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46D193" w14:textId="6EEC0181" w:rsidR="00622996" w:rsidRPr="001D7C19" w:rsidRDefault="00622996" w:rsidP="00622996">
      <w:pPr>
        <w:spacing w:line="240" w:lineRule="auto"/>
        <w:rPr>
          <w:rFonts w:ascii="Calibri Light" w:eastAsia="Calibri" w:hAnsi="Calibri Light" w:cs="Calibri Light"/>
          <w:b/>
          <w:bCs/>
          <w:color w:val="4472C4"/>
          <w:sz w:val="32"/>
          <w:szCs w:val="32"/>
        </w:rPr>
      </w:pPr>
      <w:r w:rsidRPr="001D7C19">
        <w:rPr>
          <w:rFonts w:ascii="Calibri Light" w:eastAsia="Calibri" w:hAnsi="Calibri Light" w:cs="Calibri Light"/>
          <w:b/>
          <w:bCs/>
          <w:color w:val="4472C4"/>
          <w:sz w:val="32"/>
          <w:szCs w:val="32"/>
        </w:rPr>
        <w:t xml:space="preserve">Have Your Say Feedback </w:t>
      </w:r>
      <w:r>
        <w:rPr>
          <w:rFonts w:ascii="Calibri Light" w:eastAsia="Calibri" w:hAnsi="Calibri Light" w:cs="Calibri Light"/>
          <w:b/>
          <w:bCs/>
          <w:color w:val="4472C4"/>
          <w:sz w:val="32"/>
          <w:szCs w:val="32"/>
        </w:rPr>
        <w:t>July - September</w:t>
      </w:r>
      <w:r w:rsidRPr="001D7C19">
        <w:rPr>
          <w:rFonts w:ascii="Calibri Light" w:eastAsia="Calibri" w:hAnsi="Calibri Light" w:cs="Calibri Light"/>
          <w:b/>
          <w:bCs/>
          <w:color w:val="4472C4"/>
          <w:sz w:val="32"/>
          <w:szCs w:val="32"/>
        </w:rPr>
        <w:t xml:space="preserve"> 202</w:t>
      </w:r>
      <w:r>
        <w:rPr>
          <w:rFonts w:ascii="Calibri Light" w:eastAsia="Calibri" w:hAnsi="Calibri Light" w:cs="Calibri Light"/>
          <w:b/>
          <w:bCs/>
          <w:color w:val="4472C4"/>
          <w:sz w:val="32"/>
          <w:szCs w:val="32"/>
        </w:rPr>
        <w:t>4</w:t>
      </w:r>
    </w:p>
    <w:p w14:paraId="2EE2DC8E" w14:textId="510C5AD2" w:rsidR="00622996" w:rsidRDefault="00622996" w:rsidP="00622996">
      <w:pPr>
        <w:spacing w:line="240" w:lineRule="auto"/>
        <w:rPr>
          <w:rFonts w:ascii="Calibri Light" w:eastAsia="Calibri" w:hAnsi="Calibri Light" w:cs="Calibri Light"/>
        </w:rPr>
      </w:pPr>
      <w:r w:rsidRPr="001D7C19">
        <w:rPr>
          <w:rFonts w:ascii="Calibri Light" w:eastAsia="Calibri" w:hAnsi="Calibri Light" w:cs="Calibri Light"/>
        </w:rPr>
        <w:t xml:space="preserve">‘Have Your Say’ is a way for people who access our service to have their voice heard and give feedback on their experience. The feedback questionnaire has questions produced jointly by service users, carers and staff asking about experience of care to gather anonymous patient feedback. Below are the feedback data received between </w:t>
      </w:r>
      <w:r>
        <w:rPr>
          <w:rFonts w:ascii="Calibri Light" w:eastAsia="Calibri" w:hAnsi="Calibri Light" w:cs="Calibri Light"/>
        </w:rPr>
        <w:t>July</w:t>
      </w:r>
      <w:r w:rsidRPr="001D7C19">
        <w:rPr>
          <w:rFonts w:ascii="Calibri Light" w:eastAsia="Calibri" w:hAnsi="Calibri Light" w:cs="Calibri Light"/>
        </w:rPr>
        <w:t xml:space="preserve"> and </w:t>
      </w:r>
      <w:r>
        <w:rPr>
          <w:rFonts w:ascii="Calibri Light" w:eastAsia="Calibri" w:hAnsi="Calibri Light" w:cs="Calibri Light"/>
        </w:rPr>
        <w:t>September</w:t>
      </w:r>
      <w:r w:rsidRPr="001D7C19">
        <w:rPr>
          <w:rFonts w:ascii="Calibri Light" w:eastAsia="Calibri" w:hAnsi="Calibri Light" w:cs="Calibri Light"/>
        </w:rPr>
        <w:t xml:space="preserve"> 202</w:t>
      </w:r>
      <w:r>
        <w:rPr>
          <w:rFonts w:ascii="Calibri Light" w:eastAsia="Calibri" w:hAnsi="Calibri Light" w:cs="Calibri Light"/>
        </w:rPr>
        <w:t>4</w:t>
      </w:r>
      <w:r w:rsidRPr="001D7C19">
        <w:rPr>
          <w:rFonts w:ascii="Calibri Light" w:eastAsia="Calibri" w:hAnsi="Calibri Light" w:cs="Calibri Light"/>
        </w:rPr>
        <w:t>, specifically for Leeds Gender Identity Service.</w:t>
      </w:r>
    </w:p>
    <w:p w14:paraId="5033F97E" w14:textId="77777777" w:rsidR="00622996" w:rsidRDefault="00622996" w:rsidP="00622996">
      <w:pPr>
        <w:spacing w:line="240" w:lineRule="auto"/>
        <w:rPr>
          <w:rFonts w:ascii="Calibri Light" w:eastAsia="Calibri" w:hAnsi="Calibri Light" w:cs="Calibri Light"/>
        </w:rPr>
      </w:pPr>
    </w:p>
    <w:p w14:paraId="74F742AB" w14:textId="77777777" w:rsidR="00622996" w:rsidRPr="00EC788C" w:rsidRDefault="00622996" w:rsidP="00622996">
      <w:pPr>
        <w:spacing w:line="240" w:lineRule="auto"/>
        <w:rPr>
          <w:rFonts w:ascii="Calibri Light" w:eastAsia="Calibri" w:hAnsi="Calibri Light" w:cs="Calibri Light"/>
          <w:b/>
          <w:bCs/>
        </w:rPr>
      </w:pPr>
      <w:r w:rsidRPr="00EC788C">
        <w:rPr>
          <w:rFonts w:ascii="Calibri Light" w:eastAsia="Calibri" w:hAnsi="Calibri Light" w:cs="Calibri Light"/>
          <w:b/>
          <w:bCs/>
        </w:rPr>
        <w:t>Respondents were asked ‘Overall how was your experience of our service?’ with the response options Very Good, Good, OK, Bad, Very Bad and Don’t Know.</w:t>
      </w:r>
    </w:p>
    <w:p w14:paraId="4CC5898A" w14:textId="04C68F2D" w:rsidR="00622996" w:rsidRDefault="00622996" w:rsidP="00622996">
      <w:pPr>
        <w:spacing w:line="240" w:lineRule="auto"/>
        <w:rPr>
          <w:rFonts w:ascii="Calibri Light" w:eastAsia="Calibri" w:hAnsi="Calibri Light" w:cs="Calibri Light"/>
        </w:rPr>
      </w:pPr>
    </w:p>
    <w:p w14:paraId="513A50DE" w14:textId="77777777" w:rsidR="00622996" w:rsidRDefault="00622996" w:rsidP="00622996">
      <w:pPr>
        <w:spacing w:line="240" w:lineRule="auto"/>
        <w:rPr>
          <w:rFonts w:ascii="Calibri Light" w:eastAsia="Calibri" w:hAnsi="Calibri Light" w:cs="Calibri Light"/>
        </w:rPr>
      </w:pPr>
    </w:p>
    <w:p w14:paraId="453D3767" w14:textId="52621459" w:rsidR="00622996" w:rsidRDefault="00622996" w:rsidP="00622996">
      <w:pPr>
        <w:spacing w:line="240" w:lineRule="auto"/>
        <w:rPr>
          <w:rFonts w:ascii="Calibri Light" w:eastAsia="Calibri" w:hAnsi="Calibri Light" w:cs="Calibri Light"/>
        </w:rPr>
      </w:pPr>
      <w:r w:rsidRPr="00A4723F">
        <w:rPr>
          <w:rFonts w:ascii="Calibri Light" w:eastAsia="Calibri" w:hAnsi="Calibri Light" w:cs="Calibri Light"/>
        </w:rPr>
        <w:t>Out of all the feedback given (n=</w:t>
      </w:r>
      <w:r w:rsidR="00B00659">
        <w:rPr>
          <w:rFonts w:ascii="Calibri Light" w:eastAsia="Calibri" w:hAnsi="Calibri Light" w:cs="Calibri Light"/>
        </w:rPr>
        <w:t>202</w:t>
      </w:r>
      <w:r w:rsidRPr="00A4723F">
        <w:rPr>
          <w:rFonts w:ascii="Calibri Light" w:eastAsia="Calibri" w:hAnsi="Calibri Light" w:cs="Calibri Light"/>
        </w:rPr>
        <w:t>), 9</w:t>
      </w:r>
      <w:r w:rsidR="00B00659">
        <w:rPr>
          <w:rFonts w:ascii="Calibri Light" w:eastAsia="Calibri" w:hAnsi="Calibri Light" w:cs="Calibri Light"/>
        </w:rPr>
        <w:t>8</w:t>
      </w:r>
      <w:r w:rsidRPr="00A4723F">
        <w:rPr>
          <w:rFonts w:ascii="Calibri Light" w:eastAsia="Calibri" w:hAnsi="Calibri Light" w:cs="Calibri Light"/>
        </w:rPr>
        <w:t>% (n=</w:t>
      </w:r>
      <w:r w:rsidR="00B00659">
        <w:rPr>
          <w:rFonts w:ascii="Calibri Light" w:eastAsia="Calibri" w:hAnsi="Calibri Light" w:cs="Calibri Light"/>
        </w:rPr>
        <w:t>196</w:t>
      </w:r>
      <w:r w:rsidRPr="00A4723F">
        <w:rPr>
          <w:rFonts w:ascii="Calibri Light" w:eastAsia="Calibri" w:hAnsi="Calibri Light" w:cs="Calibri Light"/>
        </w:rPr>
        <w:t>) was positive feedback, &lt;</w:t>
      </w:r>
      <w:r w:rsidR="00B00659">
        <w:rPr>
          <w:rFonts w:ascii="Calibri Light" w:eastAsia="Calibri" w:hAnsi="Calibri Light" w:cs="Calibri Light"/>
        </w:rPr>
        <w:t>0.9</w:t>
      </w:r>
      <w:r w:rsidRPr="00A4723F">
        <w:rPr>
          <w:rFonts w:ascii="Calibri Light" w:eastAsia="Calibri" w:hAnsi="Calibri Light" w:cs="Calibri Light"/>
        </w:rPr>
        <w:t>% (n=</w:t>
      </w:r>
      <w:r w:rsidR="00B00659">
        <w:rPr>
          <w:rFonts w:ascii="Calibri Light" w:eastAsia="Calibri" w:hAnsi="Calibri Light" w:cs="Calibri Light"/>
        </w:rPr>
        <w:t>2</w:t>
      </w:r>
      <w:r w:rsidRPr="00A4723F">
        <w:rPr>
          <w:rFonts w:ascii="Calibri Light" w:eastAsia="Calibri" w:hAnsi="Calibri Light" w:cs="Calibri Light"/>
        </w:rPr>
        <w:t>) was negative feedback, 2</w:t>
      </w:r>
      <w:r>
        <w:rPr>
          <w:rFonts w:ascii="Calibri Light" w:eastAsia="Calibri" w:hAnsi="Calibri Light" w:cs="Calibri Light"/>
        </w:rPr>
        <w:t>.</w:t>
      </w:r>
      <w:r w:rsidR="00B00659">
        <w:rPr>
          <w:rFonts w:ascii="Calibri Light" w:eastAsia="Calibri" w:hAnsi="Calibri Light" w:cs="Calibri Light"/>
        </w:rPr>
        <w:t>47</w:t>
      </w:r>
      <w:r w:rsidRPr="00A4723F">
        <w:rPr>
          <w:rFonts w:ascii="Calibri Light" w:eastAsia="Calibri" w:hAnsi="Calibri Light" w:cs="Calibri Light"/>
        </w:rPr>
        <w:t>% (n=</w:t>
      </w:r>
      <w:r>
        <w:rPr>
          <w:rFonts w:ascii="Calibri Light" w:eastAsia="Calibri" w:hAnsi="Calibri Light" w:cs="Calibri Light"/>
        </w:rPr>
        <w:t>5</w:t>
      </w:r>
      <w:r w:rsidRPr="00A4723F">
        <w:rPr>
          <w:rFonts w:ascii="Calibri Light" w:eastAsia="Calibri" w:hAnsi="Calibri Light" w:cs="Calibri Light"/>
        </w:rPr>
        <w:t>) was OK</w:t>
      </w:r>
      <w:r>
        <w:rPr>
          <w:rFonts w:ascii="Calibri Light" w:eastAsia="Calibri" w:hAnsi="Calibri Light" w:cs="Calibri Light"/>
        </w:rPr>
        <w:t>/Don’t know</w:t>
      </w:r>
      <w:r w:rsidRPr="00A4723F">
        <w:rPr>
          <w:rFonts w:ascii="Calibri Light" w:eastAsia="Calibri" w:hAnsi="Calibri Light" w:cs="Calibri Light"/>
        </w:rPr>
        <w:t>, and &lt;</w:t>
      </w:r>
      <w:r w:rsidR="00B00659">
        <w:rPr>
          <w:rFonts w:ascii="Calibri Light" w:eastAsia="Calibri" w:hAnsi="Calibri Light" w:cs="Calibri Light"/>
        </w:rPr>
        <w:t>1.98</w:t>
      </w:r>
      <w:r w:rsidRPr="00A4723F">
        <w:rPr>
          <w:rFonts w:ascii="Calibri Light" w:eastAsia="Calibri" w:hAnsi="Calibri Light" w:cs="Calibri Light"/>
        </w:rPr>
        <w:t>% (n=</w:t>
      </w:r>
      <w:r w:rsidR="00B00659">
        <w:rPr>
          <w:rFonts w:ascii="Calibri Light" w:eastAsia="Calibri" w:hAnsi="Calibri Light" w:cs="Calibri Light"/>
        </w:rPr>
        <w:t>4</w:t>
      </w:r>
      <w:r w:rsidRPr="00A4723F">
        <w:rPr>
          <w:rFonts w:ascii="Calibri Light" w:eastAsia="Calibri" w:hAnsi="Calibri Light" w:cs="Calibri Light"/>
        </w:rPr>
        <w:t>) was comment only feedback.</w:t>
      </w:r>
    </w:p>
    <w:p w14:paraId="0707AD7A" w14:textId="77777777" w:rsidR="00AA38AC" w:rsidRPr="00A4723F" w:rsidRDefault="00AA38AC" w:rsidP="00622996">
      <w:pPr>
        <w:spacing w:line="240" w:lineRule="auto"/>
        <w:rPr>
          <w:rFonts w:ascii="Calibri Light" w:eastAsia="Calibri" w:hAnsi="Calibri Light" w:cs="Calibri Light"/>
        </w:rPr>
      </w:pPr>
    </w:p>
    <w:p w14:paraId="588353B1" w14:textId="0B2C23DC" w:rsidR="00622996" w:rsidRDefault="00AA38AC" w:rsidP="00AA38AC">
      <w:pPr>
        <w:spacing w:line="240" w:lineRule="auto"/>
        <w:jc w:val="center"/>
        <w:rPr>
          <w:rFonts w:ascii="Calibri Light" w:eastAsia="Calibri" w:hAnsi="Calibri Light" w:cs="Calibri Light"/>
        </w:rPr>
      </w:pPr>
      <w:r>
        <w:rPr>
          <w:noProof/>
        </w:rPr>
        <w:drawing>
          <wp:inline distT="0" distB="0" distL="0" distR="0" wp14:anchorId="37685729" wp14:editId="6D97FDF4">
            <wp:extent cx="4572000" cy="2743200"/>
            <wp:effectExtent l="0" t="0" r="0" b="0"/>
            <wp:docPr id="1055424289" name="Chart 1">
              <a:extLst xmlns:a="http://schemas.openxmlformats.org/drawingml/2006/main">
                <a:ext uri="{FF2B5EF4-FFF2-40B4-BE49-F238E27FC236}">
                  <a16:creationId xmlns:a16="http://schemas.microsoft.com/office/drawing/2014/main" id="{D25FCF82-C65F-F3AC-F0AE-9C9975A7DD7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412E8F02" w14:textId="77777777" w:rsidR="00622996" w:rsidRDefault="00622996" w:rsidP="00622996">
      <w:pPr>
        <w:spacing w:line="240" w:lineRule="auto"/>
        <w:rPr>
          <w:rFonts w:ascii="Calibri Light" w:eastAsia="Calibri" w:hAnsi="Calibri Light" w:cs="Calibri Light"/>
          <w:b/>
          <w:bCs/>
        </w:rPr>
      </w:pPr>
    </w:p>
    <w:p w14:paraId="2CAAC18B" w14:textId="77777777" w:rsidR="00AA38AC" w:rsidRDefault="00AA38AC" w:rsidP="00622996">
      <w:pPr>
        <w:spacing w:line="240" w:lineRule="auto"/>
        <w:rPr>
          <w:rFonts w:ascii="Calibri Light" w:eastAsia="Calibri" w:hAnsi="Calibri Light" w:cs="Calibri Light"/>
          <w:b/>
          <w:bCs/>
        </w:rPr>
      </w:pPr>
    </w:p>
    <w:p w14:paraId="17F4D133" w14:textId="77777777" w:rsidR="00AA38AC" w:rsidRDefault="00AA38AC" w:rsidP="00622996">
      <w:pPr>
        <w:spacing w:line="240" w:lineRule="auto"/>
        <w:rPr>
          <w:rFonts w:ascii="Calibri Light" w:eastAsia="Calibri" w:hAnsi="Calibri Light" w:cs="Calibri Light"/>
          <w:b/>
          <w:bCs/>
        </w:rPr>
      </w:pPr>
    </w:p>
    <w:p w14:paraId="773BF889" w14:textId="77777777" w:rsidR="00AA38AC" w:rsidRDefault="00AA38AC" w:rsidP="00622996">
      <w:pPr>
        <w:spacing w:line="240" w:lineRule="auto"/>
        <w:rPr>
          <w:rFonts w:ascii="Calibri Light" w:eastAsia="Calibri" w:hAnsi="Calibri Light" w:cs="Calibri Light"/>
          <w:b/>
          <w:bCs/>
        </w:rPr>
      </w:pPr>
    </w:p>
    <w:p w14:paraId="5AE5D8A8" w14:textId="77777777" w:rsidR="00AA38AC" w:rsidRDefault="00AA38AC" w:rsidP="00622996">
      <w:pPr>
        <w:spacing w:line="240" w:lineRule="auto"/>
        <w:rPr>
          <w:rFonts w:ascii="Calibri Light" w:eastAsia="Calibri" w:hAnsi="Calibri Light" w:cs="Calibri Light"/>
          <w:b/>
          <w:bCs/>
        </w:rPr>
      </w:pPr>
    </w:p>
    <w:p w14:paraId="51DE2471" w14:textId="77777777" w:rsidR="00AA38AC" w:rsidRDefault="00AA38AC" w:rsidP="00622996">
      <w:pPr>
        <w:spacing w:line="240" w:lineRule="auto"/>
        <w:rPr>
          <w:rFonts w:ascii="Calibri Light" w:eastAsia="Calibri" w:hAnsi="Calibri Light" w:cs="Calibri Light"/>
          <w:b/>
          <w:bCs/>
        </w:rPr>
      </w:pPr>
    </w:p>
    <w:p w14:paraId="6B6699B3" w14:textId="77777777" w:rsidR="00AA38AC" w:rsidRDefault="00AA38AC" w:rsidP="00622996">
      <w:pPr>
        <w:spacing w:line="240" w:lineRule="auto"/>
        <w:rPr>
          <w:rFonts w:ascii="Calibri Light" w:eastAsia="Calibri" w:hAnsi="Calibri Light" w:cs="Calibri Light"/>
          <w:b/>
          <w:bCs/>
        </w:rPr>
      </w:pPr>
    </w:p>
    <w:p w14:paraId="1E2874D6" w14:textId="5A234862" w:rsidR="00622996" w:rsidRDefault="00622996" w:rsidP="00622996">
      <w:pPr>
        <w:spacing w:line="240" w:lineRule="auto"/>
        <w:rPr>
          <w:rFonts w:ascii="Calibri Light" w:eastAsia="Calibri" w:hAnsi="Calibri Light" w:cs="Calibri Light"/>
          <w:b/>
          <w:bCs/>
        </w:rPr>
      </w:pPr>
      <w:r>
        <w:rPr>
          <w:rFonts w:ascii="Calibri Light" w:eastAsia="Calibri" w:hAnsi="Calibri Light" w:cs="Calibri Light"/>
          <w:b/>
          <w:bCs/>
        </w:rPr>
        <w:lastRenderedPageBreak/>
        <w:t xml:space="preserve">Distribution of responses each month with the categories Positive, Ok / Don’t know, and Negative.  </w:t>
      </w:r>
    </w:p>
    <w:p w14:paraId="0FB9BAFA" w14:textId="77777777" w:rsidR="00622996" w:rsidRDefault="00622996" w:rsidP="00622996"/>
    <w:p w14:paraId="61708340" w14:textId="7DA61B46" w:rsidR="00152E51" w:rsidRDefault="00AE2EBC" w:rsidP="00AA38AC">
      <w:pPr>
        <w:jc w:val="center"/>
        <w:rPr>
          <w:noProof/>
        </w:rPr>
      </w:pPr>
      <w:r>
        <w:rPr>
          <w:noProof/>
        </w:rPr>
        <w:drawing>
          <wp:inline distT="0" distB="0" distL="0" distR="0" wp14:anchorId="3BDC7C0A" wp14:editId="666A1294">
            <wp:extent cx="4300396" cy="2598345"/>
            <wp:effectExtent l="0" t="0" r="5080" b="12065"/>
            <wp:docPr id="865290051" name="Chart 1">
              <a:extLst xmlns:a="http://schemas.openxmlformats.org/drawingml/2006/main">
                <a:ext uri="{FF2B5EF4-FFF2-40B4-BE49-F238E27FC236}">
                  <a16:creationId xmlns:a16="http://schemas.microsoft.com/office/drawing/2014/main" id="{A1A116E7-8656-F9D4-7F8C-CB239D5BE13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r>
        <w:rPr>
          <w:noProof/>
        </w:rPr>
        <w:t xml:space="preserve"> </w:t>
      </w:r>
    </w:p>
    <w:p w14:paraId="5B14B15D" w14:textId="55EF9F94" w:rsidR="00AE2EBC" w:rsidRDefault="00AE2EBC" w:rsidP="00AA38AC">
      <w:pPr>
        <w:jc w:val="center"/>
      </w:pPr>
      <w:r>
        <w:rPr>
          <w:noProof/>
        </w:rPr>
        <w:drawing>
          <wp:inline distT="0" distB="0" distL="0" distR="0" wp14:anchorId="64C9DD2F" wp14:editId="176FB317">
            <wp:extent cx="4300396" cy="2616452"/>
            <wp:effectExtent l="0" t="0" r="5080" b="12700"/>
            <wp:docPr id="952626436" name="Chart 1">
              <a:extLst xmlns:a="http://schemas.openxmlformats.org/drawingml/2006/main">
                <a:ext uri="{FF2B5EF4-FFF2-40B4-BE49-F238E27FC236}">
                  <a16:creationId xmlns:a16="http://schemas.microsoft.com/office/drawing/2014/main" id="{0091D4BB-C584-B9E3-C040-C6EE6923F26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690117FE" w14:textId="77777777" w:rsidR="00AE7EAB" w:rsidRDefault="00AE2EBC" w:rsidP="00AE7EAB">
      <w:pPr>
        <w:ind w:left="720" w:hanging="720"/>
        <w:jc w:val="center"/>
      </w:pPr>
      <w:r>
        <w:rPr>
          <w:noProof/>
        </w:rPr>
        <w:drawing>
          <wp:inline distT="0" distB="0" distL="0" distR="0" wp14:anchorId="06093488" wp14:editId="1386DA16">
            <wp:extent cx="4336610" cy="2380847"/>
            <wp:effectExtent l="0" t="0" r="6985" b="635"/>
            <wp:docPr id="843217378" name="Chart 1">
              <a:extLst xmlns:a="http://schemas.openxmlformats.org/drawingml/2006/main">
                <a:ext uri="{FF2B5EF4-FFF2-40B4-BE49-F238E27FC236}">
                  <a16:creationId xmlns:a16="http://schemas.microsoft.com/office/drawing/2014/main" id="{8B614688-7205-4A54-6AFD-0C8AD096A28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1EA8450F" w14:textId="5C4BF4F4" w:rsidR="00622996" w:rsidRPr="00AE7EAB" w:rsidRDefault="00622996" w:rsidP="00AE7EAB">
      <w:pPr>
        <w:ind w:left="720" w:hanging="720"/>
      </w:pPr>
      <w:r>
        <w:rPr>
          <w:rFonts w:ascii="Calibri Light" w:eastAsia="Calibri" w:hAnsi="Calibri Light" w:cs="Calibri Light"/>
          <w:b/>
          <w:bCs/>
        </w:rPr>
        <w:t xml:space="preserve">Feedback </w:t>
      </w:r>
    </w:p>
    <w:p w14:paraId="386E0FC4" w14:textId="77777777" w:rsidR="00622996" w:rsidRPr="00B012E4" w:rsidRDefault="00622996" w:rsidP="00622996">
      <w:pPr>
        <w:spacing w:line="240" w:lineRule="auto"/>
        <w:rPr>
          <w:rFonts w:ascii="Calibri Light" w:eastAsia="Calibri" w:hAnsi="Calibri Light" w:cs="Calibri Light"/>
          <w:b/>
          <w:bCs/>
        </w:rPr>
      </w:pPr>
    </w:p>
    <w:p w14:paraId="715F9855" w14:textId="77777777" w:rsidR="00622996" w:rsidRDefault="00622996" w:rsidP="00622996">
      <w:pPr>
        <w:spacing w:line="240" w:lineRule="auto"/>
        <w:rPr>
          <w:rFonts w:ascii="Calibri Light" w:eastAsia="Calibri" w:hAnsi="Calibri Light" w:cs="Calibri Light"/>
          <w:b/>
          <w:bCs/>
        </w:rPr>
      </w:pPr>
      <w:r w:rsidRPr="00B012E4">
        <w:rPr>
          <w:rFonts w:ascii="Calibri Light" w:eastAsia="Calibri" w:hAnsi="Calibri Light" w:cs="Calibri Light"/>
          <w:b/>
          <w:bCs/>
        </w:rPr>
        <w:t xml:space="preserve">Positive comments </w:t>
      </w:r>
    </w:p>
    <w:p w14:paraId="4DDC6D3C" w14:textId="77777777" w:rsidR="005C59D6" w:rsidRDefault="005C59D6" w:rsidP="00622996">
      <w:pPr>
        <w:spacing w:line="240" w:lineRule="auto"/>
        <w:rPr>
          <w:rFonts w:ascii="Calibri Light" w:eastAsia="Calibri" w:hAnsi="Calibri Light" w:cs="Calibri Light"/>
          <w:b/>
          <w:bCs/>
        </w:rPr>
      </w:pPr>
    </w:p>
    <w:p w14:paraId="6246A659" w14:textId="0CBCEE10" w:rsidR="005C59D6" w:rsidRDefault="005C59D6" w:rsidP="00622996">
      <w:pPr>
        <w:spacing w:line="240" w:lineRule="auto"/>
        <w:rPr>
          <w:rFonts w:ascii="Calibri Light" w:eastAsia="Calibri" w:hAnsi="Calibri Light" w:cs="Calibri Light"/>
          <w:i/>
          <w:iCs/>
        </w:rPr>
      </w:pPr>
      <w:r>
        <w:rPr>
          <w:rFonts w:ascii="Calibri Light" w:eastAsia="Calibri" w:hAnsi="Calibri Light" w:cs="Calibri Light"/>
          <w:i/>
          <w:iCs/>
        </w:rPr>
        <w:t xml:space="preserve">Care and support </w:t>
      </w:r>
    </w:p>
    <w:p w14:paraId="455B7A08" w14:textId="6CDFFEC2" w:rsidR="005C59D6" w:rsidRDefault="005C59D6" w:rsidP="00622996">
      <w:pPr>
        <w:spacing w:line="240" w:lineRule="auto"/>
        <w:rPr>
          <w:rFonts w:ascii="Calibri Light" w:eastAsia="Calibri" w:hAnsi="Calibri Light" w:cs="Calibri Light"/>
        </w:rPr>
      </w:pPr>
      <w:r w:rsidRPr="005C59D6">
        <w:rPr>
          <w:rFonts w:ascii="Calibri Light" w:eastAsia="Calibri" w:hAnsi="Calibri Light" w:cs="Calibri Light"/>
        </w:rPr>
        <w:t xml:space="preserve">At all stages I feel I have had the support needed to turn my life around and live to my true self. I feel I have had the right level of support from a service that is incredibly </w:t>
      </w:r>
      <w:r w:rsidR="001C23C9" w:rsidRPr="005C59D6">
        <w:rPr>
          <w:rFonts w:ascii="Calibri Light" w:eastAsia="Calibri" w:hAnsi="Calibri Light" w:cs="Calibri Light"/>
        </w:rPr>
        <w:t>stretched,</w:t>
      </w:r>
      <w:r w:rsidRPr="005C59D6">
        <w:rPr>
          <w:rFonts w:ascii="Calibri Light" w:eastAsia="Calibri" w:hAnsi="Calibri Light" w:cs="Calibri Light"/>
        </w:rPr>
        <w:t xml:space="preserve"> and I am thankful for that.</w:t>
      </w:r>
    </w:p>
    <w:p w14:paraId="6E90166C" w14:textId="77777777" w:rsidR="005C59D6" w:rsidRPr="005C59D6" w:rsidRDefault="005C59D6" w:rsidP="00622996">
      <w:pPr>
        <w:spacing w:line="240" w:lineRule="auto"/>
        <w:rPr>
          <w:rFonts w:ascii="Calibri Light" w:eastAsia="Calibri" w:hAnsi="Calibri Light" w:cs="Calibri Light"/>
        </w:rPr>
      </w:pPr>
    </w:p>
    <w:p w14:paraId="28C4ED1E" w14:textId="28B92712" w:rsidR="005C59D6" w:rsidRDefault="005C59D6" w:rsidP="00622996">
      <w:pPr>
        <w:spacing w:line="240" w:lineRule="auto"/>
        <w:rPr>
          <w:rFonts w:ascii="Calibri Light" w:eastAsia="Calibri" w:hAnsi="Calibri Light" w:cs="Calibri Light"/>
          <w:i/>
          <w:iCs/>
        </w:rPr>
      </w:pPr>
      <w:r>
        <w:rPr>
          <w:rFonts w:ascii="Calibri Light" w:eastAsia="Calibri" w:hAnsi="Calibri Light" w:cs="Calibri Light"/>
          <w:i/>
          <w:iCs/>
        </w:rPr>
        <w:t xml:space="preserve">Efficient </w:t>
      </w:r>
    </w:p>
    <w:p w14:paraId="63999D40" w14:textId="7357959E" w:rsidR="005C59D6" w:rsidRDefault="005C59D6" w:rsidP="00622996">
      <w:pPr>
        <w:spacing w:line="240" w:lineRule="auto"/>
        <w:rPr>
          <w:rFonts w:ascii="Calibri Light" w:eastAsia="Calibri" w:hAnsi="Calibri Light" w:cs="Calibri Light"/>
        </w:rPr>
      </w:pPr>
      <w:r w:rsidRPr="005C59D6">
        <w:rPr>
          <w:rFonts w:ascii="Calibri Light" w:eastAsia="Calibri" w:hAnsi="Calibri Light" w:cs="Calibri Light"/>
        </w:rPr>
        <w:t>The named professional I have had has been absolutely amazing in her care with me, super attentive and always on the ball to ensure the things I have needed over my course with her have been seen to. Very efficient service. I could not recommend her enough!</w:t>
      </w:r>
    </w:p>
    <w:p w14:paraId="4B6B6CF8" w14:textId="77777777" w:rsidR="005C59D6" w:rsidRPr="005C59D6" w:rsidRDefault="005C59D6" w:rsidP="00622996">
      <w:pPr>
        <w:spacing w:line="240" w:lineRule="auto"/>
        <w:rPr>
          <w:rFonts w:ascii="Calibri Light" w:eastAsia="Calibri" w:hAnsi="Calibri Light" w:cs="Calibri Light"/>
        </w:rPr>
      </w:pPr>
    </w:p>
    <w:p w14:paraId="316F49F1" w14:textId="21A17E85" w:rsidR="005C59D6" w:rsidRDefault="005C59D6" w:rsidP="00622996">
      <w:pPr>
        <w:spacing w:line="240" w:lineRule="auto"/>
        <w:rPr>
          <w:rFonts w:ascii="Calibri Light" w:eastAsia="Calibri" w:hAnsi="Calibri Light" w:cs="Calibri Light"/>
          <w:i/>
          <w:iCs/>
        </w:rPr>
      </w:pPr>
      <w:r>
        <w:rPr>
          <w:rFonts w:ascii="Calibri Light" w:eastAsia="Calibri" w:hAnsi="Calibri Light" w:cs="Calibri Light"/>
          <w:i/>
          <w:iCs/>
        </w:rPr>
        <w:t xml:space="preserve">Positivity in hormone </w:t>
      </w:r>
    </w:p>
    <w:p w14:paraId="0AA93A32" w14:textId="1465FE33" w:rsidR="005C59D6" w:rsidRDefault="005C59D6" w:rsidP="00622996">
      <w:pPr>
        <w:spacing w:line="240" w:lineRule="auto"/>
        <w:rPr>
          <w:rFonts w:ascii="Calibri Light" w:eastAsia="Calibri" w:hAnsi="Calibri Light" w:cs="Calibri Light"/>
        </w:rPr>
      </w:pPr>
      <w:r w:rsidRPr="005C59D6">
        <w:rPr>
          <w:rFonts w:ascii="Calibri Light" w:eastAsia="Calibri" w:hAnsi="Calibri Light" w:cs="Calibri Light"/>
        </w:rPr>
        <w:t xml:space="preserve">The positivity in hormone treatment having nurse video appointments </w:t>
      </w:r>
      <w:r w:rsidR="001C23C9" w:rsidRPr="005C59D6">
        <w:rPr>
          <w:rFonts w:ascii="Calibri Light" w:eastAsia="Calibri" w:hAnsi="Calibri Light" w:cs="Calibri Light"/>
        </w:rPr>
        <w:t>is</w:t>
      </w:r>
      <w:r w:rsidRPr="005C59D6">
        <w:rPr>
          <w:rFonts w:ascii="Calibri Light" w:eastAsia="Calibri" w:hAnsi="Calibri Light" w:cs="Calibri Light"/>
        </w:rPr>
        <w:t xml:space="preserve"> extremely helpful</w:t>
      </w:r>
      <w:r>
        <w:rPr>
          <w:rFonts w:ascii="Calibri Light" w:eastAsia="Calibri" w:hAnsi="Calibri Light" w:cs="Calibri Light"/>
        </w:rPr>
        <w:t>.</w:t>
      </w:r>
    </w:p>
    <w:p w14:paraId="4EF617B8" w14:textId="77777777" w:rsidR="005C59D6" w:rsidRPr="005C59D6" w:rsidRDefault="005C59D6" w:rsidP="00622996">
      <w:pPr>
        <w:spacing w:line="240" w:lineRule="auto"/>
        <w:rPr>
          <w:rFonts w:ascii="Calibri Light" w:eastAsia="Calibri" w:hAnsi="Calibri Light" w:cs="Calibri Light"/>
        </w:rPr>
      </w:pPr>
    </w:p>
    <w:p w14:paraId="724D61F3" w14:textId="740F5D11" w:rsidR="005C59D6" w:rsidRDefault="005C59D6" w:rsidP="00622996">
      <w:pPr>
        <w:spacing w:line="240" w:lineRule="auto"/>
        <w:rPr>
          <w:rFonts w:ascii="Calibri Light" w:eastAsia="Calibri" w:hAnsi="Calibri Light" w:cs="Calibri Light"/>
          <w:i/>
          <w:iCs/>
        </w:rPr>
      </w:pPr>
      <w:r>
        <w:rPr>
          <w:rFonts w:ascii="Calibri Light" w:eastAsia="Calibri" w:hAnsi="Calibri Light" w:cs="Calibri Light"/>
          <w:i/>
          <w:iCs/>
        </w:rPr>
        <w:t xml:space="preserve">Thorough </w:t>
      </w:r>
    </w:p>
    <w:p w14:paraId="238D51FC" w14:textId="73D25C86" w:rsidR="005C59D6" w:rsidRPr="005C59D6" w:rsidRDefault="005C59D6" w:rsidP="00622996">
      <w:pPr>
        <w:spacing w:line="240" w:lineRule="auto"/>
        <w:rPr>
          <w:rFonts w:ascii="Calibri Light" w:eastAsia="Calibri" w:hAnsi="Calibri Light" w:cs="Calibri Light"/>
        </w:rPr>
      </w:pPr>
      <w:r w:rsidRPr="005C59D6">
        <w:rPr>
          <w:rFonts w:ascii="Calibri Light" w:eastAsia="Calibri" w:hAnsi="Calibri Light" w:cs="Calibri Light"/>
        </w:rPr>
        <w:t>Helping me understand the next steps in my gender transition specifically top surgery requirements</w:t>
      </w:r>
    </w:p>
    <w:p w14:paraId="515CACED" w14:textId="77777777" w:rsidR="005C59D6" w:rsidRDefault="005C59D6" w:rsidP="00622996">
      <w:pPr>
        <w:spacing w:line="240" w:lineRule="auto"/>
        <w:rPr>
          <w:rFonts w:ascii="Calibri Light" w:eastAsia="Calibri" w:hAnsi="Calibri Light" w:cs="Calibri Light"/>
          <w:i/>
          <w:iCs/>
        </w:rPr>
      </w:pPr>
    </w:p>
    <w:p w14:paraId="4CD9F09B" w14:textId="6B3AFF2F" w:rsidR="005C59D6" w:rsidRDefault="005C59D6" w:rsidP="00622996">
      <w:pPr>
        <w:spacing w:line="240" w:lineRule="auto"/>
        <w:rPr>
          <w:rFonts w:ascii="Calibri Light" w:eastAsia="Calibri" w:hAnsi="Calibri Light" w:cs="Calibri Light"/>
          <w:i/>
          <w:iCs/>
        </w:rPr>
      </w:pPr>
      <w:r>
        <w:rPr>
          <w:rFonts w:ascii="Calibri Light" w:eastAsia="Calibri" w:hAnsi="Calibri Light" w:cs="Calibri Light"/>
          <w:i/>
          <w:iCs/>
        </w:rPr>
        <w:t xml:space="preserve">Open and honest </w:t>
      </w:r>
    </w:p>
    <w:p w14:paraId="4D4C3B75" w14:textId="6BB94DCC" w:rsidR="005C59D6" w:rsidRPr="005C59D6" w:rsidRDefault="005C59D6" w:rsidP="00622996">
      <w:pPr>
        <w:spacing w:line="240" w:lineRule="auto"/>
        <w:rPr>
          <w:rFonts w:ascii="Calibri Light" w:eastAsia="Calibri" w:hAnsi="Calibri Light" w:cs="Calibri Light"/>
        </w:rPr>
      </w:pPr>
      <w:r w:rsidRPr="005C59D6">
        <w:rPr>
          <w:rFonts w:ascii="Calibri Light" w:eastAsia="Calibri" w:hAnsi="Calibri Light" w:cs="Calibri Light"/>
        </w:rPr>
        <w:t>I have found the professionals at the Gender Identity Service to be very accepting, open and honest. They listen to you and do not judge.</w:t>
      </w:r>
    </w:p>
    <w:p w14:paraId="6F520C5C" w14:textId="77777777" w:rsidR="001C23C9" w:rsidRDefault="001C23C9" w:rsidP="00622996">
      <w:pPr>
        <w:spacing w:line="240" w:lineRule="auto"/>
        <w:rPr>
          <w:rFonts w:ascii="Calibri Light" w:eastAsia="Calibri" w:hAnsi="Calibri Light" w:cs="Calibri Light"/>
          <w:i/>
          <w:iCs/>
        </w:rPr>
      </w:pPr>
    </w:p>
    <w:p w14:paraId="7CEED58E" w14:textId="575D0552" w:rsidR="005C59D6" w:rsidRDefault="001C4971" w:rsidP="00622996">
      <w:pPr>
        <w:spacing w:line="240" w:lineRule="auto"/>
        <w:rPr>
          <w:rFonts w:ascii="Calibri Light" w:eastAsia="Calibri" w:hAnsi="Calibri Light" w:cs="Calibri Light"/>
          <w:i/>
          <w:iCs/>
        </w:rPr>
      </w:pPr>
      <w:r>
        <w:rPr>
          <w:rFonts w:ascii="Calibri Light" w:eastAsia="Calibri" w:hAnsi="Calibri Light" w:cs="Calibri Light"/>
          <w:i/>
          <w:iCs/>
        </w:rPr>
        <w:t>Ge</w:t>
      </w:r>
      <w:r w:rsidR="00424C82">
        <w:rPr>
          <w:rFonts w:ascii="Calibri Light" w:eastAsia="Calibri" w:hAnsi="Calibri Light" w:cs="Calibri Light"/>
          <w:i/>
          <w:iCs/>
        </w:rPr>
        <w:t>n</w:t>
      </w:r>
      <w:r>
        <w:rPr>
          <w:rFonts w:ascii="Calibri Light" w:eastAsia="Calibri" w:hAnsi="Calibri Light" w:cs="Calibri Light"/>
          <w:i/>
          <w:iCs/>
        </w:rPr>
        <w:t>der Outreach</w:t>
      </w:r>
      <w:r w:rsidR="005C59D6">
        <w:rPr>
          <w:rFonts w:ascii="Calibri Light" w:eastAsia="Calibri" w:hAnsi="Calibri Light" w:cs="Calibri Light"/>
          <w:i/>
          <w:iCs/>
        </w:rPr>
        <w:t xml:space="preserve"> Workers </w:t>
      </w:r>
    </w:p>
    <w:p w14:paraId="44DE659B" w14:textId="70C8C4D6" w:rsidR="005C59D6" w:rsidRPr="001C23C9" w:rsidRDefault="005C59D6" w:rsidP="00622996">
      <w:pPr>
        <w:spacing w:line="240" w:lineRule="auto"/>
        <w:rPr>
          <w:rFonts w:ascii="Calibri Light" w:eastAsia="Calibri" w:hAnsi="Calibri Light" w:cs="Calibri Light"/>
        </w:rPr>
      </w:pPr>
      <w:r w:rsidRPr="001C23C9">
        <w:rPr>
          <w:rFonts w:ascii="Calibri Light" w:eastAsia="Calibri" w:hAnsi="Calibri Light" w:cs="Calibri Light"/>
        </w:rPr>
        <w:t xml:space="preserve">The support workers are always incredibly </w:t>
      </w:r>
      <w:r w:rsidR="001C23C9" w:rsidRPr="001C23C9">
        <w:rPr>
          <w:rFonts w:ascii="Calibri Light" w:eastAsia="Calibri" w:hAnsi="Calibri Light" w:cs="Calibri Light"/>
        </w:rPr>
        <w:t>attentive,</w:t>
      </w:r>
      <w:r w:rsidRPr="001C23C9">
        <w:rPr>
          <w:rFonts w:ascii="Calibri Light" w:eastAsia="Calibri" w:hAnsi="Calibri Light" w:cs="Calibri Light"/>
        </w:rPr>
        <w:t xml:space="preserve"> and I never feel dismissed; I always feel like my wishes are taken seriously and taken into consideration when planning my care.</w:t>
      </w:r>
    </w:p>
    <w:p w14:paraId="5C78D762" w14:textId="77777777" w:rsidR="001C23C9" w:rsidRDefault="001C23C9" w:rsidP="00622996">
      <w:pPr>
        <w:spacing w:line="240" w:lineRule="auto"/>
        <w:rPr>
          <w:rFonts w:ascii="Calibri Light" w:eastAsia="Calibri" w:hAnsi="Calibri Light" w:cs="Calibri Light"/>
          <w:i/>
          <w:iCs/>
        </w:rPr>
      </w:pPr>
    </w:p>
    <w:p w14:paraId="756D2B1F" w14:textId="39B128D9" w:rsidR="005C59D6" w:rsidRDefault="005C59D6" w:rsidP="00622996">
      <w:pPr>
        <w:spacing w:line="240" w:lineRule="auto"/>
        <w:rPr>
          <w:rFonts w:ascii="Calibri Light" w:eastAsia="Calibri" w:hAnsi="Calibri Light" w:cs="Calibri Light"/>
          <w:i/>
          <w:iCs/>
        </w:rPr>
      </w:pPr>
      <w:r>
        <w:rPr>
          <w:rFonts w:ascii="Calibri Light" w:eastAsia="Calibri" w:hAnsi="Calibri Light" w:cs="Calibri Light"/>
          <w:i/>
          <w:iCs/>
        </w:rPr>
        <w:t xml:space="preserve">Plans for appointments </w:t>
      </w:r>
    </w:p>
    <w:p w14:paraId="0C06F0E9" w14:textId="3479D7D7" w:rsidR="001C23C9" w:rsidRDefault="001C23C9" w:rsidP="00622996">
      <w:pPr>
        <w:spacing w:line="240" w:lineRule="auto"/>
        <w:rPr>
          <w:rFonts w:ascii="Calibri Light" w:eastAsia="Calibri" w:hAnsi="Calibri Light" w:cs="Calibri Light"/>
        </w:rPr>
      </w:pPr>
      <w:r>
        <w:rPr>
          <w:rFonts w:ascii="Calibri Light" w:eastAsia="Calibri" w:hAnsi="Calibri Light" w:cs="Calibri Light"/>
        </w:rPr>
        <w:t>H</w:t>
      </w:r>
      <w:r w:rsidRPr="001C23C9">
        <w:rPr>
          <w:rFonts w:ascii="Calibri Light" w:eastAsia="Calibri" w:hAnsi="Calibri Light" w:cs="Calibri Light"/>
        </w:rPr>
        <w:t>elpful information, a plan for future appointments and making sure I'm proceeding with things correctly</w:t>
      </w:r>
      <w:r>
        <w:rPr>
          <w:rFonts w:ascii="Calibri Light" w:eastAsia="Calibri" w:hAnsi="Calibri Light" w:cs="Calibri Light"/>
        </w:rPr>
        <w:t xml:space="preserve"> + </w:t>
      </w:r>
      <w:r w:rsidRPr="001C23C9">
        <w:rPr>
          <w:rFonts w:ascii="Calibri Light" w:eastAsia="Calibri" w:hAnsi="Calibri Light" w:cs="Calibri Light"/>
        </w:rPr>
        <w:t xml:space="preserve">I was given updates on things </w:t>
      </w:r>
      <w:proofErr w:type="spellStart"/>
      <w:r w:rsidRPr="001C23C9">
        <w:rPr>
          <w:rFonts w:ascii="Calibri Light" w:eastAsia="Calibri" w:hAnsi="Calibri Light" w:cs="Calibri Light"/>
        </w:rPr>
        <w:t>i</w:t>
      </w:r>
      <w:proofErr w:type="spellEnd"/>
      <w:r w:rsidRPr="001C23C9">
        <w:rPr>
          <w:rFonts w:ascii="Calibri Light" w:eastAsia="Calibri" w:hAnsi="Calibri Light" w:cs="Calibri Light"/>
        </w:rPr>
        <w:t xml:space="preserve"> was concerned about and also on what the next steps are</w:t>
      </w:r>
    </w:p>
    <w:p w14:paraId="2CAADD3B" w14:textId="77777777" w:rsidR="001C23C9" w:rsidRPr="001C23C9" w:rsidRDefault="001C23C9" w:rsidP="00622996">
      <w:pPr>
        <w:spacing w:line="240" w:lineRule="auto"/>
        <w:rPr>
          <w:rFonts w:ascii="Calibri Light" w:eastAsia="Calibri" w:hAnsi="Calibri Light" w:cs="Calibri Light"/>
        </w:rPr>
      </w:pPr>
    </w:p>
    <w:p w14:paraId="23B14EED" w14:textId="0371BA99" w:rsidR="005C59D6" w:rsidRDefault="005C59D6" w:rsidP="00622996">
      <w:pPr>
        <w:spacing w:line="240" w:lineRule="auto"/>
        <w:rPr>
          <w:rFonts w:ascii="Calibri Light" w:eastAsia="Calibri" w:hAnsi="Calibri Light" w:cs="Calibri Light"/>
          <w:i/>
          <w:iCs/>
        </w:rPr>
      </w:pPr>
      <w:r>
        <w:rPr>
          <w:rFonts w:ascii="Calibri Light" w:eastAsia="Calibri" w:hAnsi="Calibri Light" w:cs="Calibri Light"/>
          <w:i/>
          <w:iCs/>
        </w:rPr>
        <w:t xml:space="preserve">Attentive </w:t>
      </w:r>
    </w:p>
    <w:p w14:paraId="5538E8B1" w14:textId="44574B00" w:rsidR="005C59D6" w:rsidRPr="001C23C9" w:rsidRDefault="001C23C9" w:rsidP="00622996">
      <w:pPr>
        <w:spacing w:line="240" w:lineRule="auto"/>
        <w:rPr>
          <w:rFonts w:ascii="Calibri Light" w:eastAsia="Calibri" w:hAnsi="Calibri Light" w:cs="Calibri Light"/>
        </w:rPr>
      </w:pPr>
      <w:r>
        <w:rPr>
          <w:rFonts w:ascii="Calibri Light" w:eastAsia="Calibri" w:hAnsi="Calibri Light" w:cs="Calibri Light"/>
        </w:rPr>
        <w:t>D</w:t>
      </w:r>
      <w:r w:rsidRPr="001C23C9">
        <w:rPr>
          <w:rFonts w:ascii="Calibri Light" w:eastAsia="Calibri" w:hAnsi="Calibri Light" w:cs="Calibri Light"/>
        </w:rPr>
        <w:t>octors are very attentive of side effects and ensuring that all is going well before taking next steps. doctors also take into consideration personal and other health circumstances and my own opinion and thoughts on matters</w:t>
      </w:r>
    </w:p>
    <w:p w14:paraId="3A643E22" w14:textId="77777777" w:rsidR="001C23C9" w:rsidRDefault="001C23C9" w:rsidP="00622996">
      <w:pPr>
        <w:spacing w:line="240" w:lineRule="auto"/>
        <w:rPr>
          <w:rFonts w:ascii="Calibri Light" w:eastAsia="Calibri" w:hAnsi="Calibri Light" w:cs="Calibri Light"/>
          <w:i/>
          <w:iCs/>
        </w:rPr>
      </w:pPr>
    </w:p>
    <w:p w14:paraId="4EE2C144" w14:textId="415A25AD" w:rsidR="005C59D6" w:rsidRDefault="005C59D6" w:rsidP="00622996">
      <w:pPr>
        <w:spacing w:line="240" w:lineRule="auto"/>
        <w:rPr>
          <w:rFonts w:ascii="Calibri Light" w:eastAsia="Calibri" w:hAnsi="Calibri Light" w:cs="Calibri Light"/>
          <w:i/>
          <w:iCs/>
        </w:rPr>
      </w:pPr>
      <w:r>
        <w:rPr>
          <w:rFonts w:ascii="Calibri Light" w:eastAsia="Calibri" w:hAnsi="Calibri Light" w:cs="Calibri Light"/>
          <w:i/>
          <w:iCs/>
        </w:rPr>
        <w:t xml:space="preserve">Care plan </w:t>
      </w:r>
    </w:p>
    <w:p w14:paraId="14AD69C1" w14:textId="32B0617D" w:rsidR="001C23C9" w:rsidRDefault="001C23C9" w:rsidP="00622996">
      <w:pPr>
        <w:spacing w:line="240" w:lineRule="auto"/>
        <w:rPr>
          <w:rFonts w:ascii="Calibri Light" w:eastAsia="Calibri" w:hAnsi="Calibri Light" w:cs="Calibri Light"/>
        </w:rPr>
      </w:pPr>
      <w:r w:rsidRPr="001C23C9">
        <w:rPr>
          <w:rFonts w:ascii="Calibri Light" w:eastAsia="Calibri" w:hAnsi="Calibri Light" w:cs="Calibri Light"/>
        </w:rPr>
        <w:t>I have been given a sufficient amount of information to make well advised decisions about my care plan</w:t>
      </w:r>
    </w:p>
    <w:p w14:paraId="0756C37B" w14:textId="77777777" w:rsidR="001C23C9" w:rsidRPr="001C23C9" w:rsidRDefault="001C23C9" w:rsidP="00622996">
      <w:pPr>
        <w:spacing w:line="240" w:lineRule="auto"/>
        <w:rPr>
          <w:rFonts w:ascii="Calibri Light" w:eastAsia="Calibri" w:hAnsi="Calibri Light" w:cs="Calibri Light"/>
        </w:rPr>
      </w:pPr>
    </w:p>
    <w:p w14:paraId="7601AC31" w14:textId="44D27C69" w:rsidR="005C59D6" w:rsidRDefault="005C59D6" w:rsidP="00622996">
      <w:pPr>
        <w:spacing w:line="240" w:lineRule="auto"/>
        <w:rPr>
          <w:rFonts w:ascii="Calibri Light" w:eastAsia="Calibri" w:hAnsi="Calibri Light" w:cs="Calibri Light"/>
          <w:i/>
          <w:iCs/>
        </w:rPr>
      </w:pPr>
      <w:r>
        <w:rPr>
          <w:rFonts w:ascii="Calibri Light" w:eastAsia="Calibri" w:hAnsi="Calibri Light" w:cs="Calibri Light"/>
          <w:i/>
          <w:iCs/>
        </w:rPr>
        <w:t xml:space="preserve">Clear communication </w:t>
      </w:r>
    </w:p>
    <w:p w14:paraId="3A65E609" w14:textId="469F4997" w:rsidR="00622996" w:rsidRDefault="001C23C9" w:rsidP="001C23C9">
      <w:pPr>
        <w:spacing w:line="240" w:lineRule="auto"/>
        <w:rPr>
          <w:rFonts w:ascii="Calibri Light" w:eastAsia="Calibri" w:hAnsi="Calibri Light" w:cs="Calibri Light"/>
          <w:b/>
          <w:bCs/>
        </w:rPr>
      </w:pPr>
      <w:r w:rsidRPr="001C23C9">
        <w:rPr>
          <w:rFonts w:ascii="Calibri Light" w:eastAsia="Calibri" w:hAnsi="Calibri Light" w:cs="Calibri Light"/>
        </w:rPr>
        <w:t>Very empathetic and understanding from staff, clear communication and clearly explained risks for informed consent</w:t>
      </w:r>
    </w:p>
    <w:p w14:paraId="7236B8B7" w14:textId="77777777" w:rsidR="00622996" w:rsidRDefault="00622996" w:rsidP="00622996">
      <w:pPr>
        <w:spacing w:line="240" w:lineRule="auto"/>
        <w:rPr>
          <w:rFonts w:ascii="Calibri Light" w:eastAsia="Calibri" w:hAnsi="Calibri Light" w:cs="Calibri Light"/>
          <w:b/>
          <w:bCs/>
        </w:rPr>
      </w:pPr>
    </w:p>
    <w:p w14:paraId="289F3873" w14:textId="77777777" w:rsidR="00AA38AC" w:rsidRDefault="00AA38AC" w:rsidP="00622996">
      <w:pPr>
        <w:spacing w:line="240" w:lineRule="auto"/>
        <w:rPr>
          <w:rFonts w:ascii="Calibri Light" w:eastAsia="Calibri" w:hAnsi="Calibri Light" w:cs="Calibri Light"/>
          <w:b/>
          <w:bCs/>
        </w:rPr>
      </w:pPr>
    </w:p>
    <w:p w14:paraId="23F8AA2E" w14:textId="77777777" w:rsidR="00AA38AC" w:rsidRDefault="00AA38AC" w:rsidP="00622996">
      <w:pPr>
        <w:spacing w:line="240" w:lineRule="auto"/>
        <w:rPr>
          <w:rFonts w:ascii="Calibri Light" w:eastAsia="Calibri" w:hAnsi="Calibri Light" w:cs="Calibri Light"/>
          <w:b/>
          <w:bCs/>
        </w:rPr>
      </w:pPr>
    </w:p>
    <w:p w14:paraId="03AFB30B" w14:textId="77777777" w:rsidR="00AA38AC" w:rsidRDefault="00AA38AC" w:rsidP="00622996">
      <w:pPr>
        <w:spacing w:line="240" w:lineRule="auto"/>
        <w:rPr>
          <w:rFonts w:ascii="Calibri Light" w:eastAsia="Calibri" w:hAnsi="Calibri Light" w:cs="Calibri Light"/>
          <w:b/>
          <w:bCs/>
        </w:rPr>
      </w:pPr>
    </w:p>
    <w:p w14:paraId="3B3281C8" w14:textId="77777777" w:rsidR="00AA38AC" w:rsidRDefault="00AA38AC" w:rsidP="00622996">
      <w:pPr>
        <w:spacing w:line="240" w:lineRule="auto"/>
        <w:rPr>
          <w:rFonts w:ascii="Calibri Light" w:eastAsia="Calibri" w:hAnsi="Calibri Light" w:cs="Calibri Light"/>
          <w:b/>
          <w:bCs/>
        </w:rPr>
      </w:pPr>
    </w:p>
    <w:p w14:paraId="58AFE1F2" w14:textId="77777777" w:rsidR="00AA38AC" w:rsidRDefault="00AA38AC" w:rsidP="00622996">
      <w:pPr>
        <w:spacing w:line="240" w:lineRule="auto"/>
        <w:rPr>
          <w:rFonts w:ascii="Calibri Light" w:eastAsia="Calibri" w:hAnsi="Calibri Light" w:cs="Calibri Light"/>
          <w:b/>
          <w:bCs/>
        </w:rPr>
      </w:pPr>
    </w:p>
    <w:p w14:paraId="2050321E" w14:textId="77777777" w:rsidR="00AA38AC" w:rsidRDefault="00AA38AC" w:rsidP="00622996">
      <w:pPr>
        <w:spacing w:line="240" w:lineRule="auto"/>
        <w:rPr>
          <w:rFonts w:ascii="Calibri Light" w:eastAsia="Calibri" w:hAnsi="Calibri Light" w:cs="Calibri Light"/>
          <w:b/>
          <w:bCs/>
        </w:rPr>
      </w:pPr>
    </w:p>
    <w:p w14:paraId="02B7D34E" w14:textId="77777777" w:rsidR="00AA38AC" w:rsidRDefault="00AA38AC" w:rsidP="00622996">
      <w:pPr>
        <w:spacing w:line="240" w:lineRule="auto"/>
        <w:rPr>
          <w:rFonts w:ascii="Calibri Light" w:eastAsia="Calibri" w:hAnsi="Calibri Light" w:cs="Calibri Light"/>
          <w:b/>
          <w:bCs/>
        </w:rPr>
      </w:pPr>
    </w:p>
    <w:p w14:paraId="3E80BCCF" w14:textId="77777777" w:rsidR="001C23C9" w:rsidRDefault="001C23C9" w:rsidP="00622996">
      <w:pPr>
        <w:spacing w:line="240" w:lineRule="auto"/>
        <w:rPr>
          <w:rFonts w:ascii="Calibri Light" w:eastAsia="Calibri" w:hAnsi="Calibri Light" w:cs="Calibri Light"/>
          <w:b/>
          <w:bCs/>
        </w:rPr>
      </w:pPr>
    </w:p>
    <w:p w14:paraId="37F2C050" w14:textId="77777777" w:rsidR="004F7E7E" w:rsidRDefault="004F7E7E" w:rsidP="00622996">
      <w:pPr>
        <w:spacing w:line="240" w:lineRule="auto"/>
        <w:rPr>
          <w:rFonts w:ascii="Calibri Light" w:eastAsia="Calibri" w:hAnsi="Calibri Light" w:cs="Calibri Light"/>
          <w:b/>
          <w:bCs/>
        </w:rPr>
      </w:pPr>
    </w:p>
    <w:p w14:paraId="61033CE5" w14:textId="77777777" w:rsidR="001C23C9" w:rsidRDefault="001C23C9" w:rsidP="00622996">
      <w:pPr>
        <w:spacing w:line="240" w:lineRule="auto"/>
        <w:rPr>
          <w:rFonts w:ascii="Calibri Light" w:eastAsia="Calibri" w:hAnsi="Calibri Light" w:cs="Calibri Light"/>
          <w:b/>
          <w:bCs/>
        </w:rPr>
      </w:pPr>
    </w:p>
    <w:p w14:paraId="509C263B" w14:textId="77777777" w:rsidR="001C23C9" w:rsidRDefault="001C23C9" w:rsidP="00622996">
      <w:pPr>
        <w:spacing w:line="240" w:lineRule="auto"/>
        <w:rPr>
          <w:rFonts w:ascii="Calibri Light" w:eastAsia="Calibri" w:hAnsi="Calibri Light" w:cs="Calibri Light"/>
          <w:b/>
          <w:bCs/>
        </w:rPr>
      </w:pPr>
    </w:p>
    <w:p w14:paraId="1684B680" w14:textId="77777777" w:rsidR="001C23C9" w:rsidRDefault="001C23C9" w:rsidP="00622996">
      <w:pPr>
        <w:spacing w:line="240" w:lineRule="auto"/>
        <w:rPr>
          <w:rFonts w:ascii="Calibri Light" w:eastAsia="Calibri" w:hAnsi="Calibri Light" w:cs="Calibri Light"/>
          <w:b/>
          <w:bCs/>
        </w:rPr>
      </w:pPr>
    </w:p>
    <w:p w14:paraId="276CC113" w14:textId="77777777" w:rsidR="001C23C9" w:rsidRDefault="001C23C9" w:rsidP="00622996">
      <w:pPr>
        <w:spacing w:line="240" w:lineRule="auto"/>
        <w:rPr>
          <w:rFonts w:ascii="Calibri Light" w:eastAsia="Calibri" w:hAnsi="Calibri Light" w:cs="Calibri Light"/>
          <w:b/>
          <w:bCs/>
        </w:rPr>
      </w:pPr>
    </w:p>
    <w:p w14:paraId="00C50DBC" w14:textId="77777777" w:rsidR="001C23C9" w:rsidRDefault="001C23C9" w:rsidP="00622996">
      <w:pPr>
        <w:spacing w:line="240" w:lineRule="auto"/>
        <w:rPr>
          <w:rFonts w:ascii="Calibri Light" w:eastAsia="Calibri" w:hAnsi="Calibri Light" w:cs="Calibri Light"/>
          <w:b/>
          <w:bCs/>
        </w:rPr>
      </w:pPr>
    </w:p>
    <w:p w14:paraId="5433E12B" w14:textId="77777777" w:rsidR="001C23C9" w:rsidRDefault="001C23C9" w:rsidP="00622996">
      <w:pPr>
        <w:spacing w:line="240" w:lineRule="auto"/>
        <w:rPr>
          <w:rFonts w:ascii="Calibri Light" w:eastAsia="Calibri" w:hAnsi="Calibri Light" w:cs="Calibri Light"/>
          <w:b/>
          <w:bCs/>
        </w:rPr>
      </w:pPr>
    </w:p>
    <w:p w14:paraId="18EBA3B1" w14:textId="77777777" w:rsidR="001C23C9" w:rsidRDefault="001C23C9" w:rsidP="00622996">
      <w:pPr>
        <w:spacing w:line="240" w:lineRule="auto"/>
        <w:rPr>
          <w:rFonts w:ascii="Calibri Light" w:eastAsia="Calibri" w:hAnsi="Calibri Light" w:cs="Calibri Light"/>
          <w:b/>
          <w:bCs/>
        </w:rPr>
      </w:pPr>
    </w:p>
    <w:p w14:paraId="746D6398" w14:textId="77777777" w:rsidR="001C23C9" w:rsidRDefault="001C23C9" w:rsidP="00622996">
      <w:pPr>
        <w:spacing w:line="240" w:lineRule="auto"/>
        <w:rPr>
          <w:rFonts w:ascii="Calibri Light" w:eastAsia="Calibri" w:hAnsi="Calibri Light" w:cs="Calibri Light"/>
          <w:b/>
          <w:bCs/>
        </w:rPr>
      </w:pPr>
    </w:p>
    <w:p w14:paraId="4E8C1365" w14:textId="77777777" w:rsidR="001C23C9" w:rsidRDefault="001C23C9" w:rsidP="00622996">
      <w:pPr>
        <w:spacing w:line="240" w:lineRule="auto"/>
        <w:rPr>
          <w:rFonts w:ascii="Calibri Light" w:eastAsia="Calibri" w:hAnsi="Calibri Light" w:cs="Calibri Light"/>
          <w:b/>
          <w:bCs/>
        </w:rPr>
      </w:pPr>
    </w:p>
    <w:p w14:paraId="617BAA22" w14:textId="77777777" w:rsidR="001C23C9" w:rsidRDefault="001C23C9" w:rsidP="00622996">
      <w:pPr>
        <w:spacing w:line="240" w:lineRule="auto"/>
        <w:rPr>
          <w:rFonts w:ascii="Calibri Light" w:eastAsia="Calibri" w:hAnsi="Calibri Light" w:cs="Calibri Light"/>
          <w:b/>
          <w:bCs/>
        </w:rPr>
      </w:pPr>
    </w:p>
    <w:p w14:paraId="38592F54" w14:textId="6ED0F609" w:rsidR="00622996" w:rsidRPr="005C59D6" w:rsidRDefault="00622996" w:rsidP="00622996">
      <w:pPr>
        <w:spacing w:line="240" w:lineRule="auto"/>
        <w:rPr>
          <w:rFonts w:ascii="Calibri Light" w:eastAsia="Calibri" w:hAnsi="Calibri Light" w:cs="Calibri Light"/>
          <w:b/>
          <w:bCs/>
        </w:rPr>
      </w:pPr>
      <w:r w:rsidRPr="005C59D6">
        <w:rPr>
          <w:rFonts w:ascii="Calibri Light" w:eastAsia="Calibri" w:hAnsi="Calibri Light" w:cs="Calibri Light"/>
          <w:b/>
          <w:bCs/>
        </w:rPr>
        <w:t xml:space="preserve">Negative comments and suggestions </w:t>
      </w:r>
    </w:p>
    <w:p w14:paraId="7C66EAC2" w14:textId="77777777" w:rsidR="00AE7EAB" w:rsidRPr="005C59D6" w:rsidRDefault="00AE7EAB" w:rsidP="00622996">
      <w:pPr>
        <w:spacing w:line="240" w:lineRule="auto"/>
        <w:rPr>
          <w:rFonts w:ascii="Calibri Light" w:eastAsia="Calibri" w:hAnsi="Calibri Light" w:cs="Calibri Light"/>
        </w:rPr>
      </w:pPr>
    </w:p>
    <w:p w14:paraId="3699D693" w14:textId="6E3B84EA" w:rsidR="00AE7EAB" w:rsidRPr="00CB086D" w:rsidRDefault="00AE7EAB" w:rsidP="00CB086D">
      <w:pPr>
        <w:pStyle w:val="ListParagraph"/>
        <w:numPr>
          <w:ilvl w:val="0"/>
          <w:numId w:val="1"/>
        </w:numPr>
        <w:spacing w:line="240" w:lineRule="auto"/>
        <w:rPr>
          <w:rFonts w:ascii="Calibri Light" w:eastAsia="Calibri" w:hAnsi="Calibri Light" w:cs="Calibri Light"/>
        </w:rPr>
      </w:pPr>
      <w:r w:rsidRPr="00CB086D">
        <w:rPr>
          <w:rFonts w:ascii="Calibri Light" w:eastAsia="Calibri" w:hAnsi="Calibri Light" w:cs="Calibri Light"/>
        </w:rPr>
        <w:t>More ability to decide the appointment time on my own.</w:t>
      </w:r>
    </w:p>
    <w:p w14:paraId="2F347A88" w14:textId="5A448597" w:rsidR="00AE7EAB" w:rsidRPr="005C59D6" w:rsidRDefault="00622B3A" w:rsidP="00622B3A">
      <w:pPr>
        <w:ind w:left="720"/>
        <w:rPr>
          <w:rFonts w:ascii="Calibri Light" w:hAnsi="Calibri Light" w:cs="Calibri Light"/>
        </w:rPr>
      </w:pPr>
      <w:r w:rsidRPr="00622B3A">
        <w:rPr>
          <w:rFonts w:ascii="Calibri Light" w:hAnsi="Calibri Light" w:cs="Calibri Light"/>
        </w:rPr>
        <w:t>Thank you for your feedback. We understand that having the ability to choose your appointment time is important</w:t>
      </w:r>
      <w:r w:rsidR="00F05163">
        <w:rPr>
          <w:rFonts w:ascii="Calibri Light" w:hAnsi="Calibri Light" w:cs="Calibri Light"/>
        </w:rPr>
        <w:t xml:space="preserve">. If we can accommodate an earlier or later appointment for example, we will try to do this, recognising that people do have other commitments e.g. work or have difficult travel arrangements for face to face appointments. </w:t>
      </w:r>
      <w:r w:rsidRPr="00622B3A">
        <w:rPr>
          <w:rFonts w:ascii="Calibri Light" w:hAnsi="Calibri Light" w:cs="Calibri Light"/>
        </w:rPr>
        <w:t xml:space="preserve"> </w:t>
      </w:r>
      <w:r w:rsidR="0010711A">
        <w:rPr>
          <w:rFonts w:ascii="Calibri Light" w:hAnsi="Calibri Light" w:cs="Calibri Light"/>
        </w:rPr>
        <w:t>D</w:t>
      </w:r>
      <w:r w:rsidR="00F05163">
        <w:rPr>
          <w:rFonts w:ascii="Calibri Light" w:hAnsi="Calibri Light" w:cs="Calibri Light"/>
        </w:rPr>
        <w:t xml:space="preserve">o </w:t>
      </w:r>
      <w:r w:rsidR="009D0DF3">
        <w:rPr>
          <w:rFonts w:ascii="Calibri Light" w:hAnsi="Calibri Light" w:cs="Calibri Light"/>
        </w:rPr>
        <w:t>let us know</w:t>
      </w:r>
      <w:r w:rsidR="00F05163">
        <w:rPr>
          <w:rFonts w:ascii="Calibri Light" w:hAnsi="Calibri Light" w:cs="Calibri Light"/>
        </w:rPr>
        <w:t xml:space="preserve"> and we will</w:t>
      </w:r>
      <w:r w:rsidR="0010711A">
        <w:rPr>
          <w:rFonts w:ascii="Calibri Light" w:hAnsi="Calibri Light" w:cs="Calibri Light"/>
        </w:rPr>
        <w:t xml:space="preserve"> try to accommodate where we can</w:t>
      </w:r>
      <w:r w:rsidR="00423433">
        <w:rPr>
          <w:rFonts w:ascii="Calibri Light" w:hAnsi="Calibri Light" w:cs="Calibri Light"/>
        </w:rPr>
        <w:t xml:space="preserve">. </w:t>
      </w:r>
      <w:r w:rsidR="001F77C6">
        <w:rPr>
          <w:rFonts w:ascii="Calibri Light" w:hAnsi="Calibri Light" w:cs="Calibri Light"/>
        </w:rPr>
        <w:t xml:space="preserve"> </w:t>
      </w:r>
    </w:p>
    <w:p w14:paraId="6E466E04" w14:textId="1F8D07F5" w:rsidR="00AE7EAB" w:rsidRPr="00CB086D" w:rsidRDefault="00AE7EAB" w:rsidP="00CB086D">
      <w:pPr>
        <w:pStyle w:val="ListParagraph"/>
        <w:numPr>
          <w:ilvl w:val="0"/>
          <w:numId w:val="1"/>
        </w:numPr>
        <w:rPr>
          <w:rFonts w:ascii="Calibri Light" w:hAnsi="Calibri Light" w:cs="Calibri Light"/>
        </w:rPr>
      </w:pPr>
      <w:r w:rsidRPr="00CB086D">
        <w:rPr>
          <w:rFonts w:ascii="Calibri Light" w:hAnsi="Calibri Light" w:cs="Calibri Light"/>
        </w:rPr>
        <w:t xml:space="preserve">Everything with this appointment was good. However there is no way other than via my GP to get in touch with my </w:t>
      </w:r>
      <w:r w:rsidR="00F225A3" w:rsidRPr="00CB086D">
        <w:rPr>
          <w:rFonts w:ascii="Calibri Light" w:hAnsi="Calibri Light" w:cs="Calibri Light"/>
        </w:rPr>
        <w:t xml:space="preserve">(hormone) </w:t>
      </w:r>
      <w:r w:rsidRPr="00CB086D">
        <w:rPr>
          <w:rFonts w:ascii="Calibri Light" w:hAnsi="Calibri Light" w:cs="Calibri Light"/>
        </w:rPr>
        <w:t xml:space="preserve">clinician since I was told the policy is that any requests or questions must come from the GP not the patient, which left me in the situation recently where my GP was refusing to get in touch with the service and telling me I had to do it myself so I couldn't get the help I needed regarding abnormal blood results for 3 weeks. There needs to be a policy for when a </w:t>
      </w:r>
      <w:r w:rsidR="001C23C9" w:rsidRPr="00CB086D">
        <w:rPr>
          <w:rFonts w:ascii="Calibri Light" w:hAnsi="Calibri Light" w:cs="Calibri Light"/>
        </w:rPr>
        <w:t>patient’s</w:t>
      </w:r>
      <w:r w:rsidRPr="00CB086D">
        <w:rPr>
          <w:rFonts w:ascii="Calibri Light" w:hAnsi="Calibri Light" w:cs="Calibri Light"/>
        </w:rPr>
        <w:t xml:space="preserve"> GP is being uncooperative.</w:t>
      </w:r>
    </w:p>
    <w:p w14:paraId="1F09D363" w14:textId="68B8394E" w:rsidR="00F05163" w:rsidRDefault="00F57679" w:rsidP="00F05163">
      <w:pPr>
        <w:ind w:left="720"/>
        <w:rPr>
          <w:rFonts w:ascii="Calibri Light" w:hAnsi="Calibri Light" w:cs="Calibri Light"/>
        </w:rPr>
      </w:pPr>
      <w:r w:rsidRPr="00F57679">
        <w:rPr>
          <w:rFonts w:ascii="Calibri Light" w:hAnsi="Calibri Light" w:cs="Calibri Light"/>
        </w:rPr>
        <w:t xml:space="preserve">Thank you for sharing your experience. </w:t>
      </w:r>
      <w:r w:rsidR="00C00D6E" w:rsidRPr="00C00D6E">
        <w:rPr>
          <w:rFonts w:ascii="Calibri Light" w:hAnsi="Calibri Light" w:cs="Calibri Light"/>
        </w:rPr>
        <w:t xml:space="preserve">Our policy is that all requests must go through your GP so we have all the necessary information </w:t>
      </w:r>
      <w:r w:rsidR="00F05163">
        <w:rPr>
          <w:rFonts w:ascii="Calibri Light" w:hAnsi="Calibri Light" w:cs="Calibri Light"/>
        </w:rPr>
        <w:t xml:space="preserve">about your health and the issue </w:t>
      </w:r>
      <w:r w:rsidR="00C00D6E" w:rsidRPr="00C00D6E">
        <w:rPr>
          <w:rFonts w:ascii="Calibri Light" w:hAnsi="Calibri Light" w:cs="Calibri Light"/>
        </w:rPr>
        <w:t>and can work with them on any needed actions. We understand that this process can be frustrating, especially w</w:t>
      </w:r>
      <w:r w:rsidR="00F05163">
        <w:rPr>
          <w:rFonts w:ascii="Calibri Light" w:hAnsi="Calibri Light" w:cs="Calibri Light"/>
        </w:rPr>
        <w:t>hen you feel stuck in the middle of two services</w:t>
      </w:r>
      <w:r w:rsidR="00C00D6E" w:rsidRPr="00C00D6E">
        <w:rPr>
          <w:rFonts w:ascii="Calibri Light" w:hAnsi="Calibri Light" w:cs="Calibri Light"/>
        </w:rPr>
        <w:t xml:space="preserve">. </w:t>
      </w:r>
      <w:r w:rsidR="00F05163">
        <w:rPr>
          <w:rFonts w:ascii="Calibri Light" w:hAnsi="Calibri Light" w:cs="Calibri Light"/>
        </w:rPr>
        <w:t>We need to ensure that we have all of the correct health information, before being able to consider recommendations or changes.</w:t>
      </w:r>
    </w:p>
    <w:p w14:paraId="170C0F90" w14:textId="77777777" w:rsidR="00F05163" w:rsidRDefault="00F05163" w:rsidP="00F05163">
      <w:pPr>
        <w:ind w:left="720"/>
        <w:rPr>
          <w:rFonts w:ascii="Calibri Light" w:hAnsi="Calibri Light" w:cs="Calibri Light"/>
        </w:rPr>
      </w:pPr>
    </w:p>
    <w:p w14:paraId="48B2E90B" w14:textId="56FF311D" w:rsidR="00AE7EAB" w:rsidRPr="00CB086D" w:rsidRDefault="004A4677" w:rsidP="00F05163">
      <w:pPr>
        <w:ind w:left="720"/>
        <w:rPr>
          <w:rFonts w:ascii="Calibri Light" w:hAnsi="Calibri Light" w:cs="Calibri Light"/>
        </w:rPr>
      </w:pPr>
      <w:r w:rsidRPr="00CB086D">
        <w:rPr>
          <w:rFonts w:ascii="Calibri Light" w:hAnsi="Calibri Light" w:cs="Calibri Light"/>
        </w:rPr>
        <w:t>V</w:t>
      </w:r>
      <w:r w:rsidR="00AE7EAB" w:rsidRPr="00CB086D">
        <w:rPr>
          <w:rFonts w:ascii="Calibri Light" w:hAnsi="Calibri Light" w:cs="Calibri Light"/>
        </w:rPr>
        <w:t xml:space="preserve">ideo system didn't </w:t>
      </w:r>
      <w:r w:rsidR="001C23C9" w:rsidRPr="00CB086D">
        <w:rPr>
          <w:rFonts w:ascii="Calibri Light" w:hAnsi="Calibri Light" w:cs="Calibri Light"/>
        </w:rPr>
        <w:t>work,</w:t>
      </w:r>
      <w:r w:rsidR="00AE7EAB" w:rsidRPr="00CB086D">
        <w:rPr>
          <w:rFonts w:ascii="Calibri Light" w:hAnsi="Calibri Light" w:cs="Calibri Light"/>
        </w:rPr>
        <w:t xml:space="preserve"> and doctor couldn't see me at all or hear me properly.</w:t>
      </w:r>
    </w:p>
    <w:p w14:paraId="2BF7B0DC" w14:textId="1BCDE8A8" w:rsidR="00F05163" w:rsidRDefault="000C2E8E" w:rsidP="00F05163">
      <w:pPr>
        <w:ind w:left="720"/>
        <w:rPr>
          <w:rFonts w:ascii="Calibri Light" w:hAnsi="Calibri Light" w:cs="Calibri Light"/>
        </w:rPr>
      </w:pPr>
      <w:r w:rsidRPr="000C2E8E">
        <w:rPr>
          <w:rFonts w:ascii="Calibri Light" w:hAnsi="Calibri Light" w:cs="Calibri Light"/>
        </w:rPr>
        <w:t>Thank you for letting us know about the technical difficulties during your video consultation. We apologi</w:t>
      </w:r>
      <w:r w:rsidR="00F05163">
        <w:rPr>
          <w:rFonts w:ascii="Calibri Light" w:hAnsi="Calibri Light" w:cs="Calibri Light"/>
        </w:rPr>
        <w:t>s</w:t>
      </w:r>
      <w:r w:rsidRPr="000C2E8E">
        <w:rPr>
          <w:rFonts w:ascii="Calibri Light" w:hAnsi="Calibri Light" w:cs="Calibri Light"/>
        </w:rPr>
        <w:t>e for the inconvenience</w:t>
      </w:r>
      <w:r w:rsidR="00F05163">
        <w:rPr>
          <w:rFonts w:ascii="Calibri Light" w:hAnsi="Calibri Light" w:cs="Calibri Light"/>
        </w:rPr>
        <w:t xml:space="preserve"> this caused for you. Video calls can be problematic for a number of reasons; the technology used, the platform and can also be affected by either the staff or your internet connection. It is likely that we are changing to Microsoft Teams virtual appointments shortly, so it may be that this different platform supports better connection.</w:t>
      </w:r>
    </w:p>
    <w:p w14:paraId="7738EA4C" w14:textId="77777777" w:rsidR="00F05163" w:rsidRDefault="00F05163" w:rsidP="00F05163">
      <w:pPr>
        <w:ind w:left="720"/>
        <w:rPr>
          <w:rFonts w:ascii="Calibri Light" w:hAnsi="Calibri Light" w:cs="Calibri Light"/>
        </w:rPr>
      </w:pPr>
    </w:p>
    <w:p w14:paraId="22873004" w14:textId="5848AD9B" w:rsidR="00AE7EAB" w:rsidRPr="00CB086D" w:rsidRDefault="00AE7EAB" w:rsidP="00F05163">
      <w:pPr>
        <w:ind w:left="720"/>
        <w:rPr>
          <w:rFonts w:ascii="Calibri Light" w:hAnsi="Calibri Light" w:cs="Calibri Light"/>
        </w:rPr>
      </w:pPr>
      <w:r w:rsidRPr="00CB086D">
        <w:rPr>
          <w:rFonts w:ascii="Calibri Light" w:hAnsi="Calibri Light" w:cs="Calibri Light"/>
        </w:rPr>
        <w:t xml:space="preserve">The internet connection is a little slow. Your offices absolutely need to have very </w:t>
      </w:r>
      <w:r w:rsidR="001C23C9" w:rsidRPr="00CB086D">
        <w:rPr>
          <w:rFonts w:ascii="Calibri Light" w:hAnsi="Calibri Light" w:cs="Calibri Light"/>
        </w:rPr>
        <w:t>high-speed</w:t>
      </w:r>
      <w:r w:rsidRPr="00CB086D">
        <w:rPr>
          <w:rFonts w:ascii="Calibri Light" w:hAnsi="Calibri Light" w:cs="Calibri Light"/>
        </w:rPr>
        <w:t xml:space="preserve"> internet for these kinds of connections. Please consider getting routers or </w:t>
      </w:r>
      <w:r w:rsidR="001C23C9" w:rsidRPr="00CB086D">
        <w:rPr>
          <w:rFonts w:ascii="Calibri Light" w:hAnsi="Calibri Light" w:cs="Calibri Light"/>
        </w:rPr>
        <w:t>Wi-Fi</w:t>
      </w:r>
      <w:r w:rsidRPr="00CB086D">
        <w:rPr>
          <w:rFonts w:ascii="Calibri Light" w:hAnsi="Calibri Light" w:cs="Calibri Light"/>
        </w:rPr>
        <w:t xml:space="preserve"> extenders for each room.</w:t>
      </w:r>
    </w:p>
    <w:p w14:paraId="6A7C33E3" w14:textId="1B468FEB" w:rsidR="009143AB" w:rsidRDefault="00272289" w:rsidP="000C2E8E">
      <w:pPr>
        <w:ind w:left="720"/>
        <w:rPr>
          <w:rFonts w:ascii="Calibri Light" w:hAnsi="Calibri Light" w:cs="Calibri Light"/>
        </w:rPr>
      </w:pPr>
      <w:r>
        <w:rPr>
          <w:rFonts w:ascii="Calibri Light" w:hAnsi="Calibri Light" w:cs="Calibri Light"/>
        </w:rPr>
        <w:t>T</w:t>
      </w:r>
      <w:r w:rsidRPr="00272289">
        <w:rPr>
          <w:rFonts w:ascii="Calibri Light" w:hAnsi="Calibri Light" w:cs="Calibri Light"/>
        </w:rPr>
        <w:t xml:space="preserve">hank you for your feedback regarding the internet connection. </w:t>
      </w:r>
      <w:r w:rsidR="00F05163">
        <w:rPr>
          <w:rFonts w:ascii="Calibri Light" w:hAnsi="Calibri Light" w:cs="Calibri Light"/>
        </w:rPr>
        <w:t>As highlighted above, with</w:t>
      </w:r>
      <w:r w:rsidR="0064074C">
        <w:rPr>
          <w:rFonts w:ascii="Calibri Light" w:hAnsi="Calibri Light" w:cs="Calibri Light"/>
        </w:rPr>
        <w:t xml:space="preserve"> video consultations there can be problems with connection. </w:t>
      </w:r>
      <w:r w:rsidRPr="00272289">
        <w:rPr>
          <w:rFonts w:ascii="Calibri Light" w:hAnsi="Calibri Light" w:cs="Calibri Light"/>
        </w:rPr>
        <w:t xml:space="preserve">We understand how essential a strong, reliable connection is for your appointments. </w:t>
      </w:r>
      <w:r w:rsidR="00F05163">
        <w:rPr>
          <w:rFonts w:ascii="Calibri Light" w:hAnsi="Calibri Light" w:cs="Calibri Light"/>
        </w:rPr>
        <w:t>There can be difficulties with connection at times whether appointments are held from a Trust site or when staff are remote working from home. We do try to address any known issues, or raise these concerns when they link with Trust premises.</w:t>
      </w:r>
    </w:p>
    <w:p w14:paraId="4C2C9CC3" w14:textId="77777777" w:rsidR="009143AB" w:rsidRDefault="009143AB" w:rsidP="000C2E8E">
      <w:pPr>
        <w:ind w:left="720"/>
        <w:rPr>
          <w:rFonts w:ascii="Calibri Light" w:hAnsi="Calibri Light" w:cs="Calibri Light"/>
        </w:rPr>
      </w:pPr>
    </w:p>
    <w:p w14:paraId="71811C0B" w14:textId="39DF7231" w:rsidR="006832B9" w:rsidRPr="00272289" w:rsidRDefault="0064074C" w:rsidP="000C2E8E">
      <w:pPr>
        <w:ind w:left="720"/>
        <w:rPr>
          <w:rFonts w:ascii="Calibri Light" w:hAnsi="Calibri Light" w:cs="Calibri Light"/>
        </w:rPr>
      </w:pPr>
      <w:r>
        <w:rPr>
          <w:rFonts w:ascii="Calibri Light" w:hAnsi="Calibri Light" w:cs="Calibri Light"/>
        </w:rPr>
        <w:t xml:space="preserve"> </w:t>
      </w:r>
      <w:r w:rsidR="00814D60">
        <w:rPr>
          <w:rFonts w:ascii="Calibri Light" w:hAnsi="Calibri Light" w:cs="Calibri Light"/>
        </w:rPr>
        <w:t xml:space="preserve"> </w:t>
      </w:r>
    </w:p>
    <w:p w14:paraId="50CEB5BF" w14:textId="77777777" w:rsidR="00E84015" w:rsidRDefault="00AE7EAB" w:rsidP="00E84015">
      <w:pPr>
        <w:pStyle w:val="ListParagraph"/>
        <w:numPr>
          <w:ilvl w:val="0"/>
          <w:numId w:val="1"/>
        </w:numPr>
        <w:rPr>
          <w:rFonts w:ascii="Calibri Light" w:hAnsi="Calibri Light" w:cs="Calibri Light"/>
        </w:rPr>
      </w:pPr>
      <w:bookmarkStart w:id="0" w:name="_Hlk191906306"/>
      <w:r w:rsidRPr="00CB086D">
        <w:rPr>
          <w:rFonts w:ascii="Calibri Light" w:hAnsi="Calibri Light" w:cs="Calibri Light"/>
        </w:rPr>
        <w:t>Question 5 in this questionnaire still only allows the user to select one of "male", "female", "transgender", "prefer not to say", without the option to select "transgender" and "female".</w:t>
      </w:r>
    </w:p>
    <w:bookmarkEnd w:id="0"/>
    <w:p w14:paraId="4005C65C" w14:textId="77777777" w:rsidR="00E84015" w:rsidRDefault="00E84015" w:rsidP="00E84015">
      <w:pPr>
        <w:pStyle w:val="ListParagraph"/>
        <w:rPr>
          <w:rFonts w:ascii="Calibri Light" w:hAnsi="Calibri Light" w:cs="Calibri Light"/>
        </w:rPr>
      </w:pPr>
    </w:p>
    <w:p w14:paraId="4D5E9CB0" w14:textId="247D3A20" w:rsidR="00AE7EAB" w:rsidRDefault="00E84015" w:rsidP="00E84015">
      <w:pPr>
        <w:pStyle w:val="ListParagraph"/>
        <w:rPr>
          <w:rFonts w:ascii="Calibri Light" w:hAnsi="Calibri Light" w:cs="Calibri Light"/>
        </w:rPr>
      </w:pPr>
      <w:r w:rsidRPr="00E84015">
        <w:rPr>
          <w:rFonts w:ascii="Calibri Light" w:hAnsi="Calibri Light" w:cs="Calibri Light"/>
        </w:rPr>
        <w:t>Thank you for bringing this to our attention. We recogni</w:t>
      </w:r>
      <w:r w:rsidR="00F05163">
        <w:rPr>
          <w:rFonts w:ascii="Calibri Light" w:hAnsi="Calibri Light" w:cs="Calibri Light"/>
        </w:rPr>
        <w:t>s</w:t>
      </w:r>
      <w:r w:rsidRPr="00E84015">
        <w:rPr>
          <w:rFonts w:ascii="Calibri Light" w:hAnsi="Calibri Light" w:cs="Calibri Light"/>
        </w:rPr>
        <w:t xml:space="preserve">e the importance of inclusive language and options in our forms. </w:t>
      </w:r>
      <w:r w:rsidR="00F05163">
        <w:rPr>
          <w:rFonts w:ascii="Calibri Light" w:hAnsi="Calibri Light" w:cs="Calibri Light"/>
        </w:rPr>
        <w:t>This form is outside of our control so we will raise this with the patient experience team, who can in turn raise with the suppliers of the form</w:t>
      </w:r>
      <w:r w:rsidR="00D00A17">
        <w:rPr>
          <w:rFonts w:ascii="Calibri Light" w:hAnsi="Calibri Light" w:cs="Calibri Light"/>
        </w:rPr>
        <w:t xml:space="preserve"> to see if any changes can be made.</w:t>
      </w:r>
    </w:p>
    <w:p w14:paraId="5D3F08FF" w14:textId="77777777" w:rsidR="009143AB" w:rsidRPr="00E84015" w:rsidRDefault="009143AB" w:rsidP="00E84015">
      <w:pPr>
        <w:pStyle w:val="ListParagraph"/>
        <w:rPr>
          <w:rFonts w:ascii="Calibri Light" w:hAnsi="Calibri Light" w:cs="Calibri Light"/>
        </w:rPr>
      </w:pPr>
    </w:p>
    <w:p w14:paraId="2D5E30A1" w14:textId="028C4B26" w:rsidR="00AE7EAB" w:rsidRDefault="00AE7EAB" w:rsidP="00CB086D">
      <w:pPr>
        <w:pStyle w:val="ListParagraph"/>
        <w:numPr>
          <w:ilvl w:val="0"/>
          <w:numId w:val="1"/>
        </w:numPr>
        <w:rPr>
          <w:rFonts w:ascii="Calibri Light" w:hAnsi="Calibri Light" w:cs="Calibri Light"/>
        </w:rPr>
      </w:pPr>
      <w:r w:rsidRPr="00CB086D">
        <w:rPr>
          <w:rFonts w:ascii="Calibri Light" w:hAnsi="Calibri Light" w:cs="Calibri Light"/>
        </w:rPr>
        <w:t xml:space="preserve">I am currently repeating appointments I've already had through the Welsh gender service as I transferred, however my records were sent </w:t>
      </w:r>
      <w:r w:rsidR="001C23C9" w:rsidRPr="00CB086D">
        <w:rPr>
          <w:rFonts w:ascii="Calibri Light" w:hAnsi="Calibri Light" w:cs="Calibri Light"/>
        </w:rPr>
        <w:t>over,</w:t>
      </w:r>
      <w:r w:rsidRPr="00CB086D">
        <w:rPr>
          <w:rFonts w:ascii="Calibri Light" w:hAnsi="Calibri Light" w:cs="Calibri Light"/>
        </w:rPr>
        <w:t xml:space="preserve"> so I don't understand why I have to do all this again.</w:t>
      </w:r>
    </w:p>
    <w:p w14:paraId="2BB4D19B" w14:textId="77777777" w:rsidR="00E84015" w:rsidRDefault="00E84015" w:rsidP="009D1D06">
      <w:pPr>
        <w:pStyle w:val="ListParagraph"/>
        <w:rPr>
          <w:rFonts w:ascii="Calibri Light" w:hAnsi="Calibri Light" w:cs="Calibri Light"/>
        </w:rPr>
      </w:pPr>
    </w:p>
    <w:p w14:paraId="7AEA84C3" w14:textId="3D6C6DA6" w:rsidR="00AE7EAB" w:rsidRDefault="00E84015" w:rsidP="00F95D26">
      <w:pPr>
        <w:pStyle w:val="ListParagraph"/>
        <w:rPr>
          <w:rFonts w:ascii="Calibri Light" w:hAnsi="Calibri Light" w:cs="Calibri Light"/>
        </w:rPr>
      </w:pPr>
      <w:r w:rsidRPr="00E84015">
        <w:rPr>
          <w:rFonts w:ascii="Calibri Light" w:hAnsi="Calibri Light" w:cs="Calibri Light"/>
        </w:rPr>
        <w:t xml:space="preserve">Thank you for your feedback. </w:t>
      </w:r>
      <w:r w:rsidR="00CA0231">
        <w:rPr>
          <w:rFonts w:ascii="Calibri Light" w:hAnsi="Calibri Light" w:cs="Calibri Light"/>
        </w:rPr>
        <w:t>We understand your frustration</w:t>
      </w:r>
      <w:r w:rsidR="00D00A17">
        <w:rPr>
          <w:rFonts w:ascii="Calibri Light" w:hAnsi="Calibri Light" w:cs="Calibri Light"/>
        </w:rPr>
        <w:t>. It is difficult to comment without specific details, but we do offer a review appointment with a doctor for people who are transferring into the service. We will raise your concern within service for further review.</w:t>
      </w:r>
    </w:p>
    <w:p w14:paraId="01F9027A" w14:textId="77777777" w:rsidR="00922D69" w:rsidRPr="00CB086D" w:rsidRDefault="00922D69" w:rsidP="00922D69">
      <w:pPr>
        <w:pStyle w:val="ListParagraph"/>
        <w:rPr>
          <w:rFonts w:ascii="Calibri Light" w:hAnsi="Calibri Light" w:cs="Calibri Light"/>
        </w:rPr>
      </w:pPr>
    </w:p>
    <w:sectPr w:rsidR="00922D69" w:rsidRPr="00CB086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92A70"/>
    <w:multiLevelType w:val="hybridMultilevel"/>
    <w:tmpl w:val="71CC3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158220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E51"/>
    <w:rsid w:val="00033006"/>
    <w:rsid w:val="00052939"/>
    <w:rsid w:val="00065556"/>
    <w:rsid w:val="000B53C4"/>
    <w:rsid w:val="000C2E8E"/>
    <w:rsid w:val="000C331B"/>
    <w:rsid w:val="0010711A"/>
    <w:rsid w:val="00152E51"/>
    <w:rsid w:val="001954C9"/>
    <w:rsid w:val="001C23C9"/>
    <w:rsid w:val="001C4971"/>
    <w:rsid w:val="001F77C6"/>
    <w:rsid w:val="00220E10"/>
    <w:rsid w:val="00272289"/>
    <w:rsid w:val="00272C0D"/>
    <w:rsid w:val="002B18A9"/>
    <w:rsid w:val="00352C71"/>
    <w:rsid w:val="00367681"/>
    <w:rsid w:val="004050A1"/>
    <w:rsid w:val="00423433"/>
    <w:rsid w:val="00424C82"/>
    <w:rsid w:val="00433F0D"/>
    <w:rsid w:val="00451E4B"/>
    <w:rsid w:val="00471E57"/>
    <w:rsid w:val="004A1C6E"/>
    <w:rsid w:val="004A4677"/>
    <w:rsid w:val="004A5FE0"/>
    <w:rsid w:val="004F7E7E"/>
    <w:rsid w:val="005B18CB"/>
    <w:rsid w:val="005C59D6"/>
    <w:rsid w:val="00622996"/>
    <w:rsid w:val="00622B3A"/>
    <w:rsid w:val="00637795"/>
    <w:rsid w:val="0064074C"/>
    <w:rsid w:val="006832B9"/>
    <w:rsid w:val="00683D76"/>
    <w:rsid w:val="006B153C"/>
    <w:rsid w:val="006E470B"/>
    <w:rsid w:val="00732115"/>
    <w:rsid w:val="00774B64"/>
    <w:rsid w:val="007B0E5E"/>
    <w:rsid w:val="007B50EA"/>
    <w:rsid w:val="007C244A"/>
    <w:rsid w:val="007D62C9"/>
    <w:rsid w:val="00807706"/>
    <w:rsid w:val="00814D60"/>
    <w:rsid w:val="008241B8"/>
    <w:rsid w:val="008328A6"/>
    <w:rsid w:val="00855E05"/>
    <w:rsid w:val="0087060A"/>
    <w:rsid w:val="0088173F"/>
    <w:rsid w:val="008C3602"/>
    <w:rsid w:val="008C53B8"/>
    <w:rsid w:val="009143AB"/>
    <w:rsid w:val="0092036E"/>
    <w:rsid w:val="00922D69"/>
    <w:rsid w:val="009D0DF3"/>
    <w:rsid w:val="009D1D06"/>
    <w:rsid w:val="009D2B58"/>
    <w:rsid w:val="00A33767"/>
    <w:rsid w:val="00A45D48"/>
    <w:rsid w:val="00A52B23"/>
    <w:rsid w:val="00A57113"/>
    <w:rsid w:val="00AA38AC"/>
    <w:rsid w:val="00AE2EBC"/>
    <w:rsid w:val="00AE7EAB"/>
    <w:rsid w:val="00B00659"/>
    <w:rsid w:val="00B77F5B"/>
    <w:rsid w:val="00C00D6E"/>
    <w:rsid w:val="00C303B4"/>
    <w:rsid w:val="00CA0231"/>
    <w:rsid w:val="00CB086D"/>
    <w:rsid w:val="00CF6FAC"/>
    <w:rsid w:val="00D00A17"/>
    <w:rsid w:val="00D076D9"/>
    <w:rsid w:val="00D8362A"/>
    <w:rsid w:val="00D84060"/>
    <w:rsid w:val="00DB7F33"/>
    <w:rsid w:val="00DF1033"/>
    <w:rsid w:val="00DF653B"/>
    <w:rsid w:val="00E65974"/>
    <w:rsid w:val="00E75E9D"/>
    <w:rsid w:val="00E84015"/>
    <w:rsid w:val="00EC2075"/>
    <w:rsid w:val="00ED04A2"/>
    <w:rsid w:val="00F05163"/>
    <w:rsid w:val="00F12BB7"/>
    <w:rsid w:val="00F225A3"/>
    <w:rsid w:val="00F368A2"/>
    <w:rsid w:val="00F418F8"/>
    <w:rsid w:val="00F521AE"/>
    <w:rsid w:val="00F57679"/>
    <w:rsid w:val="00F7582A"/>
    <w:rsid w:val="00F95D26"/>
    <w:rsid w:val="00FB69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0CD37"/>
  <w15:chartTrackingRefBased/>
  <w15:docId w15:val="{FC9C779D-016C-4266-B6E6-F0999AEE3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52E5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52E5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52E5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52E5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52E5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52E5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52E5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52E5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52E5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2E5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52E5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52E5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52E5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52E5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52E5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52E5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52E5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52E51"/>
    <w:rPr>
      <w:rFonts w:eastAsiaTheme="majorEastAsia" w:cstheme="majorBidi"/>
      <w:color w:val="272727" w:themeColor="text1" w:themeTint="D8"/>
    </w:rPr>
  </w:style>
  <w:style w:type="paragraph" w:styleId="Title">
    <w:name w:val="Title"/>
    <w:basedOn w:val="Normal"/>
    <w:next w:val="Normal"/>
    <w:link w:val="TitleChar"/>
    <w:uiPriority w:val="10"/>
    <w:qFormat/>
    <w:rsid w:val="00152E5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52E5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52E5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52E5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52E51"/>
    <w:pPr>
      <w:spacing w:before="160"/>
      <w:jc w:val="center"/>
    </w:pPr>
    <w:rPr>
      <w:i/>
      <w:iCs/>
      <w:color w:val="404040" w:themeColor="text1" w:themeTint="BF"/>
    </w:rPr>
  </w:style>
  <w:style w:type="character" w:customStyle="1" w:styleId="QuoteChar">
    <w:name w:val="Quote Char"/>
    <w:basedOn w:val="DefaultParagraphFont"/>
    <w:link w:val="Quote"/>
    <w:uiPriority w:val="29"/>
    <w:rsid w:val="00152E51"/>
    <w:rPr>
      <w:i/>
      <w:iCs/>
      <w:color w:val="404040" w:themeColor="text1" w:themeTint="BF"/>
    </w:rPr>
  </w:style>
  <w:style w:type="paragraph" w:styleId="ListParagraph">
    <w:name w:val="List Paragraph"/>
    <w:basedOn w:val="Normal"/>
    <w:uiPriority w:val="34"/>
    <w:qFormat/>
    <w:rsid w:val="00152E51"/>
    <w:pPr>
      <w:ind w:left="720"/>
      <w:contextualSpacing/>
    </w:pPr>
  </w:style>
  <w:style w:type="character" w:styleId="IntenseEmphasis">
    <w:name w:val="Intense Emphasis"/>
    <w:basedOn w:val="DefaultParagraphFont"/>
    <w:uiPriority w:val="21"/>
    <w:qFormat/>
    <w:rsid w:val="00152E51"/>
    <w:rPr>
      <w:i/>
      <w:iCs/>
      <w:color w:val="0F4761" w:themeColor="accent1" w:themeShade="BF"/>
    </w:rPr>
  </w:style>
  <w:style w:type="paragraph" w:styleId="IntenseQuote">
    <w:name w:val="Intense Quote"/>
    <w:basedOn w:val="Normal"/>
    <w:next w:val="Normal"/>
    <w:link w:val="IntenseQuoteChar"/>
    <w:uiPriority w:val="30"/>
    <w:qFormat/>
    <w:rsid w:val="00152E5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52E51"/>
    <w:rPr>
      <w:i/>
      <w:iCs/>
      <w:color w:val="0F4761" w:themeColor="accent1" w:themeShade="BF"/>
    </w:rPr>
  </w:style>
  <w:style w:type="character" w:styleId="IntenseReference">
    <w:name w:val="Intense Reference"/>
    <w:basedOn w:val="DefaultParagraphFont"/>
    <w:uiPriority w:val="32"/>
    <w:qFormat/>
    <w:rsid w:val="00152E5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7634208">
      <w:bodyDiv w:val="1"/>
      <w:marLeft w:val="0"/>
      <w:marRight w:val="0"/>
      <w:marTop w:val="0"/>
      <w:marBottom w:val="0"/>
      <w:divBdr>
        <w:top w:val="none" w:sz="0" w:space="0" w:color="auto"/>
        <w:left w:val="none" w:sz="0" w:space="0" w:color="auto"/>
        <w:bottom w:val="none" w:sz="0" w:space="0" w:color="auto"/>
        <w:right w:val="none" w:sz="0" w:space="0" w:color="auto"/>
      </w:divBdr>
    </w:div>
    <w:div w:id="564418027">
      <w:bodyDiv w:val="1"/>
      <w:marLeft w:val="0"/>
      <w:marRight w:val="0"/>
      <w:marTop w:val="0"/>
      <w:marBottom w:val="0"/>
      <w:divBdr>
        <w:top w:val="none" w:sz="0" w:space="0" w:color="auto"/>
        <w:left w:val="none" w:sz="0" w:space="0" w:color="auto"/>
        <w:bottom w:val="none" w:sz="0" w:space="0" w:color="auto"/>
        <w:right w:val="none" w:sz="0" w:space="0" w:color="auto"/>
      </w:divBdr>
    </w:div>
    <w:div w:id="2099717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4.xml"/><Relationship Id="rId3" Type="http://schemas.openxmlformats.org/officeDocument/2006/relationships/settings" Target="settings.xml"/><Relationship Id="rId7" Type="http://schemas.openxmlformats.org/officeDocument/2006/relationships/chart" Target="charts/chart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2.xml"/><Relationship Id="rId5" Type="http://schemas.openxmlformats.org/officeDocument/2006/relationships/chart" Target="charts/chart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atziri.cerdayamanada\Downloads\Copy%20of%20Have%20Your%20Say%20-%20Sep%2024.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atziri.cerdayamanada\Downloads\Have%20Your%20Say%20-%20July%2024.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atziri.cerdayamanada\Downloads\Copy%20of%20Have%20Your%20Say%20-%20Aug%2024.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atziri.cerdayamanada\Downloads\Copy%20of%20Have%20Your%20Say%20-%20Sep%2024.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July - Septemeber Have Your Say Result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Teams!$B$53</c:f>
              <c:strCache>
                <c:ptCount val="1"/>
                <c:pt idx="0">
                  <c:v>September </c:v>
                </c:pt>
              </c:strCache>
            </c:strRef>
          </c:tx>
          <c:spPr>
            <a:solidFill>
              <a:schemeClr val="accent6"/>
            </a:solidFill>
            <a:ln>
              <a:noFill/>
            </a:ln>
            <a:effectLst/>
          </c:spPr>
          <c:invertIfNegative val="0"/>
          <c:cat>
            <c:strRef>
              <c:f>Teams!$C$52:$H$52</c:f>
              <c:strCache>
                <c:ptCount val="6"/>
                <c:pt idx="0">
                  <c:v>1. Very Good </c:v>
                </c:pt>
                <c:pt idx="1">
                  <c:v>2. Good </c:v>
                </c:pt>
                <c:pt idx="2">
                  <c:v>3.Ok </c:v>
                </c:pt>
                <c:pt idx="3">
                  <c:v>4. Bad </c:v>
                </c:pt>
                <c:pt idx="4">
                  <c:v>5. Very Bad </c:v>
                </c:pt>
                <c:pt idx="5">
                  <c:v>6. Don’t Know </c:v>
                </c:pt>
              </c:strCache>
            </c:strRef>
          </c:cat>
          <c:val>
            <c:numRef>
              <c:f>Teams!$C$53:$H$53</c:f>
              <c:numCache>
                <c:formatCode>0;;;@</c:formatCode>
                <c:ptCount val="6"/>
                <c:pt idx="0">
                  <c:v>54</c:v>
                </c:pt>
                <c:pt idx="1">
                  <c:v>4</c:v>
                </c:pt>
                <c:pt idx="2">
                  <c:v>1</c:v>
                </c:pt>
                <c:pt idx="3">
                  <c:v>0</c:v>
                </c:pt>
                <c:pt idx="4">
                  <c:v>0</c:v>
                </c:pt>
                <c:pt idx="5">
                  <c:v>0</c:v>
                </c:pt>
              </c:numCache>
            </c:numRef>
          </c:val>
          <c:extLst>
            <c:ext xmlns:c16="http://schemas.microsoft.com/office/drawing/2014/chart" uri="{C3380CC4-5D6E-409C-BE32-E72D297353CC}">
              <c16:uniqueId val="{00000000-6403-4468-BF13-51F64D0025D6}"/>
            </c:ext>
          </c:extLst>
        </c:ser>
        <c:ser>
          <c:idx val="1"/>
          <c:order val="1"/>
          <c:tx>
            <c:strRef>
              <c:f>Teams!$B$54</c:f>
              <c:strCache>
                <c:ptCount val="1"/>
                <c:pt idx="0">
                  <c:v>August </c:v>
                </c:pt>
              </c:strCache>
            </c:strRef>
          </c:tx>
          <c:spPr>
            <a:solidFill>
              <a:schemeClr val="accent5"/>
            </a:solidFill>
            <a:ln>
              <a:noFill/>
            </a:ln>
            <a:effectLst/>
          </c:spPr>
          <c:invertIfNegative val="0"/>
          <c:cat>
            <c:strRef>
              <c:f>Teams!$C$52:$H$52</c:f>
              <c:strCache>
                <c:ptCount val="6"/>
                <c:pt idx="0">
                  <c:v>1. Very Good </c:v>
                </c:pt>
                <c:pt idx="1">
                  <c:v>2. Good </c:v>
                </c:pt>
                <c:pt idx="2">
                  <c:v>3.Ok </c:v>
                </c:pt>
                <c:pt idx="3">
                  <c:v>4. Bad </c:v>
                </c:pt>
                <c:pt idx="4">
                  <c:v>5. Very Bad </c:v>
                </c:pt>
                <c:pt idx="5">
                  <c:v>6. Don’t Know </c:v>
                </c:pt>
              </c:strCache>
            </c:strRef>
          </c:cat>
          <c:val>
            <c:numRef>
              <c:f>Teams!$C$54:$H$54</c:f>
              <c:numCache>
                <c:formatCode>0;;;@</c:formatCode>
                <c:ptCount val="6"/>
                <c:pt idx="0">
                  <c:v>58</c:v>
                </c:pt>
                <c:pt idx="1">
                  <c:v>9</c:v>
                </c:pt>
                <c:pt idx="2">
                  <c:v>1</c:v>
                </c:pt>
                <c:pt idx="3">
                  <c:v>0</c:v>
                </c:pt>
                <c:pt idx="4">
                  <c:v>1</c:v>
                </c:pt>
                <c:pt idx="5">
                  <c:v>0</c:v>
                </c:pt>
              </c:numCache>
            </c:numRef>
          </c:val>
          <c:extLst>
            <c:ext xmlns:c16="http://schemas.microsoft.com/office/drawing/2014/chart" uri="{C3380CC4-5D6E-409C-BE32-E72D297353CC}">
              <c16:uniqueId val="{00000001-6403-4468-BF13-51F64D0025D6}"/>
            </c:ext>
          </c:extLst>
        </c:ser>
        <c:ser>
          <c:idx val="2"/>
          <c:order val="2"/>
          <c:tx>
            <c:strRef>
              <c:f>Teams!$B$55</c:f>
              <c:strCache>
                <c:ptCount val="1"/>
                <c:pt idx="0">
                  <c:v>July </c:v>
                </c:pt>
              </c:strCache>
            </c:strRef>
          </c:tx>
          <c:spPr>
            <a:solidFill>
              <a:schemeClr val="accent4"/>
            </a:solidFill>
            <a:ln>
              <a:noFill/>
            </a:ln>
            <a:effectLst/>
          </c:spPr>
          <c:invertIfNegative val="0"/>
          <c:cat>
            <c:strRef>
              <c:f>Teams!$C$52:$H$52</c:f>
              <c:strCache>
                <c:ptCount val="6"/>
                <c:pt idx="0">
                  <c:v>1. Very Good </c:v>
                </c:pt>
                <c:pt idx="1">
                  <c:v>2. Good </c:v>
                </c:pt>
                <c:pt idx="2">
                  <c:v>3.Ok </c:v>
                </c:pt>
                <c:pt idx="3">
                  <c:v>4. Bad </c:v>
                </c:pt>
                <c:pt idx="4">
                  <c:v>5. Very Bad </c:v>
                </c:pt>
                <c:pt idx="5">
                  <c:v>6. Don’t Know </c:v>
                </c:pt>
              </c:strCache>
            </c:strRef>
          </c:cat>
          <c:val>
            <c:numRef>
              <c:f>Teams!$C$55:$H$55</c:f>
              <c:numCache>
                <c:formatCode>0;;;@</c:formatCode>
                <c:ptCount val="6"/>
                <c:pt idx="0">
                  <c:v>62</c:v>
                </c:pt>
                <c:pt idx="1">
                  <c:v>9</c:v>
                </c:pt>
                <c:pt idx="2">
                  <c:v>2</c:v>
                </c:pt>
                <c:pt idx="3">
                  <c:v>1</c:v>
                </c:pt>
                <c:pt idx="4">
                  <c:v>0</c:v>
                </c:pt>
                <c:pt idx="5">
                  <c:v>0</c:v>
                </c:pt>
              </c:numCache>
            </c:numRef>
          </c:val>
          <c:extLst>
            <c:ext xmlns:c16="http://schemas.microsoft.com/office/drawing/2014/chart" uri="{C3380CC4-5D6E-409C-BE32-E72D297353CC}">
              <c16:uniqueId val="{00000002-6403-4468-BF13-51F64D0025D6}"/>
            </c:ext>
          </c:extLst>
        </c:ser>
        <c:dLbls>
          <c:showLegendKey val="0"/>
          <c:showVal val="0"/>
          <c:showCatName val="0"/>
          <c:showSerName val="0"/>
          <c:showPercent val="0"/>
          <c:showBubbleSize val="0"/>
        </c:dLbls>
        <c:gapWidth val="219"/>
        <c:overlap val="-27"/>
        <c:axId val="1268531935"/>
        <c:axId val="1268530495"/>
      </c:barChart>
      <c:catAx>
        <c:axId val="126853193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68530495"/>
        <c:crosses val="autoZero"/>
        <c:auto val="1"/>
        <c:lblAlgn val="ctr"/>
        <c:lblOffset val="100"/>
        <c:noMultiLvlLbl val="0"/>
      </c:catAx>
      <c:valAx>
        <c:axId val="1268530495"/>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6853193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Have</a:t>
            </a:r>
            <a:r>
              <a:rPr lang="en-GB" baseline="0"/>
              <a:t> Your Say Feedback July 2024</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GB"/>
        </a:p>
      </c:txPr>
    </c:title>
    <c:autoTitleDeleted val="0"/>
    <c:plotArea>
      <c:layout/>
      <c:pieChart>
        <c:varyColors val="1"/>
        <c:ser>
          <c:idx val="0"/>
          <c:order val="0"/>
          <c:dPt>
            <c:idx val="0"/>
            <c:bubble3D val="0"/>
            <c:spPr>
              <a:solidFill>
                <a:schemeClr val="accent6"/>
              </a:solidFill>
              <a:ln w="19050">
                <a:solidFill>
                  <a:schemeClr val="lt1"/>
                </a:solidFill>
              </a:ln>
              <a:effectLst/>
            </c:spPr>
            <c:extLst>
              <c:ext xmlns:c16="http://schemas.microsoft.com/office/drawing/2014/chart" uri="{C3380CC4-5D6E-409C-BE32-E72D297353CC}">
                <c16:uniqueId val="{00000001-926F-4840-A6F6-6A94932A207C}"/>
              </c:ext>
            </c:extLst>
          </c:dPt>
          <c:dPt>
            <c:idx val="1"/>
            <c:bubble3D val="0"/>
            <c:spPr>
              <a:solidFill>
                <a:schemeClr val="accent5"/>
              </a:solidFill>
              <a:ln w="19050">
                <a:solidFill>
                  <a:schemeClr val="lt1"/>
                </a:solidFill>
              </a:ln>
              <a:effectLst/>
            </c:spPr>
            <c:extLst>
              <c:ext xmlns:c16="http://schemas.microsoft.com/office/drawing/2014/chart" uri="{C3380CC4-5D6E-409C-BE32-E72D297353CC}">
                <c16:uniqueId val="{00000003-926F-4840-A6F6-6A94932A207C}"/>
              </c:ext>
            </c:extLst>
          </c:dPt>
          <c:dPt>
            <c:idx val="2"/>
            <c:bubble3D val="0"/>
            <c:spPr>
              <a:solidFill>
                <a:schemeClr val="accent4"/>
              </a:solidFill>
              <a:ln w="19050">
                <a:solidFill>
                  <a:schemeClr val="lt1"/>
                </a:solidFill>
              </a:ln>
              <a:effectLst/>
            </c:spPr>
            <c:extLst>
              <c:ext xmlns:c16="http://schemas.microsoft.com/office/drawing/2014/chart" uri="{C3380CC4-5D6E-409C-BE32-E72D297353CC}">
                <c16:uniqueId val="{00000005-926F-4840-A6F6-6A94932A207C}"/>
              </c:ext>
            </c:extLst>
          </c:dPt>
          <c:cat>
            <c:strRef>
              <c:f>'Specialist Services'!$I$9:$K$9</c:f>
              <c:strCache>
                <c:ptCount val="3"/>
                <c:pt idx="0">
                  <c:v>% Positive</c:v>
                </c:pt>
                <c:pt idx="1">
                  <c:v>% Ok / Don't Know</c:v>
                </c:pt>
                <c:pt idx="2">
                  <c:v>% Negative</c:v>
                </c:pt>
              </c:strCache>
            </c:strRef>
          </c:cat>
          <c:val>
            <c:numRef>
              <c:f>'Specialist Services'!$I$15:$K$15</c:f>
              <c:numCache>
                <c:formatCode>0%</c:formatCode>
                <c:ptCount val="3"/>
                <c:pt idx="0">
                  <c:v>0.95945945945945943</c:v>
                </c:pt>
                <c:pt idx="1">
                  <c:v>2.7027027027027029E-2</c:v>
                </c:pt>
                <c:pt idx="2">
                  <c:v>1.3513513513513514E-2</c:v>
                </c:pt>
              </c:numCache>
            </c:numRef>
          </c:val>
          <c:extLst>
            <c:ext xmlns:c16="http://schemas.microsoft.com/office/drawing/2014/chart" uri="{C3380CC4-5D6E-409C-BE32-E72D297353CC}">
              <c16:uniqueId val="{00000006-926F-4840-A6F6-6A94932A207C}"/>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Have</a:t>
            </a:r>
            <a:r>
              <a:rPr lang="en-GB" baseline="0"/>
              <a:t> Your Say Feedback August 2024</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GB"/>
        </a:p>
      </c:txPr>
    </c:title>
    <c:autoTitleDeleted val="0"/>
    <c:plotArea>
      <c:layout/>
      <c:pieChart>
        <c:varyColors val="1"/>
        <c:ser>
          <c:idx val="0"/>
          <c:order val="0"/>
          <c:dPt>
            <c:idx val="0"/>
            <c:bubble3D val="0"/>
            <c:spPr>
              <a:solidFill>
                <a:schemeClr val="accent6"/>
              </a:solidFill>
              <a:ln w="19050">
                <a:solidFill>
                  <a:schemeClr val="lt1"/>
                </a:solidFill>
              </a:ln>
              <a:effectLst/>
            </c:spPr>
            <c:extLst>
              <c:ext xmlns:c16="http://schemas.microsoft.com/office/drawing/2014/chart" uri="{C3380CC4-5D6E-409C-BE32-E72D297353CC}">
                <c16:uniqueId val="{00000001-FCB5-475D-B4FD-2DA442D15715}"/>
              </c:ext>
            </c:extLst>
          </c:dPt>
          <c:dPt>
            <c:idx val="1"/>
            <c:bubble3D val="0"/>
            <c:spPr>
              <a:solidFill>
                <a:schemeClr val="accent5"/>
              </a:solidFill>
              <a:ln w="19050">
                <a:solidFill>
                  <a:schemeClr val="lt1"/>
                </a:solidFill>
              </a:ln>
              <a:effectLst/>
            </c:spPr>
            <c:extLst>
              <c:ext xmlns:c16="http://schemas.microsoft.com/office/drawing/2014/chart" uri="{C3380CC4-5D6E-409C-BE32-E72D297353CC}">
                <c16:uniqueId val="{00000003-FCB5-475D-B4FD-2DA442D15715}"/>
              </c:ext>
            </c:extLst>
          </c:dPt>
          <c:dPt>
            <c:idx val="2"/>
            <c:bubble3D val="0"/>
            <c:spPr>
              <a:solidFill>
                <a:schemeClr val="accent4"/>
              </a:solidFill>
              <a:ln w="19050">
                <a:solidFill>
                  <a:schemeClr val="lt1"/>
                </a:solidFill>
              </a:ln>
              <a:effectLst/>
            </c:spPr>
            <c:extLst>
              <c:ext xmlns:c16="http://schemas.microsoft.com/office/drawing/2014/chart" uri="{C3380CC4-5D6E-409C-BE32-E72D297353CC}">
                <c16:uniqueId val="{00000005-FCB5-475D-B4FD-2DA442D15715}"/>
              </c:ext>
            </c:extLst>
          </c:dPt>
          <c:cat>
            <c:strRef>
              <c:f>Teams!$I$9:$K$9</c:f>
              <c:strCache>
                <c:ptCount val="3"/>
                <c:pt idx="0">
                  <c:v>% Positive</c:v>
                </c:pt>
                <c:pt idx="1">
                  <c:v>% Ok / Don't Know</c:v>
                </c:pt>
                <c:pt idx="2">
                  <c:v>% Negative</c:v>
                </c:pt>
              </c:strCache>
            </c:strRef>
          </c:cat>
          <c:val>
            <c:numRef>
              <c:f>Teams!$I$23:$K$23</c:f>
              <c:numCache>
                <c:formatCode>0%</c:formatCode>
                <c:ptCount val="3"/>
                <c:pt idx="0">
                  <c:v>0.97101449275362317</c:v>
                </c:pt>
                <c:pt idx="1">
                  <c:v>1.4492753623188406E-2</c:v>
                </c:pt>
                <c:pt idx="2">
                  <c:v>1.4492753623188406E-2</c:v>
                </c:pt>
              </c:numCache>
            </c:numRef>
          </c:val>
          <c:extLst>
            <c:ext xmlns:c16="http://schemas.microsoft.com/office/drawing/2014/chart" uri="{C3380CC4-5D6E-409C-BE32-E72D297353CC}">
              <c16:uniqueId val="{00000006-FCB5-475D-B4FD-2DA442D15715}"/>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Have Your Say Feedback September 2024</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6"/>
              </a:solidFill>
              <a:ln w="19050">
                <a:solidFill>
                  <a:schemeClr val="lt1"/>
                </a:solidFill>
              </a:ln>
              <a:effectLst/>
            </c:spPr>
            <c:extLst>
              <c:ext xmlns:c16="http://schemas.microsoft.com/office/drawing/2014/chart" uri="{C3380CC4-5D6E-409C-BE32-E72D297353CC}">
                <c16:uniqueId val="{00000001-652E-432E-B615-D2B71AFDB79D}"/>
              </c:ext>
            </c:extLst>
          </c:dPt>
          <c:dPt>
            <c:idx val="1"/>
            <c:bubble3D val="0"/>
            <c:spPr>
              <a:solidFill>
                <a:schemeClr val="accent5"/>
              </a:solidFill>
              <a:ln w="19050">
                <a:solidFill>
                  <a:schemeClr val="lt1"/>
                </a:solidFill>
              </a:ln>
              <a:effectLst/>
            </c:spPr>
            <c:extLst>
              <c:ext xmlns:c16="http://schemas.microsoft.com/office/drawing/2014/chart" uri="{C3380CC4-5D6E-409C-BE32-E72D297353CC}">
                <c16:uniqueId val="{00000003-652E-432E-B615-D2B71AFDB79D}"/>
              </c:ext>
            </c:extLst>
          </c:dPt>
          <c:dPt>
            <c:idx val="2"/>
            <c:bubble3D val="0"/>
            <c:spPr>
              <a:solidFill>
                <a:schemeClr val="accent4"/>
              </a:solidFill>
              <a:ln w="19050">
                <a:solidFill>
                  <a:schemeClr val="lt1"/>
                </a:solidFill>
              </a:ln>
              <a:effectLst/>
            </c:spPr>
            <c:extLst>
              <c:ext xmlns:c16="http://schemas.microsoft.com/office/drawing/2014/chart" uri="{C3380CC4-5D6E-409C-BE32-E72D297353CC}">
                <c16:uniqueId val="{00000005-652E-432E-B615-D2B71AFDB79D}"/>
              </c:ext>
            </c:extLst>
          </c:dPt>
          <c:cat>
            <c:strRef>
              <c:f>Teams!$I$9:$K$9</c:f>
              <c:strCache>
                <c:ptCount val="3"/>
                <c:pt idx="0">
                  <c:v>% Positive</c:v>
                </c:pt>
                <c:pt idx="1">
                  <c:v>% Ok / Don't Know</c:v>
                </c:pt>
                <c:pt idx="2">
                  <c:v>% Negative</c:v>
                </c:pt>
              </c:strCache>
            </c:strRef>
          </c:cat>
          <c:val>
            <c:numRef>
              <c:f>Teams!$I$23:$K$23</c:f>
              <c:numCache>
                <c:formatCode>0%</c:formatCode>
                <c:ptCount val="3"/>
                <c:pt idx="0">
                  <c:v>0.98305084745762716</c:v>
                </c:pt>
                <c:pt idx="1">
                  <c:v>1.6949152542372881E-2</c:v>
                </c:pt>
                <c:pt idx="2">
                  <c:v>0</c:v>
                </c:pt>
              </c:numCache>
            </c:numRef>
          </c:val>
          <c:extLst>
            <c:ext xmlns:c16="http://schemas.microsoft.com/office/drawing/2014/chart" uri="{C3380CC4-5D6E-409C-BE32-E72D297353CC}">
              <c16:uniqueId val="{00000006-652E-432E-B615-D2B71AFDB79D}"/>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1263</TotalTime>
  <Pages>2</Pages>
  <Words>959</Words>
  <Characters>5467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CERDA YAMANADA, Atziri (LEEDS AND YORK PARTNERSHIP NHS FOUNDATION TRUST)</dc:creator>
  <cp:keywords/>
  <dc:description/>
  <cp:lastModifiedBy>CERDA YAMANADA, Atziri (LEEDS AND YORK PARTNERSHIP NHS FOUNDATION TRUST)</cp:lastModifiedBy>
  <cp:revision>76</cp:revision>
  <dcterms:created xsi:type="dcterms:W3CDTF">2025-01-21T11:27:00Z</dcterms:created>
  <dcterms:modified xsi:type="dcterms:W3CDTF">2025-02-25T11:31:00Z</dcterms:modified>
</cp:coreProperties>
</file>