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4B" w:rsidRDefault="00D7604B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8"/>
          <w:szCs w:val="28"/>
        </w:rPr>
      </w:pPr>
    </w:p>
    <w:p w:rsidR="009F62CF" w:rsidRPr="00E94D80" w:rsidRDefault="009F62CF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8"/>
          <w:szCs w:val="28"/>
        </w:rPr>
      </w:pPr>
      <w:r w:rsidRPr="00E94D80">
        <w:rPr>
          <w:rFonts w:ascii="Frutiger-Light" w:hAnsi="Frutiger-Light" w:cs="Frutiger-Light"/>
          <w:b/>
          <w:color w:val="000000"/>
          <w:sz w:val="28"/>
          <w:szCs w:val="28"/>
        </w:rPr>
        <w:t>GUIDELINES FOR PRE-REFFERAL SCREEN</w:t>
      </w:r>
    </w:p>
    <w:p w:rsidR="009F62CF" w:rsidRPr="00064C7B" w:rsidRDefault="009F62CF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9F62CF" w:rsidRDefault="009F62CF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  <w:r w:rsidRPr="00064C7B">
        <w:rPr>
          <w:rFonts w:ascii="Frutiger-Light" w:hAnsi="Frutiger-Light" w:cs="Frutiger-Light"/>
          <w:b/>
          <w:color w:val="000000"/>
          <w:sz w:val="24"/>
          <w:szCs w:val="24"/>
        </w:rPr>
        <w:t>FEMALE</w:t>
      </w:r>
    </w:p>
    <w:p w:rsidR="00D7604B" w:rsidRPr="00064C7B" w:rsidRDefault="00D7604B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62CF" w:rsidTr="00D7604B">
        <w:trPr>
          <w:trHeight w:val="649"/>
        </w:trPr>
        <w:tc>
          <w:tcPr>
            <w:tcW w:w="4621" w:type="dxa"/>
            <w:shd w:val="clear" w:color="auto" w:fill="D9D9D9" w:themeFill="background1" w:themeFillShade="D9"/>
          </w:tcPr>
          <w:p w:rsidR="002244C2" w:rsidRDefault="002244C2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</w:p>
          <w:p w:rsidR="002244C2" w:rsidRDefault="009F62CF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  <w:t>Description of psychosexual problem</w:t>
            </w:r>
          </w:p>
          <w:p w:rsidR="002244C2" w:rsidRPr="00064C7B" w:rsidRDefault="002244C2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9D9D9" w:themeFill="background1" w:themeFillShade="D9"/>
          </w:tcPr>
          <w:p w:rsidR="002244C2" w:rsidRDefault="002244C2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</w:p>
          <w:p w:rsidR="009F62CF" w:rsidRPr="00064C7B" w:rsidRDefault="009F62CF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  <w:t>Guideline for pre-referral screen</w:t>
            </w:r>
          </w:p>
        </w:tc>
      </w:tr>
      <w:tr w:rsidR="009F62CF" w:rsidTr="009F62CF">
        <w:tc>
          <w:tcPr>
            <w:tcW w:w="4621" w:type="dxa"/>
          </w:tcPr>
          <w:p w:rsidR="009F62CF" w:rsidRDefault="009F62CF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2244C2" w:rsidRDefault="002244C2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</w:p>
          <w:p w:rsidR="009F62CF" w:rsidRPr="00064C7B" w:rsidRDefault="009F62CF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  <w:t>Vaginismus</w:t>
            </w:r>
          </w:p>
        </w:tc>
        <w:tc>
          <w:tcPr>
            <w:tcW w:w="4621" w:type="dxa"/>
          </w:tcPr>
          <w:p w:rsidR="002244C2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9F62CF" w:rsidRDefault="009F62CF" w:rsidP="002244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  <w:r w:rsidRPr="002244C2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Please carry out an examination of the vagina and vulva to assess the extent of the problem and to exclude any organic cause</w:t>
            </w:r>
            <w:r w:rsidR="00BC1FD6" w:rsidRPr="002244C2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.</w:t>
            </w:r>
          </w:p>
          <w:p w:rsidR="002244C2" w:rsidRPr="002244C2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</w:tc>
      </w:tr>
      <w:tr w:rsidR="009F62CF" w:rsidTr="009F62CF">
        <w:tc>
          <w:tcPr>
            <w:tcW w:w="4621" w:type="dxa"/>
          </w:tcPr>
          <w:p w:rsidR="009F62CF" w:rsidRDefault="009F62CF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9F62CF" w:rsidRPr="00064C7B" w:rsidRDefault="009F62CF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  <w:t>Dyspareunia</w:t>
            </w:r>
          </w:p>
        </w:tc>
        <w:tc>
          <w:tcPr>
            <w:tcW w:w="4621" w:type="dxa"/>
          </w:tcPr>
          <w:p w:rsidR="002244C2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9F62CF" w:rsidRDefault="009F62CF" w:rsidP="00064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As above, after excluding infection, gynaecological causes and other physical problems</w:t>
            </w:r>
            <w:r w:rsidR="00BC1FD6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.</w:t>
            </w:r>
          </w:p>
          <w:p w:rsidR="002244C2" w:rsidRPr="00064C7B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</w:tc>
      </w:tr>
      <w:tr w:rsidR="009F62CF" w:rsidTr="009F62CF">
        <w:tc>
          <w:tcPr>
            <w:tcW w:w="4621" w:type="dxa"/>
          </w:tcPr>
          <w:p w:rsidR="00064C7B" w:rsidRDefault="00064C7B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9F62CF" w:rsidRPr="00064C7B" w:rsidRDefault="009F62CF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  <w:t>Anorgasmia</w:t>
            </w:r>
          </w:p>
        </w:tc>
        <w:tc>
          <w:tcPr>
            <w:tcW w:w="4621" w:type="dxa"/>
          </w:tcPr>
          <w:p w:rsidR="002244C2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9F62CF" w:rsidRDefault="00064C7B" w:rsidP="00064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Please check thyroid function, full blood count and HbA1c</w:t>
            </w:r>
            <w:r w:rsidR="00BC1FD6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.</w:t>
            </w:r>
          </w:p>
          <w:p w:rsidR="002244C2" w:rsidRPr="00064C7B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</w:tc>
      </w:tr>
      <w:tr w:rsidR="009F62CF" w:rsidTr="009F62CF">
        <w:tc>
          <w:tcPr>
            <w:tcW w:w="4621" w:type="dxa"/>
          </w:tcPr>
          <w:p w:rsidR="002244C2" w:rsidRDefault="002244C2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</w:p>
          <w:p w:rsidR="002244C2" w:rsidRDefault="002244C2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</w:p>
          <w:p w:rsidR="002244C2" w:rsidRDefault="002244C2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</w:p>
          <w:p w:rsidR="009F62CF" w:rsidRPr="00064C7B" w:rsidRDefault="00064C7B" w:rsidP="00E8361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b/>
                <w:color w:val="000000"/>
                <w:sz w:val="24"/>
                <w:szCs w:val="24"/>
              </w:rPr>
              <w:t>Sexual interest and arousal disorder</w:t>
            </w:r>
          </w:p>
        </w:tc>
        <w:tc>
          <w:tcPr>
            <w:tcW w:w="4621" w:type="dxa"/>
          </w:tcPr>
          <w:p w:rsidR="002244C2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9F62CF" w:rsidRPr="002244C2" w:rsidRDefault="00064C7B" w:rsidP="002244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  <w:r w:rsidRPr="002244C2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Please check thyroid function, full blood count, HbA1c, urea and electrolytes and liver function tests.</w:t>
            </w:r>
          </w:p>
          <w:p w:rsidR="002244C2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064C7B" w:rsidRDefault="00064C7B" w:rsidP="00064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  <w:r w:rsidRPr="00064C7B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 xml:space="preserve">If the patient reports amenorrhoea or </w:t>
            </w:r>
            <w:proofErr w:type="spellStart"/>
            <w:r w:rsidRPr="00064C7B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oligomenorrhoea</w:t>
            </w:r>
            <w:proofErr w:type="spellEnd"/>
            <w:r w:rsidRPr="00064C7B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 xml:space="preserve"> also check: total and free testosterone levels, SHBG,</w:t>
            </w:r>
            <w:r w:rsidR="002244C2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 xml:space="preserve"> </w:t>
            </w:r>
            <w:r w:rsidRPr="00064C7B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FSH,</w:t>
            </w:r>
            <w:r w:rsidR="002244C2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 xml:space="preserve"> </w:t>
            </w:r>
            <w:r w:rsidRPr="00064C7B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LH and prolactin</w:t>
            </w:r>
            <w:r w:rsidR="00BC1FD6">
              <w:rPr>
                <w:rFonts w:ascii="Frutiger-Light" w:hAnsi="Frutiger-Light" w:cs="Frutiger-Light"/>
                <w:color w:val="000000"/>
                <w:sz w:val="24"/>
                <w:szCs w:val="24"/>
              </w:rPr>
              <w:t>.</w:t>
            </w:r>
          </w:p>
          <w:p w:rsidR="002244C2" w:rsidRPr="002244C2" w:rsidRDefault="002244C2" w:rsidP="002244C2">
            <w:pPr>
              <w:pStyle w:val="ListParagraph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  <w:p w:rsidR="002244C2" w:rsidRPr="00064C7B" w:rsidRDefault="002244C2" w:rsidP="002244C2">
            <w:pPr>
              <w:pStyle w:val="ListParagraph"/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4"/>
                <w:szCs w:val="24"/>
              </w:rPr>
            </w:pPr>
          </w:p>
        </w:tc>
      </w:tr>
    </w:tbl>
    <w:p w:rsidR="00064C7B" w:rsidRDefault="00064C7B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064C7B" w:rsidRDefault="00064C7B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064C7B" w:rsidRDefault="00064C7B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</w:p>
    <w:p w:rsidR="002244C2" w:rsidRDefault="002244C2" w:rsidP="00E8361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/>
          <w:sz w:val="24"/>
          <w:szCs w:val="24"/>
        </w:rPr>
      </w:pPr>
      <w:bookmarkStart w:id="0" w:name="_GoBack"/>
      <w:bookmarkEnd w:id="0"/>
    </w:p>
    <w:sectPr w:rsidR="002244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7A" w:rsidRDefault="0083227A" w:rsidP="00D7604B">
      <w:pPr>
        <w:spacing w:after="0" w:line="240" w:lineRule="auto"/>
      </w:pPr>
      <w:r>
        <w:separator/>
      </w:r>
    </w:p>
  </w:endnote>
  <w:endnote w:type="continuationSeparator" w:id="0">
    <w:p w:rsidR="0083227A" w:rsidRDefault="0083227A" w:rsidP="00D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7A" w:rsidRDefault="0083227A" w:rsidP="00D7604B">
      <w:pPr>
        <w:spacing w:after="0" w:line="240" w:lineRule="auto"/>
      </w:pPr>
      <w:r>
        <w:separator/>
      </w:r>
    </w:p>
  </w:footnote>
  <w:footnote w:type="continuationSeparator" w:id="0">
    <w:p w:rsidR="0083227A" w:rsidRDefault="0083227A" w:rsidP="00D7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4B" w:rsidRDefault="00D760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50AAC2" wp14:editId="4CB3B2D0">
          <wp:simplePos x="0" y="0"/>
          <wp:positionH relativeFrom="column">
            <wp:posOffset>4133850</wp:posOffset>
          </wp:positionH>
          <wp:positionV relativeFrom="paragraph">
            <wp:posOffset>-455930</wp:posOffset>
          </wp:positionV>
          <wp:extent cx="2520000" cy="1132454"/>
          <wp:effectExtent l="0" t="0" r="0" b="0"/>
          <wp:wrapNone/>
          <wp:docPr id="1" name="Picture 1" descr="C:\Users\RichardJ2\Desktop\Leeds and York Partnership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J2\Desktop\Leeds and York Partnership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13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21C"/>
    <w:multiLevelType w:val="hybridMultilevel"/>
    <w:tmpl w:val="F9B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819"/>
    <w:multiLevelType w:val="hybridMultilevel"/>
    <w:tmpl w:val="BEF2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367"/>
    <w:multiLevelType w:val="hybridMultilevel"/>
    <w:tmpl w:val="9952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5999"/>
    <w:multiLevelType w:val="hybridMultilevel"/>
    <w:tmpl w:val="BA36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7D94"/>
    <w:multiLevelType w:val="hybridMultilevel"/>
    <w:tmpl w:val="BF3A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296E"/>
    <w:multiLevelType w:val="hybridMultilevel"/>
    <w:tmpl w:val="4A84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0C92"/>
    <w:multiLevelType w:val="hybridMultilevel"/>
    <w:tmpl w:val="DF765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B25AA"/>
    <w:multiLevelType w:val="hybridMultilevel"/>
    <w:tmpl w:val="4146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32F8"/>
    <w:multiLevelType w:val="hybridMultilevel"/>
    <w:tmpl w:val="3606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839B9"/>
    <w:multiLevelType w:val="hybridMultilevel"/>
    <w:tmpl w:val="4BAC9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8A"/>
    <w:rsid w:val="00053744"/>
    <w:rsid w:val="00064C7B"/>
    <w:rsid w:val="00106FFD"/>
    <w:rsid w:val="00152AF1"/>
    <w:rsid w:val="002244C2"/>
    <w:rsid w:val="00246164"/>
    <w:rsid w:val="003B23B0"/>
    <w:rsid w:val="003E450D"/>
    <w:rsid w:val="003F26E5"/>
    <w:rsid w:val="00405161"/>
    <w:rsid w:val="00406762"/>
    <w:rsid w:val="004F55D4"/>
    <w:rsid w:val="00545456"/>
    <w:rsid w:val="00602314"/>
    <w:rsid w:val="006105BB"/>
    <w:rsid w:val="006B3DA0"/>
    <w:rsid w:val="007E1C8A"/>
    <w:rsid w:val="0083227A"/>
    <w:rsid w:val="00841297"/>
    <w:rsid w:val="008A78F4"/>
    <w:rsid w:val="009F62CF"/>
    <w:rsid w:val="00A13EB7"/>
    <w:rsid w:val="00AA34BA"/>
    <w:rsid w:val="00AA3EBA"/>
    <w:rsid w:val="00B5208A"/>
    <w:rsid w:val="00BC1FD6"/>
    <w:rsid w:val="00BF068F"/>
    <w:rsid w:val="00CB2BE1"/>
    <w:rsid w:val="00CF692C"/>
    <w:rsid w:val="00D21D5E"/>
    <w:rsid w:val="00D54482"/>
    <w:rsid w:val="00D7604B"/>
    <w:rsid w:val="00E83618"/>
    <w:rsid w:val="00E94D80"/>
    <w:rsid w:val="00E97298"/>
    <w:rsid w:val="00E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3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4B"/>
  </w:style>
  <w:style w:type="paragraph" w:styleId="Footer">
    <w:name w:val="footer"/>
    <w:basedOn w:val="Normal"/>
    <w:link w:val="FooterChar"/>
    <w:uiPriority w:val="99"/>
    <w:unhideWhenUsed/>
    <w:rsid w:val="00D7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3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4B"/>
  </w:style>
  <w:style w:type="paragraph" w:styleId="Footer">
    <w:name w:val="footer"/>
    <w:basedOn w:val="Normal"/>
    <w:link w:val="FooterChar"/>
    <w:uiPriority w:val="99"/>
    <w:unhideWhenUsed/>
    <w:rsid w:val="00D7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F11B-914B-46BA-B03B-E8F8A844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Black</dc:creator>
  <cp:lastModifiedBy>Jill Richards</cp:lastModifiedBy>
  <cp:revision>3</cp:revision>
  <dcterms:created xsi:type="dcterms:W3CDTF">2021-06-24T12:48:00Z</dcterms:created>
  <dcterms:modified xsi:type="dcterms:W3CDTF">2021-06-24T12:49:00Z</dcterms:modified>
</cp:coreProperties>
</file>