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29" w:rsidRDefault="00467F29" w:rsidP="002D121A">
      <w:pPr>
        <w:pStyle w:val="Default"/>
        <w:jc w:val="center"/>
        <w:rPr>
          <w:b/>
          <w:bCs/>
          <w:sz w:val="28"/>
          <w:szCs w:val="28"/>
        </w:rPr>
      </w:pPr>
    </w:p>
    <w:p w:rsidR="00467F29" w:rsidRDefault="00467F29" w:rsidP="002D121A">
      <w:pPr>
        <w:pStyle w:val="Default"/>
        <w:jc w:val="center"/>
        <w:rPr>
          <w:b/>
          <w:bCs/>
          <w:sz w:val="28"/>
          <w:szCs w:val="28"/>
        </w:rPr>
      </w:pPr>
    </w:p>
    <w:p w:rsidR="00467F29" w:rsidRDefault="00467F29" w:rsidP="002D121A">
      <w:pPr>
        <w:pStyle w:val="Default"/>
        <w:jc w:val="center"/>
        <w:rPr>
          <w:b/>
          <w:bCs/>
          <w:sz w:val="28"/>
          <w:szCs w:val="28"/>
        </w:rPr>
      </w:pPr>
    </w:p>
    <w:p w:rsidR="00E9654B" w:rsidRPr="006173F4" w:rsidRDefault="00E9654B" w:rsidP="002D121A">
      <w:pPr>
        <w:pStyle w:val="Default"/>
        <w:jc w:val="center"/>
        <w:rPr>
          <w:b/>
          <w:bCs/>
          <w:sz w:val="28"/>
          <w:szCs w:val="28"/>
        </w:rPr>
      </w:pPr>
      <w:r w:rsidRPr="006173F4">
        <w:rPr>
          <w:b/>
          <w:bCs/>
          <w:sz w:val="28"/>
          <w:szCs w:val="28"/>
        </w:rPr>
        <w:t>How to give a Testosterone Intramuscular (IM) Injection</w:t>
      </w:r>
    </w:p>
    <w:p w:rsidR="00E9654B" w:rsidRPr="006173F4" w:rsidRDefault="00E9654B" w:rsidP="00E9654B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</w:p>
    <w:p w:rsidR="00E9654B" w:rsidRDefault="006173F4" w:rsidP="00E9654B">
      <w:pPr>
        <w:pStyle w:val="Default"/>
        <w:rPr>
          <w:sz w:val="22"/>
          <w:szCs w:val="22"/>
        </w:rPr>
      </w:pPr>
      <w:r w:rsidRPr="006173F4">
        <w:rPr>
          <w:sz w:val="22"/>
          <w:szCs w:val="22"/>
        </w:rPr>
        <w:t xml:space="preserve">Once you are </w:t>
      </w:r>
      <w:r>
        <w:rPr>
          <w:sz w:val="22"/>
          <w:szCs w:val="22"/>
        </w:rPr>
        <w:t xml:space="preserve">established on hormones, it may be appropriate for you to self administer hormones with the support and training of the health care provider </w:t>
      </w:r>
      <w:r w:rsidR="00B3763F">
        <w:rPr>
          <w:sz w:val="22"/>
          <w:szCs w:val="22"/>
        </w:rPr>
        <w:t xml:space="preserve">(doctor or nurse) </w:t>
      </w:r>
      <w:r>
        <w:rPr>
          <w:sz w:val="22"/>
          <w:szCs w:val="22"/>
        </w:rPr>
        <w:t>who normally undertakes your injection.  Your GP surgery may be able to provide the equipment required.</w:t>
      </w:r>
      <w:r w:rsidR="00D46AB2">
        <w:rPr>
          <w:sz w:val="22"/>
          <w:szCs w:val="22"/>
        </w:rPr>
        <w:t xml:space="preserve">  This</w:t>
      </w:r>
      <w:r w:rsidR="00B3763F">
        <w:rPr>
          <w:sz w:val="22"/>
          <w:szCs w:val="22"/>
        </w:rPr>
        <w:t xml:space="preserve"> guidance </w:t>
      </w:r>
      <w:r w:rsidR="00D46AB2">
        <w:rPr>
          <w:sz w:val="22"/>
          <w:szCs w:val="22"/>
        </w:rPr>
        <w:t xml:space="preserve">is suitable for </w:t>
      </w:r>
      <w:proofErr w:type="spellStart"/>
      <w:r w:rsidR="00D46AB2">
        <w:rPr>
          <w:sz w:val="22"/>
          <w:szCs w:val="22"/>
        </w:rPr>
        <w:t>Enantate</w:t>
      </w:r>
      <w:proofErr w:type="spellEnd"/>
      <w:r w:rsidR="00D46AB2">
        <w:rPr>
          <w:sz w:val="22"/>
          <w:szCs w:val="22"/>
        </w:rPr>
        <w:t xml:space="preserve"> or </w:t>
      </w:r>
      <w:proofErr w:type="spellStart"/>
      <w:r w:rsidR="00D46AB2">
        <w:rPr>
          <w:sz w:val="22"/>
          <w:szCs w:val="22"/>
        </w:rPr>
        <w:t>Sustanon</w:t>
      </w:r>
      <w:proofErr w:type="spellEnd"/>
      <w:r w:rsidR="00D46AB2">
        <w:rPr>
          <w:sz w:val="22"/>
          <w:szCs w:val="22"/>
        </w:rPr>
        <w:t xml:space="preserve"> but </w:t>
      </w:r>
      <w:r w:rsidR="00D46AB2" w:rsidRPr="00D46AB2">
        <w:rPr>
          <w:b/>
          <w:sz w:val="22"/>
          <w:szCs w:val="22"/>
        </w:rPr>
        <w:t>NOT</w:t>
      </w:r>
      <w:r w:rsidR="00D46AB2">
        <w:rPr>
          <w:sz w:val="22"/>
          <w:szCs w:val="22"/>
        </w:rPr>
        <w:t xml:space="preserve"> for </w:t>
      </w:r>
      <w:proofErr w:type="spellStart"/>
      <w:r w:rsidR="00D46AB2">
        <w:rPr>
          <w:sz w:val="22"/>
          <w:szCs w:val="22"/>
        </w:rPr>
        <w:t>Nebido</w:t>
      </w:r>
      <w:proofErr w:type="spellEnd"/>
      <w:r w:rsidR="00D46AB2">
        <w:rPr>
          <w:sz w:val="22"/>
          <w:szCs w:val="22"/>
        </w:rPr>
        <w:t>.</w:t>
      </w:r>
    </w:p>
    <w:p w:rsidR="006173F4" w:rsidRPr="006173F4" w:rsidRDefault="006173F4" w:rsidP="00E9654B">
      <w:pPr>
        <w:pStyle w:val="Default"/>
        <w:rPr>
          <w:sz w:val="22"/>
          <w:szCs w:val="22"/>
        </w:rPr>
      </w:pPr>
    </w:p>
    <w:p w:rsidR="001A6F40" w:rsidRPr="006173F4" w:rsidRDefault="00EF0B7C" w:rsidP="006173F4">
      <w:pPr>
        <w:pStyle w:val="Default"/>
        <w:rPr>
          <w:b/>
          <w:bCs/>
          <w:sz w:val="22"/>
          <w:szCs w:val="22"/>
        </w:rPr>
      </w:pPr>
      <w:r w:rsidRPr="006173F4">
        <w:rPr>
          <w:b/>
          <w:bCs/>
          <w:sz w:val="22"/>
          <w:szCs w:val="22"/>
        </w:rPr>
        <w:t>What is an intramuscular i</w:t>
      </w:r>
      <w:r w:rsidR="00E9654B" w:rsidRPr="006173F4">
        <w:rPr>
          <w:b/>
          <w:bCs/>
          <w:sz w:val="22"/>
          <w:szCs w:val="22"/>
        </w:rPr>
        <w:t>njection?</w:t>
      </w:r>
    </w:p>
    <w:p w:rsidR="001A6F40" w:rsidRPr="006173F4" w:rsidRDefault="001A6F40" w:rsidP="006173F4">
      <w:pPr>
        <w:pStyle w:val="Default"/>
        <w:rPr>
          <w:b/>
          <w:bCs/>
          <w:sz w:val="22"/>
          <w:szCs w:val="22"/>
        </w:rPr>
      </w:pPr>
    </w:p>
    <w:p w:rsidR="00E9654B" w:rsidRPr="006173F4" w:rsidRDefault="00E9654B" w:rsidP="006173F4">
      <w:pPr>
        <w:pStyle w:val="Default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 xml:space="preserve">An intramuscular injection </w:t>
      </w:r>
      <w:r w:rsidR="0044318A" w:rsidRPr="006173F4">
        <w:rPr>
          <w:color w:val="auto"/>
          <w:sz w:val="22"/>
          <w:szCs w:val="22"/>
        </w:rPr>
        <w:t xml:space="preserve">delivers medication directly into the muscle. This allows the </w:t>
      </w:r>
      <w:r w:rsidR="001A6F40" w:rsidRPr="006173F4">
        <w:rPr>
          <w:color w:val="auto"/>
          <w:sz w:val="22"/>
          <w:szCs w:val="22"/>
        </w:rPr>
        <w:t>medication</w:t>
      </w:r>
      <w:r w:rsidR="0044318A" w:rsidRPr="006173F4">
        <w:rPr>
          <w:color w:val="auto"/>
          <w:sz w:val="22"/>
          <w:szCs w:val="22"/>
        </w:rPr>
        <w:t xml:space="preserve"> </w:t>
      </w:r>
      <w:r w:rsidRPr="006173F4">
        <w:rPr>
          <w:color w:val="auto"/>
          <w:sz w:val="22"/>
          <w:szCs w:val="22"/>
        </w:rPr>
        <w:t>to be quickly</w:t>
      </w:r>
      <w:r w:rsidR="001A6F40" w:rsidRPr="006173F4">
        <w:rPr>
          <w:color w:val="auto"/>
          <w:sz w:val="22"/>
          <w:szCs w:val="22"/>
        </w:rPr>
        <w:t xml:space="preserve"> absorbed into the bloodstream.</w:t>
      </w:r>
    </w:p>
    <w:p w:rsidR="00E9654B" w:rsidRPr="006173F4" w:rsidRDefault="000D0975" w:rsidP="00E9654B">
      <w:pPr>
        <w:pStyle w:val="Default"/>
        <w:rPr>
          <w:color w:val="auto"/>
          <w:sz w:val="22"/>
          <w:szCs w:val="22"/>
        </w:rPr>
      </w:pPr>
      <w:r w:rsidRPr="006173F4">
        <w:rPr>
          <w:noProof/>
          <w:color w:val="auto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259FA" wp14:editId="1D42AB82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5664200" cy="1612900"/>
                <wp:effectExtent l="57150" t="38100" r="69850" b="1016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161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975" w:rsidRPr="00467F29" w:rsidRDefault="000D0975" w:rsidP="000D0975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67F2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Before you start you will need</w:t>
                            </w:r>
                            <w:r w:rsidR="0063653F" w:rsidRPr="00467F2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to check</w:t>
                            </w:r>
                            <w:r w:rsidRPr="00467F2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the following:</w:t>
                            </w:r>
                          </w:p>
                          <w:p w:rsidR="000D0975" w:rsidRPr="00467F29" w:rsidRDefault="000D0975" w:rsidP="000D0975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67F29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0D0975" w:rsidRPr="00467F29" w:rsidRDefault="000D0975" w:rsidP="000D0975">
                            <w:pPr>
                              <w:pStyle w:val="Default"/>
                              <w:numPr>
                                <w:ilvl w:val="0"/>
                                <w:numId w:val="27"/>
                              </w:numPr>
                              <w:spacing w:after="131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67F29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Box containing one vial of testosterone </w:t>
                            </w:r>
                          </w:p>
                          <w:p w:rsidR="000D0975" w:rsidRPr="00467F29" w:rsidRDefault="000D0975" w:rsidP="000D0975">
                            <w:pPr>
                              <w:pStyle w:val="Default"/>
                              <w:numPr>
                                <w:ilvl w:val="0"/>
                                <w:numId w:val="27"/>
                              </w:numPr>
                              <w:spacing w:after="131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67F29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Disposable syringe, a green (21G) needle and a blue (23G) needle </w:t>
                            </w:r>
                          </w:p>
                          <w:p w:rsidR="000D0975" w:rsidRPr="00467F29" w:rsidRDefault="000D0975" w:rsidP="000D0975">
                            <w:pPr>
                              <w:pStyle w:val="Default"/>
                              <w:numPr>
                                <w:ilvl w:val="0"/>
                                <w:numId w:val="27"/>
                              </w:numPr>
                              <w:spacing w:after="131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67F29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Alcohol swabs </w:t>
                            </w:r>
                          </w:p>
                          <w:p w:rsidR="000D0975" w:rsidRPr="00467F29" w:rsidRDefault="000D0975" w:rsidP="000D0975">
                            <w:pPr>
                              <w:pStyle w:val="Default"/>
                              <w:numPr>
                                <w:ilvl w:val="0"/>
                                <w:numId w:val="27"/>
                              </w:num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67F29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B3763F" w:rsidRPr="00467F29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small </w:t>
                            </w:r>
                            <w:r w:rsidRPr="00467F29">
                              <w:rPr>
                                <w:color w:val="auto"/>
                                <w:sz w:val="22"/>
                                <w:szCs w:val="22"/>
                              </w:rPr>
                              <w:t>yellow sharps bin</w:t>
                            </w:r>
                            <w:r w:rsidR="001B11B7" w:rsidRPr="00467F29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1L or 5L </w:t>
                            </w:r>
                            <w:r w:rsidRPr="00467F29">
                              <w:rPr>
                                <w:color w:val="auto"/>
                                <w:sz w:val="22"/>
                                <w:szCs w:val="22"/>
                              </w:rPr>
                              <w:t>(</w:t>
                            </w:r>
                            <w:r w:rsidR="001B11B7" w:rsidRPr="00467F29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or </w:t>
                            </w:r>
                            <w:r w:rsidRPr="00467F29">
                              <w:rPr>
                                <w:color w:val="auto"/>
                                <w:sz w:val="22"/>
                                <w:szCs w:val="22"/>
                              </w:rPr>
                              <w:t>you can get this on prescription from your doctor)</w:t>
                            </w:r>
                          </w:p>
                          <w:p w:rsidR="000D0975" w:rsidRPr="002F1008" w:rsidRDefault="000D0975" w:rsidP="000D0975">
                            <w:pPr>
                              <w:pStyle w:val="Default"/>
                              <w:rPr>
                                <w:rFonts w:asciiTheme="majorHAnsi" w:hAnsiTheme="majorHAns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0D0975" w:rsidRDefault="000D09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2.25pt;width:446pt;height:127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" fillcolor="#f2f2f2 [3052]" strokecolor="black [3040]">
                <v:shadow on="t" color="black" opacity="24903f" origin=",.5" offset="0,.55556mm"/>
                <v:textbox>
                  <w:txbxContent>
                    <w:p w:rsidR="000D0975" w:rsidRPr="00467F29" w:rsidRDefault="000D0975" w:rsidP="000D0975">
                      <w:pPr>
                        <w:pStyle w:val="Default"/>
                        <w:jc w:val="center"/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467F2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>Before you start you will need</w:t>
                      </w:r>
                      <w:r w:rsidR="0063653F" w:rsidRPr="00467F2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to check</w:t>
                      </w:r>
                      <w:r w:rsidRPr="00467F2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the following:</w:t>
                      </w:r>
                    </w:p>
                    <w:p w:rsidR="000D0975" w:rsidRPr="00467F29" w:rsidRDefault="000D0975" w:rsidP="000D0975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467F29">
                        <w:rPr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0D0975" w:rsidRPr="00467F29" w:rsidRDefault="000D0975" w:rsidP="000D0975">
                      <w:pPr>
                        <w:pStyle w:val="Default"/>
                        <w:numPr>
                          <w:ilvl w:val="0"/>
                          <w:numId w:val="27"/>
                        </w:numPr>
                        <w:spacing w:after="131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467F29">
                        <w:rPr>
                          <w:color w:val="auto"/>
                          <w:sz w:val="22"/>
                          <w:szCs w:val="22"/>
                        </w:rPr>
                        <w:t xml:space="preserve">Box containing one vial of testosterone </w:t>
                      </w:r>
                    </w:p>
                    <w:p w:rsidR="000D0975" w:rsidRPr="00467F29" w:rsidRDefault="000D0975" w:rsidP="000D0975">
                      <w:pPr>
                        <w:pStyle w:val="Default"/>
                        <w:numPr>
                          <w:ilvl w:val="0"/>
                          <w:numId w:val="27"/>
                        </w:numPr>
                        <w:spacing w:after="131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467F29">
                        <w:rPr>
                          <w:color w:val="auto"/>
                          <w:sz w:val="22"/>
                          <w:szCs w:val="22"/>
                        </w:rPr>
                        <w:t xml:space="preserve">Disposable syringe, a green (21G) needle and a blue (23G) needle </w:t>
                      </w:r>
                    </w:p>
                    <w:p w:rsidR="000D0975" w:rsidRPr="00467F29" w:rsidRDefault="000D0975" w:rsidP="000D0975">
                      <w:pPr>
                        <w:pStyle w:val="Default"/>
                        <w:numPr>
                          <w:ilvl w:val="0"/>
                          <w:numId w:val="27"/>
                        </w:numPr>
                        <w:spacing w:after="131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467F29">
                        <w:rPr>
                          <w:color w:val="auto"/>
                          <w:sz w:val="22"/>
                          <w:szCs w:val="22"/>
                        </w:rPr>
                        <w:t xml:space="preserve">Alcohol swabs </w:t>
                      </w:r>
                    </w:p>
                    <w:p w:rsidR="000D0975" w:rsidRPr="00467F29" w:rsidRDefault="000D0975" w:rsidP="000D0975">
                      <w:pPr>
                        <w:pStyle w:val="Default"/>
                        <w:numPr>
                          <w:ilvl w:val="0"/>
                          <w:numId w:val="27"/>
                        </w:numPr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467F29">
                        <w:rPr>
                          <w:color w:val="auto"/>
                          <w:sz w:val="22"/>
                          <w:szCs w:val="22"/>
                        </w:rPr>
                        <w:t xml:space="preserve">A </w:t>
                      </w:r>
                      <w:r w:rsidR="00B3763F" w:rsidRPr="00467F29">
                        <w:rPr>
                          <w:color w:val="auto"/>
                          <w:sz w:val="22"/>
                          <w:szCs w:val="22"/>
                        </w:rPr>
                        <w:t xml:space="preserve">small </w:t>
                      </w:r>
                      <w:r w:rsidRPr="00467F29">
                        <w:rPr>
                          <w:color w:val="auto"/>
                          <w:sz w:val="22"/>
                          <w:szCs w:val="22"/>
                        </w:rPr>
                        <w:t>yellow sharps bin</w:t>
                      </w:r>
                      <w:r w:rsidR="001B11B7" w:rsidRPr="00467F29">
                        <w:rPr>
                          <w:color w:val="auto"/>
                          <w:sz w:val="22"/>
                          <w:szCs w:val="22"/>
                        </w:rPr>
                        <w:t xml:space="preserve"> 1L or 5L </w:t>
                      </w:r>
                      <w:r w:rsidRPr="00467F29">
                        <w:rPr>
                          <w:color w:val="auto"/>
                          <w:sz w:val="22"/>
                          <w:szCs w:val="22"/>
                        </w:rPr>
                        <w:t>(</w:t>
                      </w:r>
                      <w:r w:rsidR="001B11B7" w:rsidRPr="00467F29">
                        <w:rPr>
                          <w:color w:val="auto"/>
                          <w:sz w:val="22"/>
                          <w:szCs w:val="22"/>
                        </w:rPr>
                        <w:t xml:space="preserve">or </w:t>
                      </w:r>
                      <w:r w:rsidRPr="00467F29">
                        <w:rPr>
                          <w:color w:val="auto"/>
                          <w:sz w:val="22"/>
                          <w:szCs w:val="22"/>
                        </w:rPr>
                        <w:t>you can get this on prescription from your doctor)</w:t>
                      </w:r>
                    </w:p>
                    <w:p w:rsidR="000D0975" w:rsidRPr="002F1008" w:rsidRDefault="000D0975" w:rsidP="000D0975">
                      <w:pPr>
                        <w:pStyle w:val="Default"/>
                        <w:rPr>
                          <w:rFonts w:asciiTheme="majorHAnsi" w:hAnsiTheme="majorHAnsi"/>
                          <w:color w:val="auto"/>
                          <w:sz w:val="22"/>
                          <w:szCs w:val="22"/>
                        </w:rPr>
                      </w:pPr>
                    </w:p>
                    <w:p w:rsidR="000D0975" w:rsidRDefault="000D0975"/>
                  </w:txbxContent>
                </v:textbox>
                <w10:wrap anchorx="margin"/>
              </v:shape>
            </w:pict>
          </mc:Fallback>
        </mc:AlternateContent>
      </w:r>
    </w:p>
    <w:p w:rsidR="000D0975" w:rsidRPr="006173F4" w:rsidRDefault="000D0975" w:rsidP="00E9654B">
      <w:pPr>
        <w:pStyle w:val="Default"/>
        <w:rPr>
          <w:color w:val="auto"/>
          <w:sz w:val="22"/>
          <w:szCs w:val="22"/>
        </w:rPr>
      </w:pPr>
    </w:p>
    <w:p w:rsidR="000D0975" w:rsidRPr="006173F4" w:rsidRDefault="000D0975" w:rsidP="00E9654B">
      <w:pPr>
        <w:pStyle w:val="Default"/>
        <w:rPr>
          <w:b/>
          <w:bCs/>
          <w:color w:val="auto"/>
          <w:sz w:val="22"/>
          <w:szCs w:val="22"/>
        </w:rPr>
      </w:pPr>
    </w:p>
    <w:p w:rsidR="000D0975" w:rsidRPr="006173F4" w:rsidRDefault="000D0975" w:rsidP="00E9654B">
      <w:pPr>
        <w:pStyle w:val="Default"/>
        <w:rPr>
          <w:b/>
          <w:bCs/>
          <w:color w:val="auto"/>
          <w:sz w:val="22"/>
          <w:szCs w:val="22"/>
        </w:rPr>
      </w:pPr>
    </w:p>
    <w:p w:rsidR="000D0975" w:rsidRPr="006173F4" w:rsidRDefault="000D0975" w:rsidP="00E9654B">
      <w:pPr>
        <w:pStyle w:val="Default"/>
        <w:rPr>
          <w:b/>
          <w:bCs/>
          <w:color w:val="auto"/>
          <w:sz w:val="22"/>
          <w:szCs w:val="22"/>
        </w:rPr>
      </w:pPr>
    </w:p>
    <w:p w:rsidR="000D0975" w:rsidRPr="006173F4" w:rsidRDefault="000D0975" w:rsidP="00E9654B">
      <w:pPr>
        <w:pStyle w:val="Default"/>
        <w:rPr>
          <w:b/>
          <w:bCs/>
          <w:color w:val="auto"/>
          <w:sz w:val="22"/>
          <w:szCs w:val="22"/>
        </w:rPr>
      </w:pPr>
    </w:p>
    <w:p w:rsidR="000D0975" w:rsidRPr="006173F4" w:rsidRDefault="000D0975" w:rsidP="00E9654B">
      <w:pPr>
        <w:pStyle w:val="Default"/>
        <w:rPr>
          <w:b/>
          <w:bCs/>
          <w:color w:val="auto"/>
          <w:sz w:val="22"/>
          <w:szCs w:val="22"/>
        </w:rPr>
      </w:pPr>
    </w:p>
    <w:p w:rsidR="000D0975" w:rsidRPr="006173F4" w:rsidRDefault="000D0975" w:rsidP="00E9654B">
      <w:pPr>
        <w:pStyle w:val="Default"/>
        <w:rPr>
          <w:b/>
          <w:bCs/>
          <w:color w:val="auto"/>
          <w:sz w:val="22"/>
          <w:szCs w:val="22"/>
        </w:rPr>
      </w:pPr>
    </w:p>
    <w:p w:rsidR="000D0975" w:rsidRPr="006173F4" w:rsidRDefault="000D0975" w:rsidP="00E9654B">
      <w:pPr>
        <w:pStyle w:val="Default"/>
        <w:rPr>
          <w:b/>
          <w:bCs/>
          <w:color w:val="auto"/>
          <w:sz w:val="22"/>
          <w:szCs w:val="22"/>
        </w:rPr>
      </w:pPr>
    </w:p>
    <w:p w:rsidR="000D0975" w:rsidRPr="006173F4" w:rsidRDefault="000D0975" w:rsidP="00E9654B">
      <w:pPr>
        <w:pStyle w:val="Default"/>
        <w:rPr>
          <w:b/>
          <w:bCs/>
          <w:color w:val="auto"/>
          <w:sz w:val="22"/>
          <w:szCs w:val="22"/>
        </w:rPr>
      </w:pPr>
    </w:p>
    <w:p w:rsidR="000D0975" w:rsidRPr="006173F4" w:rsidRDefault="000D0975" w:rsidP="00E9654B">
      <w:pPr>
        <w:pStyle w:val="Default"/>
        <w:rPr>
          <w:b/>
          <w:bCs/>
          <w:color w:val="auto"/>
          <w:sz w:val="22"/>
          <w:szCs w:val="22"/>
        </w:rPr>
      </w:pPr>
    </w:p>
    <w:p w:rsidR="000D0975" w:rsidRDefault="000D0975" w:rsidP="00E9654B">
      <w:pPr>
        <w:pStyle w:val="Default"/>
        <w:rPr>
          <w:b/>
          <w:bCs/>
          <w:color w:val="auto"/>
          <w:sz w:val="22"/>
          <w:szCs w:val="22"/>
        </w:rPr>
      </w:pPr>
    </w:p>
    <w:p w:rsidR="00467F29" w:rsidRPr="006173F4" w:rsidRDefault="00467F29" w:rsidP="00E9654B">
      <w:pPr>
        <w:pStyle w:val="Default"/>
        <w:rPr>
          <w:b/>
          <w:bCs/>
          <w:color w:val="auto"/>
          <w:sz w:val="22"/>
          <w:szCs w:val="22"/>
        </w:rPr>
      </w:pPr>
    </w:p>
    <w:p w:rsidR="00E9654B" w:rsidRPr="006173F4" w:rsidRDefault="000B16C0" w:rsidP="00E9654B">
      <w:pPr>
        <w:pStyle w:val="Default"/>
        <w:rPr>
          <w:color w:val="auto"/>
          <w:sz w:val="22"/>
          <w:szCs w:val="22"/>
        </w:rPr>
      </w:pPr>
      <w:r w:rsidRPr="006173F4">
        <w:rPr>
          <w:b/>
          <w:bCs/>
          <w:color w:val="auto"/>
          <w:sz w:val="22"/>
          <w:szCs w:val="22"/>
        </w:rPr>
        <w:t>Step 1: Getting ready</w:t>
      </w:r>
      <w:r w:rsidR="00E9654B" w:rsidRPr="006173F4">
        <w:rPr>
          <w:b/>
          <w:bCs/>
          <w:color w:val="auto"/>
          <w:sz w:val="22"/>
          <w:szCs w:val="22"/>
        </w:rPr>
        <w:t xml:space="preserve"> </w:t>
      </w:r>
    </w:p>
    <w:p w:rsidR="00E9654B" w:rsidRPr="006173F4" w:rsidRDefault="00E9654B" w:rsidP="00D844CF">
      <w:pPr>
        <w:pStyle w:val="Default"/>
        <w:numPr>
          <w:ilvl w:val="0"/>
          <w:numId w:val="26"/>
        </w:numPr>
        <w:spacing w:before="240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 xml:space="preserve">Find a well lit </w:t>
      </w:r>
      <w:r w:rsidR="0044318A" w:rsidRPr="006173F4">
        <w:rPr>
          <w:color w:val="auto"/>
          <w:sz w:val="22"/>
          <w:szCs w:val="22"/>
        </w:rPr>
        <w:t>area</w:t>
      </w:r>
      <w:r w:rsidRPr="006173F4">
        <w:rPr>
          <w:color w:val="auto"/>
          <w:sz w:val="22"/>
          <w:szCs w:val="22"/>
        </w:rPr>
        <w:t xml:space="preserve"> </w:t>
      </w:r>
      <w:r w:rsidR="000B16C0" w:rsidRPr="006173F4">
        <w:rPr>
          <w:color w:val="auto"/>
          <w:sz w:val="22"/>
          <w:szCs w:val="22"/>
        </w:rPr>
        <w:t>in which to work</w:t>
      </w:r>
      <w:r w:rsidR="00D844CF" w:rsidRPr="006173F4">
        <w:rPr>
          <w:color w:val="auto"/>
          <w:sz w:val="22"/>
          <w:szCs w:val="22"/>
        </w:rPr>
        <w:t xml:space="preserve">, clean the </w:t>
      </w:r>
      <w:r w:rsidRPr="006173F4">
        <w:rPr>
          <w:color w:val="auto"/>
          <w:sz w:val="22"/>
          <w:szCs w:val="22"/>
        </w:rPr>
        <w:t>area</w:t>
      </w:r>
      <w:r w:rsidR="0044318A" w:rsidRPr="006173F4">
        <w:rPr>
          <w:color w:val="auto"/>
          <w:sz w:val="22"/>
          <w:szCs w:val="22"/>
        </w:rPr>
        <w:t xml:space="preserve"> and wash your hands</w:t>
      </w:r>
    </w:p>
    <w:p w:rsidR="0044318A" w:rsidRPr="006173F4" w:rsidRDefault="00E9654B" w:rsidP="000B16C0">
      <w:pPr>
        <w:pStyle w:val="Default"/>
        <w:numPr>
          <w:ilvl w:val="0"/>
          <w:numId w:val="26"/>
        </w:numPr>
        <w:spacing w:before="240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>Remo</w:t>
      </w:r>
      <w:r w:rsidR="0044318A" w:rsidRPr="006173F4">
        <w:rPr>
          <w:color w:val="auto"/>
          <w:sz w:val="22"/>
          <w:szCs w:val="22"/>
        </w:rPr>
        <w:t xml:space="preserve">ve </w:t>
      </w:r>
      <w:r w:rsidR="000B16C0" w:rsidRPr="006173F4">
        <w:rPr>
          <w:color w:val="auto"/>
          <w:sz w:val="22"/>
          <w:szCs w:val="22"/>
        </w:rPr>
        <w:t xml:space="preserve">the </w:t>
      </w:r>
      <w:r w:rsidR="0044318A" w:rsidRPr="006173F4">
        <w:rPr>
          <w:color w:val="auto"/>
          <w:sz w:val="22"/>
          <w:szCs w:val="22"/>
        </w:rPr>
        <w:t>testosterone vial f</w:t>
      </w:r>
      <w:r w:rsidRPr="006173F4">
        <w:rPr>
          <w:color w:val="auto"/>
          <w:sz w:val="22"/>
          <w:szCs w:val="22"/>
        </w:rPr>
        <w:t>r</w:t>
      </w:r>
      <w:r w:rsidR="0044318A" w:rsidRPr="006173F4">
        <w:rPr>
          <w:color w:val="auto"/>
          <w:sz w:val="22"/>
          <w:szCs w:val="22"/>
        </w:rPr>
        <w:t xml:space="preserve">om the box and </w:t>
      </w:r>
      <w:r w:rsidR="00D844CF" w:rsidRPr="006173F4">
        <w:rPr>
          <w:color w:val="auto"/>
          <w:sz w:val="22"/>
          <w:szCs w:val="22"/>
        </w:rPr>
        <w:t>check</w:t>
      </w:r>
      <w:r w:rsidR="0044318A" w:rsidRPr="006173F4">
        <w:rPr>
          <w:color w:val="auto"/>
          <w:sz w:val="22"/>
          <w:szCs w:val="22"/>
        </w:rPr>
        <w:t>:</w:t>
      </w:r>
    </w:p>
    <w:p w:rsidR="00E9654B" w:rsidRPr="006173F4" w:rsidRDefault="0044318A" w:rsidP="00192D68">
      <w:pPr>
        <w:pStyle w:val="Default"/>
        <w:numPr>
          <w:ilvl w:val="1"/>
          <w:numId w:val="13"/>
        </w:numPr>
        <w:spacing w:before="240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 xml:space="preserve">The writing to ensure </w:t>
      </w:r>
      <w:r w:rsidR="00E9654B" w:rsidRPr="006173F4">
        <w:rPr>
          <w:color w:val="auto"/>
          <w:sz w:val="22"/>
          <w:szCs w:val="22"/>
        </w:rPr>
        <w:t>it is the correct medication</w:t>
      </w:r>
    </w:p>
    <w:p w:rsidR="00E9654B" w:rsidRPr="006173F4" w:rsidRDefault="0044318A" w:rsidP="00192D68">
      <w:pPr>
        <w:pStyle w:val="Default"/>
        <w:numPr>
          <w:ilvl w:val="1"/>
          <w:numId w:val="13"/>
        </w:numPr>
        <w:spacing w:before="240" w:after="132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>T</w:t>
      </w:r>
      <w:r w:rsidR="00E9654B" w:rsidRPr="006173F4">
        <w:rPr>
          <w:color w:val="auto"/>
          <w:sz w:val="22"/>
          <w:szCs w:val="22"/>
        </w:rPr>
        <w:t>he expir</w:t>
      </w:r>
      <w:r w:rsidRPr="006173F4">
        <w:rPr>
          <w:color w:val="auto"/>
          <w:sz w:val="22"/>
          <w:szCs w:val="22"/>
        </w:rPr>
        <w:t>y date</w:t>
      </w:r>
      <w:r w:rsidR="002F1008" w:rsidRPr="006173F4">
        <w:rPr>
          <w:color w:val="auto"/>
          <w:sz w:val="22"/>
          <w:szCs w:val="22"/>
        </w:rPr>
        <w:t xml:space="preserve"> written as  MM/YY</w:t>
      </w:r>
      <w:r w:rsidRPr="006173F4">
        <w:rPr>
          <w:color w:val="auto"/>
          <w:sz w:val="22"/>
          <w:szCs w:val="22"/>
        </w:rPr>
        <w:t xml:space="preserve"> (</w:t>
      </w:r>
      <w:r w:rsidR="00E9654B" w:rsidRPr="006173F4">
        <w:rPr>
          <w:color w:val="auto"/>
          <w:sz w:val="22"/>
          <w:szCs w:val="22"/>
        </w:rPr>
        <w:t>do no</w:t>
      </w:r>
      <w:r w:rsidRPr="006173F4">
        <w:rPr>
          <w:color w:val="auto"/>
          <w:sz w:val="22"/>
          <w:szCs w:val="22"/>
        </w:rPr>
        <w:t>t use if</w:t>
      </w:r>
      <w:r w:rsidR="00E9654B" w:rsidRPr="006173F4">
        <w:rPr>
          <w:color w:val="auto"/>
          <w:sz w:val="22"/>
          <w:szCs w:val="22"/>
        </w:rPr>
        <w:t xml:space="preserve"> out of date</w:t>
      </w:r>
      <w:r w:rsidRPr="006173F4">
        <w:rPr>
          <w:color w:val="auto"/>
          <w:sz w:val="22"/>
          <w:szCs w:val="22"/>
        </w:rPr>
        <w:t>)</w:t>
      </w:r>
    </w:p>
    <w:p w:rsidR="002D121A" w:rsidRPr="00D46AB2" w:rsidRDefault="0044318A" w:rsidP="00D46AB2">
      <w:pPr>
        <w:pStyle w:val="Default"/>
        <w:numPr>
          <w:ilvl w:val="1"/>
          <w:numId w:val="13"/>
        </w:numPr>
        <w:spacing w:before="240" w:after="132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>T</w:t>
      </w:r>
      <w:r w:rsidR="00E9654B" w:rsidRPr="006173F4">
        <w:rPr>
          <w:color w:val="auto"/>
          <w:sz w:val="22"/>
          <w:szCs w:val="22"/>
        </w:rPr>
        <w:t xml:space="preserve">he fluid inside the </w:t>
      </w:r>
      <w:r w:rsidRPr="006173F4">
        <w:rPr>
          <w:color w:val="auto"/>
          <w:sz w:val="22"/>
          <w:szCs w:val="22"/>
        </w:rPr>
        <w:t xml:space="preserve">vial (do not use if </w:t>
      </w:r>
      <w:r w:rsidR="00E9654B" w:rsidRPr="006173F4">
        <w:rPr>
          <w:color w:val="auto"/>
          <w:sz w:val="22"/>
          <w:szCs w:val="22"/>
        </w:rPr>
        <w:t>discolou</w:t>
      </w:r>
      <w:r w:rsidRPr="006173F4">
        <w:rPr>
          <w:color w:val="auto"/>
          <w:sz w:val="22"/>
          <w:szCs w:val="22"/>
        </w:rPr>
        <w:t>red, cloudy or has bits in)</w:t>
      </w:r>
    </w:p>
    <w:p w:rsidR="00467F29" w:rsidRDefault="00467F29" w:rsidP="000A21B2">
      <w:pPr>
        <w:pStyle w:val="Default"/>
        <w:spacing w:after="251"/>
        <w:rPr>
          <w:b/>
          <w:color w:val="auto"/>
          <w:sz w:val="22"/>
          <w:szCs w:val="22"/>
        </w:rPr>
      </w:pPr>
    </w:p>
    <w:p w:rsidR="000A21B2" w:rsidRPr="006173F4" w:rsidRDefault="002D121A" w:rsidP="000A21B2">
      <w:pPr>
        <w:pStyle w:val="Default"/>
        <w:spacing w:after="251"/>
        <w:rPr>
          <w:b/>
          <w:color w:val="auto"/>
          <w:sz w:val="22"/>
          <w:szCs w:val="22"/>
        </w:rPr>
      </w:pPr>
      <w:r w:rsidRPr="006173F4">
        <w:rPr>
          <w:b/>
          <w:color w:val="auto"/>
          <w:sz w:val="22"/>
          <w:szCs w:val="22"/>
        </w:rPr>
        <w:t>Step 2</w:t>
      </w:r>
      <w:r w:rsidR="00EF0B7C" w:rsidRPr="006173F4">
        <w:rPr>
          <w:b/>
          <w:color w:val="auto"/>
          <w:sz w:val="22"/>
          <w:szCs w:val="22"/>
        </w:rPr>
        <w:t>: Preparing the i</w:t>
      </w:r>
      <w:r w:rsidR="000B16C0" w:rsidRPr="006173F4">
        <w:rPr>
          <w:b/>
          <w:color w:val="auto"/>
          <w:sz w:val="22"/>
          <w:szCs w:val="22"/>
        </w:rPr>
        <w:t>njection</w:t>
      </w:r>
    </w:p>
    <w:p w:rsidR="00577B58" w:rsidRPr="006173F4" w:rsidRDefault="00D870FE" w:rsidP="000B16C0">
      <w:pPr>
        <w:pStyle w:val="Default"/>
        <w:numPr>
          <w:ilvl w:val="0"/>
          <w:numId w:val="25"/>
        </w:numPr>
        <w:spacing w:after="251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>Attach</w:t>
      </w:r>
      <w:r w:rsidR="00577B58" w:rsidRPr="006173F4">
        <w:rPr>
          <w:color w:val="auto"/>
          <w:sz w:val="22"/>
          <w:szCs w:val="22"/>
        </w:rPr>
        <w:t xml:space="preserve"> the green needle to the syringe ensuring that the cap</w:t>
      </w:r>
      <w:r w:rsidRPr="006173F4">
        <w:rPr>
          <w:color w:val="auto"/>
          <w:sz w:val="22"/>
          <w:szCs w:val="22"/>
        </w:rPr>
        <w:t xml:space="preserve"> </w:t>
      </w:r>
      <w:r w:rsidR="00577B58" w:rsidRPr="006173F4">
        <w:rPr>
          <w:color w:val="auto"/>
          <w:sz w:val="22"/>
          <w:szCs w:val="22"/>
        </w:rPr>
        <w:t>stays</w:t>
      </w:r>
      <w:r w:rsidRPr="006173F4">
        <w:rPr>
          <w:color w:val="auto"/>
          <w:sz w:val="22"/>
          <w:szCs w:val="22"/>
        </w:rPr>
        <w:t xml:space="preserve"> </w:t>
      </w:r>
      <w:r w:rsidR="00D844CF" w:rsidRPr="006173F4">
        <w:rPr>
          <w:color w:val="auto"/>
          <w:sz w:val="22"/>
          <w:szCs w:val="22"/>
        </w:rPr>
        <w:t xml:space="preserve">on the needle at all times, </w:t>
      </w:r>
      <w:r w:rsidR="002F1008" w:rsidRPr="006173F4">
        <w:rPr>
          <w:color w:val="auto"/>
          <w:sz w:val="22"/>
          <w:szCs w:val="22"/>
        </w:rPr>
        <w:t>put</w:t>
      </w:r>
      <w:r w:rsidRPr="006173F4">
        <w:rPr>
          <w:color w:val="auto"/>
          <w:sz w:val="22"/>
          <w:szCs w:val="22"/>
        </w:rPr>
        <w:t xml:space="preserve"> the empty </w:t>
      </w:r>
      <w:r w:rsidR="000D0975" w:rsidRPr="006173F4">
        <w:rPr>
          <w:color w:val="auto"/>
          <w:sz w:val="22"/>
          <w:szCs w:val="22"/>
        </w:rPr>
        <w:t xml:space="preserve">syringe and </w:t>
      </w:r>
      <w:r w:rsidRPr="006173F4">
        <w:rPr>
          <w:color w:val="auto"/>
          <w:sz w:val="22"/>
          <w:szCs w:val="22"/>
        </w:rPr>
        <w:t>needle down</w:t>
      </w:r>
    </w:p>
    <w:p w:rsidR="00577B58" w:rsidRPr="006173F4" w:rsidRDefault="00D870FE" w:rsidP="000B16C0">
      <w:pPr>
        <w:pStyle w:val="Default"/>
        <w:numPr>
          <w:ilvl w:val="0"/>
          <w:numId w:val="25"/>
        </w:numPr>
        <w:spacing w:after="251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 xml:space="preserve">Pick up the vial and </w:t>
      </w:r>
      <w:r w:rsidRPr="006173F4">
        <w:rPr>
          <w:b/>
          <w:color w:val="auto"/>
          <w:sz w:val="22"/>
          <w:szCs w:val="22"/>
        </w:rPr>
        <w:t>firmly</w:t>
      </w:r>
      <w:r w:rsidRPr="006173F4">
        <w:rPr>
          <w:color w:val="auto"/>
          <w:sz w:val="22"/>
          <w:szCs w:val="22"/>
        </w:rPr>
        <w:t xml:space="preserve"> flick the top </w:t>
      </w:r>
      <w:r w:rsidR="00D844CF" w:rsidRPr="006173F4">
        <w:rPr>
          <w:color w:val="auto"/>
          <w:sz w:val="22"/>
          <w:szCs w:val="22"/>
        </w:rPr>
        <w:t>to ensure all the liquid</w:t>
      </w:r>
      <w:r w:rsidR="00577B58" w:rsidRPr="006173F4">
        <w:rPr>
          <w:color w:val="auto"/>
          <w:sz w:val="22"/>
          <w:szCs w:val="22"/>
        </w:rPr>
        <w:t xml:space="preserve"> is in the main part of the vial</w:t>
      </w:r>
    </w:p>
    <w:p w:rsidR="00577B58" w:rsidRPr="006173F4" w:rsidRDefault="00D870FE" w:rsidP="000B16C0">
      <w:pPr>
        <w:pStyle w:val="Default"/>
        <w:numPr>
          <w:ilvl w:val="0"/>
          <w:numId w:val="25"/>
        </w:numPr>
        <w:spacing w:after="251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 xml:space="preserve">Snap the top </w:t>
      </w:r>
      <w:r w:rsidR="00577B58" w:rsidRPr="006173F4">
        <w:rPr>
          <w:color w:val="auto"/>
          <w:sz w:val="22"/>
          <w:szCs w:val="22"/>
        </w:rPr>
        <w:t xml:space="preserve">off </w:t>
      </w:r>
      <w:r w:rsidRPr="006173F4">
        <w:rPr>
          <w:color w:val="auto"/>
          <w:sz w:val="22"/>
          <w:szCs w:val="22"/>
        </w:rPr>
        <w:t xml:space="preserve">the vial </w:t>
      </w:r>
      <w:r w:rsidR="00577B58" w:rsidRPr="006173F4">
        <w:rPr>
          <w:color w:val="auto"/>
          <w:sz w:val="22"/>
          <w:szCs w:val="22"/>
        </w:rPr>
        <w:t>by firmly grasping between finger and thumb and pushing away from the dot on the neck of the vial</w:t>
      </w:r>
    </w:p>
    <w:p w:rsidR="00D870FE" w:rsidRPr="006173F4" w:rsidRDefault="00D870FE" w:rsidP="000B16C0">
      <w:pPr>
        <w:pStyle w:val="Default"/>
        <w:numPr>
          <w:ilvl w:val="0"/>
          <w:numId w:val="25"/>
        </w:numPr>
        <w:spacing w:after="251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 xml:space="preserve">Pull the </w:t>
      </w:r>
      <w:r w:rsidR="00E9654B" w:rsidRPr="006173F4">
        <w:rPr>
          <w:color w:val="auto"/>
          <w:sz w:val="22"/>
          <w:szCs w:val="22"/>
        </w:rPr>
        <w:t>needle cove</w:t>
      </w:r>
      <w:r w:rsidRPr="006173F4">
        <w:rPr>
          <w:color w:val="auto"/>
          <w:sz w:val="22"/>
          <w:szCs w:val="22"/>
        </w:rPr>
        <w:t>r straight off the syringe and place the needle into the vial so that the needle tip</w:t>
      </w:r>
      <w:r w:rsidR="00E9654B" w:rsidRPr="006173F4">
        <w:rPr>
          <w:color w:val="auto"/>
          <w:sz w:val="22"/>
          <w:szCs w:val="22"/>
        </w:rPr>
        <w:t xml:space="preserve"> </w:t>
      </w:r>
      <w:r w:rsidRPr="006173F4">
        <w:rPr>
          <w:color w:val="auto"/>
          <w:sz w:val="22"/>
          <w:szCs w:val="22"/>
        </w:rPr>
        <w:t>rests against the bottom of the vial</w:t>
      </w:r>
    </w:p>
    <w:p w:rsidR="00157FCF" w:rsidRPr="006173F4" w:rsidRDefault="0063653F" w:rsidP="00D844CF">
      <w:pPr>
        <w:pStyle w:val="Default"/>
        <w:numPr>
          <w:ilvl w:val="0"/>
          <w:numId w:val="25"/>
        </w:numPr>
        <w:spacing w:after="251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>Pull back the barrel</w:t>
      </w:r>
      <w:r w:rsidR="00192D68" w:rsidRPr="006173F4">
        <w:rPr>
          <w:color w:val="auto"/>
          <w:sz w:val="22"/>
          <w:szCs w:val="22"/>
        </w:rPr>
        <w:t xml:space="preserve"> slowly to draw the liquid</w:t>
      </w:r>
      <w:r w:rsidR="00D870FE" w:rsidRPr="006173F4">
        <w:rPr>
          <w:color w:val="auto"/>
          <w:sz w:val="22"/>
          <w:szCs w:val="22"/>
        </w:rPr>
        <w:t xml:space="preserve"> into the syringe</w:t>
      </w:r>
      <w:r w:rsidR="00D844CF" w:rsidRPr="006173F4">
        <w:rPr>
          <w:color w:val="auto"/>
          <w:sz w:val="22"/>
          <w:szCs w:val="22"/>
        </w:rPr>
        <w:t>, ensuring</w:t>
      </w:r>
      <w:r w:rsidR="00D870FE" w:rsidRPr="006173F4">
        <w:rPr>
          <w:color w:val="auto"/>
          <w:sz w:val="22"/>
          <w:szCs w:val="22"/>
        </w:rPr>
        <w:t xml:space="preserve"> </w:t>
      </w:r>
      <w:r w:rsidR="00192D68" w:rsidRPr="006173F4">
        <w:rPr>
          <w:color w:val="auto"/>
          <w:sz w:val="22"/>
          <w:szCs w:val="22"/>
        </w:rPr>
        <w:t>none</w:t>
      </w:r>
      <w:r w:rsidR="00D870FE" w:rsidRPr="006173F4">
        <w:rPr>
          <w:color w:val="auto"/>
          <w:sz w:val="22"/>
          <w:szCs w:val="22"/>
        </w:rPr>
        <w:t xml:space="preserve"> is left in the vial</w:t>
      </w:r>
    </w:p>
    <w:p w:rsidR="00D844CF" w:rsidRPr="006173F4" w:rsidRDefault="00D844CF" w:rsidP="000B16C0">
      <w:pPr>
        <w:pStyle w:val="Default"/>
        <w:numPr>
          <w:ilvl w:val="0"/>
          <w:numId w:val="25"/>
        </w:numPr>
        <w:spacing w:after="251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>B</w:t>
      </w:r>
      <w:r w:rsidR="00D870FE" w:rsidRPr="006173F4">
        <w:rPr>
          <w:color w:val="auto"/>
          <w:sz w:val="22"/>
          <w:szCs w:val="22"/>
        </w:rPr>
        <w:t xml:space="preserve">ring the syringe out of the vial and </w:t>
      </w:r>
      <w:r w:rsidR="0063653F" w:rsidRPr="006173F4">
        <w:rPr>
          <w:color w:val="auto"/>
          <w:sz w:val="22"/>
          <w:szCs w:val="22"/>
        </w:rPr>
        <w:t xml:space="preserve">carefully </w:t>
      </w:r>
      <w:r w:rsidRPr="006173F4">
        <w:rPr>
          <w:color w:val="auto"/>
          <w:sz w:val="22"/>
          <w:szCs w:val="22"/>
        </w:rPr>
        <w:t xml:space="preserve">remove the needle, disposing of it in the sharps bin </w:t>
      </w:r>
    </w:p>
    <w:p w:rsidR="0063653F" w:rsidRPr="006173F4" w:rsidRDefault="0063653F" w:rsidP="0063653F">
      <w:pPr>
        <w:pStyle w:val="Default"/>
        <w:numPr>
          <w:ilvl w:val="0"/>
          <w:numId w:val="25"/>
        </w:numPr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>Dispose of the vial and the top in the sharps bin</w:t>
      </w:r>
    </w:p>
    <w:p w:rsidR="0063653F" w:rsidRPr="006173F4" w:rsidRDefault="0063653F" w:rsidP="0063653F">
      <w:pPr>
        <w:pStyle w:val="Default"/>
        <w:ind w:left="720"/>
        <w:rPr>
          <w:color w:val="auto"/>
          <w:sz w:val="22"/>
          <w:szCs w:val="22"/>
        </w:rPr>
      </w:pPr>
    </w:p>
    <w:p w:rsidR="00467F29" w:rsidRDefault="00467F29" w:rsidP="00467F29">
      <w:pPr>
        <w:pStyle w:val="Default"/>
        <w:spacing w:after="251"/>
        <w:ind w:left="720"/>
        <w:rPr>
          <w:color w:val="auto"/>
          <w:sz w:val="22"/>
          <w:szCs w:val="22"/>
        </w:rPr>
      </w:pPr>
    </w:p>
    <w:p w:rsidR="00467F29" w:rsidRDefault="00467F29" w:rsidP="00467F29">
      <w:pPr>
        <w:pStyle w:val="ListParagraph"/>
      </w:pPr>
    </w:p>
    <w:p w:rsidR="000A21B2" w:rsidRPr="006173F4" w:rsidRDefault="000A21B2" w:rsidP="00467F29">
      <w:pPr>
        <w:pStyle w:val="Default"/>
        <w:numPr>
          <w:ilvl w:val="0"/>
          <w:numId w:val="25"/>
        </w:numPr>
        <w:spacing w:after="251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>Check for air bubbles in the syringe</w:t>
      </w:r>
      <w:r w:rsidR="00D844CF" w:rsidRPr="006173F4">
        <w:rPr>
          <w:color w:val="auto"/>
          <w:sz w:val="22"/>
          <w:szCs w:val="22"/>
        </w:rPr>
        <w:t xml:space="preserve"> by holding it upright with the plunger pointing towards the floor</w:t>
      </w:r>
      <w:r w:rsidRPr="006173F4">
        <w:rPr>
          <w:color w:val="auto"/>
          <w:sz w:val="22"/>
          <w:szCs w:val="22"/>
        </w:rPr>
        <w:t xml:space="preserve">, </w:t>
      </w:r>
      <w:r w:rsidR="0063653F" w:rsidRPr="006173F4">
        <w:rPr>
          <w:color w:val="auto"/>
          <w:sz w:val="22"/>
          <w:szCs w:val="22"/>
        </w:rPr>
        <w:t>firmly</w:t>
      </w:r>
      <w:r w:rsidRPr="006173F4">
        <w:rPr>
          <w:color w:val="auto"/>
          <w:sz w:val="22"/>
          <w:szCs w:val="22"/>
        </w:rPr>
        <w:t xml:space="preserve"> tap the syringe with your finger</w:t>
      </w:r>
      <w:r w:rsidR="00D844CF" w:rsidRPr="006173F4">
        <w:rPr>
          <w:color w:val="auto"/>
          <w:sz w:val="22"/>
          <w:szCs w:val="22"/>
        </w:rPr>
        <w:t xml:space="preserve"> until the</w:t>
      </w:r>
      <w:r w:rsidRPr="006173F4">
        <w:rPr>
          <w:color w:val="auto"/>
          <w:sz w:val="22"/>
          <w:szCs w:val="22"/>
        </w:rPr>
        <w:t xml:space="preserve"> bubbles rise to the top of the syringe</w:t>
      </w:r>
    </w:p>
    <w:p w:rsidR="000A21B2" w:rsidRPr="006173F4" w:rsidRDefault="00D844CF" w:rsidP="000B16C0">
      <w:pPr>
        <w:pStyle w:val="Default"/>
        <w:numPr>
          <w:ilvl w:val="0"/>
          <w:numId w:val="25"/>
        </w:numPr>
        <w:spacing w:after="251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>S</w:t>
      </w:r>
      <w:r w:rsidR="000A21B2" w:rsidRPr="006173F4">
        <w:rPr>
          <w:color w:val="auto"/>
          <w:sz w:val="22"/>
          <w:szCs w:val="22"/>
        </w:rPr>
        <w:t>lowly push the plunger up to force the air bubbles out of the syringe</w:t>
      </w:r>
    </w:p>
    <w:p w:rsidR="002D121A" w:rsidRPr="006173F4" w:rsidRDefault="00D844CF" w:rsidP="000B16C0">
      <w:pPr>
        <w:pStyle w:val="Default"/>
        <w:numPr>
          <w:ilvl w:val="0"/>
          <w:numId w:val="25"/>
        </w:numPr>
        <w:spacing w:after="251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 xml:space="preserve">After the air </w:t>
      </w:r>
      <w:r w:rsidR="0063653F" w:rsidRPr="006173F4">
        <w:rPr>
          <w:color w:val="auto"/>
          <w:sz w:val="22"/>
          <w:szCs w:val="22"/>
        </w:rPr>
        <w:t xml:space="preserve">has been removed, attach </w:t>
      </w:r>
      <w:r w:rsidRPr="006173F4">
        <w:rPr>
          <w:color w:val="auto"/>
          <w:sz w:val="22"/>
          <w:szCs w:val="22"/>
        </w:rPr>
        <w:t>the blue needle</w:t>
      </w:r>
      <w:r w:rsidR="0063653F" w:rsidRPr="006173F4">
        <w:rPr>
          <w:color w:val="auto"/>
          <w:sz w:val="22"/>
          <w:szCs w:val="22"/>
        </w:rPr>
        <w:t xml:space="preserve"> and the injection is now ready to be given</w:t>
      </w:r>
    </w:p>
    <w:p w:rsidR="00467F29" w:rsidRDefault="00467F29" w:rsidP="006173F4">
      <w:pPr>
        <w:rPr>
          <w:rFonts w:ascii="Arial" w:hAnsi="Arial" w:cs="Arial"/>
          <w:b/>
          <w:bCs/>
        </w:rPr>
      </w:pPr>
    </w:p>
    <w:p w:rsidR="002D121A" w:rsidRPr="00467F29" w:rsidRDefault="002D121A" w:rsidP="00467F29">
      <w:pPr>
        <w:rPr>
          <w:rFonts w:ascii="Arial" w:hAnsi="Arial" w:cs="Arial"/>
          <w:b/>
          <w:bCs/>
        </w:rPr>
      </w:pPr>
      <w:r w:rsidRPr="006173F4">
        <w:rPr>
          <w:rFonts w:ascii="Arial" w:hAnsi="Arial" w:cs="Arial"/>
          <w:b/>
          <w:bCs/>
        </w:rPr>
        <w:t xml:space="preserve">Step 3: Selecting the </w:t>
      </w:r>
      <w:r w:rsidR="00EF0B7C" w:rsidRPr="006173F4">
        <w:rPr>
          <w:rFonts w:ascii="Arial" w:hAnsi="Arial" w:cs="Arial"/>
          <w:b/>
          <w:bCs/>
        </w:rPr>
        <w:t>i</w:t>
      </w:r>
      <w:r w:rsidRPr="006173F4">
        <w:rPr>
          <w:rFonts w:ascii="Arial" w:hAnsi="Arial" w:cs="Arial"/>
          <w:b/>
          <w:bCs/>
        </w:rPr>
        <w:t>njection</w:t>
      </w:r>
      <w:r w:rsidRPr="006173F4">
        <w:rPr>
          <w:rFonts w:ascii="Arial" w:hAnsi="Arial" w:cs="Arial"/>
        </w:rPr>
        <w:t xml:space="preserve"> </w:t>
      </w:r>
      <w:r w:rsidR="00EF0B7C" w:rsidRPr="006173F4">
        <w:rPr>
          <w:rFonts w:ascii="Arial" w:hAnsi="Arial" w:cs="Arial"/>
        </w:rPr>
        <w:t>s</w:t>
      </w:r>
      <w:r w:rsidR="00B3763F">
        <w:rPr>
          <w:rFonts w:ascii="Arial" w:hAnsi="Arial" w:cs="Arial"/>
          <w:b/>
          <w:bCs/>
        </w:rPr>
        <w:t xml:space="preserve">ite: </w:t>
      </w:r>
    </w:p>
    <w:p w:rsidR="002D121A" w:rsidRPr="006173F4" w:rsidRDefault="002D121A" w:rsidP="002D121A">
      <w:pPr>
        <w:pStyle w:val="Default"/>
        <w:ind w:left="360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>There are two common sites for injection; the buttock or the thigh:</w:t>
      </w:r>
      <w:r w:rsidR="00B3763F">
        <w:rPr>
          <w:color w:val="auto"/>
          <w:sz w:val="22"/>
          <w:szCs w:val="22"/>
        </w:rPr>
        <w:t xml:space="preserve"> (Rotate the site with each injection)</w:t>
      </w:r>
    </w:p>
    <w:p w:rsidR="002D121A" w:rsidRPr="006173F4" w:rsidRDefault="002D121A" w:rsidP="002D121A">
      <w:pPr>
        <w:pStyle w:val="Default"/>
        <w:rPr>
          <w:color w:val="auto"/>
          <w:sz w:val="22"/>
          <w:szCs w:val="22"/>
        </w:rPr>
      </w:pPr>
    </w:p>
    <w:p w:rsidR="002D121A" w:rsidRPr="006173F4" w:rsidRDefault="002D121A" w:rsidP="003452CB">
      <w:pPr>
        <w:pStyle w:val="Default"/>
        <w:numPr>
          <w:ilvl w:val="0"/>
          <w:numId w:val="32"/>
        </w:numPr>
        <w:spacing w:line="276" w:lineRule="auto"/>
        <w:ind w:left="720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 xml:space="preserve">Vastus lateralis muscle in the thigh: </w:t>
      </w:r>
    </w:p>
    <w:p w:rsidR="002D121A" w:rsidRPr="006173F4" w:rsidRDefault="002D121A" w:rsidP="003452CB">
      <w:pPr>
        <w:pStyle w:val="Default"/>
        <w:numPr>
          <w:ilvl w:val="1"/>
          <w:numId w:val="33"/>
        </w:numPr>
        <w:spacing w:line="276" w:lineRule="auto"/>
        <w:ind w:left="1440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>Can b</w:t>
      </w:r>
      <w:r w:rsidR="00D844CF" w:rsidRPr="006173F4">
        <w:rPr>
          <w:color w:val="auto"/>
          <w:sz w:val="22"/>
          <w:szCs w:val="22"/>
        </w:rPr>
        <w:t xml:space="preserve">e used for self injection or if </w:t>
      </w:r>
      <w:r w:rsidRPr="006173F4">
        <w:rPr>
          <w:color w:val="auto"/>
          <w:sz w:val="22"/>
          <w:szCs w:val="22"/>
        </w:rPr>
        <w:t>someone else</w:t>
      </w:r>
      <w:r w:rsidR="00D844CF" w:rsidRPr="006173F4">
        <w:rPr>
          <w:color w:val="auto"/>
          <w:sz w:val="22"/>
          <w:szCs w:val="22"/>
        </w:rPr>
        <w:t xml:space="preserve"> is giving the injection</w:t>
      </w:r>
    </w:p>
    <w:p w:rsidR="002D121A" w:rsidRPr="006173F4" w:rsidRDefault="00D844CF" w:rsidP="003452CB">
      <w:pPr>
        <w:pStyle w:val="Default"/>
        <w:numPr>
          <w:ilvl w:val="1"/>
          <w:numId w:val="33"/>
        </w:numPr>
        <w:spacing w:line="276" w:lineRule="auto"/>
        <w:ind w:left="1440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>Look at the</w:t>
      </w:r>
      <w:r w:rsidR="002D121A" w:rsidRPr="006173F4">
        <w:rPr>
          <w:color w:val="auto"/>
          <w:sz w:val="22"/>
          <w:szCs w:val="22"/>
        </w:rPr>
        <w:t xml:space="preserve"> thigh and divide it horizontally into 3 equal parts</w:t>
      </w:r>
    </w:p>
    <w:p w:rsidR="002D121A" w:rsidRPr="006173F4" w:rsidRDefault="002D121A" w:rsidP="003452CB">
      <w:pPr>
        <w:pStyle w:val="Default"/>
        <w:numPr>
          <w:ilvl w:val="1"/>
          <w:numId w:val="33"/>
        </w:numPr>
        <w:spacing w:line="276" w:lineRule="auto"/>
        <w:ind w:left="1440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>The injection</w:t>
      </w:r>
      <w:r w:rsidR="00D844CF" w:rsidRPr="006173F4">
        <w:rPr>
          <w:color w:val="auto"/>
          <w:sz w:val="22"/>
          <w:szCs w:val="22"/>
        </w:rPr>
        <w:t xml:space="preserve"> is</w:t>
      </w:r>
      <w:r w:rsidRPr="006173F4">
        <w:rPr>
          <w:color w:val="auto"/>
          <w:sz w:val="22"/>
          <w:szCs w:val="22"/>
        </w:rPr>
        <w:t xml:space="preserve"> given into the middle third on the outer edge of the thigh</w:t>
      </w:r>
    </w:p>
    <w:p w:rsidR="002D121A" w:rsidRPr="006173F4" w:rsidRDefault="002D121A" w:rsidP="003452CB">
      <w:pPr>
        <w:pStyle w:val="Default"/>
        <w:spacing w:line="276" w:lineRule="auto"/>
        <w:ind w:left="1440"/>
        <w:rPr>
          <w:color w:val="auto"/>
          <w:sz w:val="22"/>
          <w:szCs w:val="22"/>
        </w:rPr>
      </w:pPr>
    </w:p>
    <w:p w:rsidR="002D121A" w:rsidRPr="006173F4" w:rsidRDefault="002D121A" w:rsidP="003452CB">
      <w:pPr>
        <w:pStyle w:val="Default"/>
        <w:numPr>
          <w:ilvl w:val="0"/>
          <w:numId w:val="32"/>
        </w:numPr>
        <w:spacing w:line="276" w:lineRule="auto"/>
        <w:ind w:left="720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 xml:space="preserve">Gluteus maximus in the </w:t>
      </w:r>
      <w:r w:rsidR="00EF0B7C" w:rsidRPr="006173F4">
        <w:rPr>
          <w:color w:val="auto"/>
          <w:sz w:val="22"/>
          <w:szCs w:val="22"/>
        </w:rPr>
        <w:t>b</w:t>
      </w:r>
      <w:r w:rsidRPr="006173F4">
        <w:rPr>
          <w:color w:val="auto"/>
          <w:sz w:val="22"/>
          <w:szCs w:val="22"/>
        </w:rPr>
        <w:t>uttock:</w:t>
      </w:r>
    </w:p>
    <w:p w:rsidR="002D121A" w:rsidRPr="006173F4" w:rsidRDefault="002D121A" w:rsidP="003452CB">
      <w:pPr>
        <w:pStyle w:val="Default"/>
        <w:numPr>
          <w:ilvl w:val="1"/>
          <w:numId w:val="34"/>
        </w:numPr>
        <w:spacing w:line="276" w:lineRule="auto"/>
        <w:ind w:left="1440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>Can be used if someone else is giving you the injection</w:t>
      </w:r>
    </w:p>
    <w:p w:rsidR="002D121A" w:rsidRPr="006173F4" w:rsidRDefault="002D121A" w:rsidP="003452CB">
      <w:pPr>
        <w:pStyle w:val="Default"/>
        <w:numPr>
          <w:ilvl w:val="1"/>
          <w:numId w:val="34"/>
        </w:numPr>
        <w:spacing w:line="276" w:lineRule="auto"/>
        <w:ind w:left="1440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>Expose</w:t>
      </w:r>
      <w:r w:rsidR="00DA2BEF" w:rsidRPr="006173F4">
        <w:rPr>
          <w:color w:val="auto"/>
          <w:sz w:val="22"/>
          <w:szCs w:val="22"/>
        </w:rPr>
        <w:t xml:space="preserve"> </w:t>
      </w:r>
      <w:r w:rsidRPr="006173F4">
        <w:rPr>
          <w:color w:val="auto"/>
          <w:sz w:val="22"/>
          <w:szCs w:val="22"/>
        </w:rPr>
        <w:t xml:space="preserve">the bottom and mentally divide one of the buttocks into four </w:t>
      </w:r>
      <w:r w:rsidR="002F1008" w:rsidRPr="006173F4">
        <w:rPr>
          <w:color w:val="auto"/>
          <w:sz w:val="22"/>
          <w:szCs w:val="22"/>
        </w:rPr>
        <w:t>quarters</w:t>
      </w:r>
      <w:r w:rsidRPr="006173F4">
        <w:rPr>
          <w:color w:val="auto"/>
          <w:sz w:val="22"/>
          <w:szCs w:val="22"/>
        </w:rPr>
        <w:t>, aiming the injection into the upper</w:t>
      </w:r>
      <w:r w:rsidR="00EF0B7C" w:rsidRPr="006173F4">
        <w:rPr>
          <w:color w:val="auto"/>
          <w:sz w:val="22"/>
          <w:szCs w:val="22"/>
        </w:rPr>
        <w:t>,</w:t>
      </w:r>
      <w:r w:rsidRPr="006173F4">
        <w:rPr>
          <w:color w:val="auto"/>
          <w:sz w:val="22"/>
          <w:szCs w:val="22"/>
        </w:rPr>
        <w:t xml:space="preserve"> outer quarter</w:t>
      </w:r>
    </w:p>
    <w:p w:rsidR="002F1008" w:rsidRPr="006173F4" w:rsidRDefault="002F1008" w:rsidP="002F1008">
      <w:pPr>
        <w:pStyle w:val="Default"/>
        <w:spacing w:line="276" w:lineRule="auto"/>
        <w:rPr>
          <w:color w:val="auto"/>
          <w:sz w:val="22"/>
          <w:szCs w:val="22"/>
        </w:rPr>
      </w:pPr>
    </w:p>
    <w:p w:rsidR="002D121A" w:rsidRPr="006173F4" w:rsidRDefault="002F1008" w:rsidP="002F1008">
      <w:pPr>
        <w:pStyle w:val="Default"/>
        <w:jc w:val="center"/>
        <w:rPr>
          <w:color w:val="auto"/>
          <w:sz w:val="22"/>
          <w:szCs w:val="22"/>
        </w:rPr>
      </w:pPr>
      <w:r w:rsidRPr="006173F4">
        <w:rPr>
          <w:noProof/>
          <w:color w:val="auto"/>
          <w:sz w:val="22"/>
          <w:szCs w:val="22"/>
          <w:lang w:eastAsia="en-GB"/>
        </w:rPr>
        <w:drawing>
          <wp:inline distT="0" distB="0" distL="0" distR="0" wp14:anchorId="5F821DFF" wp14:editId="1DC59C8D">
            <wp:extent cx="2409825" cy="1895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stu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73F4">
        <w:rPr>
          <w:noProof/>
          <w:color w:val="auto"/>
          <w:sz w:val="22"/>
          <w:szCs w:val="22"/>
          <w:lang w:eastAsia="en-GB"/>
        </w:rPr>
        <w:drawing>
          <wp:inline distT="0" distB="0" distL="0" distR="0" wp14:anchorId="411389B1" wp14:editId="2596152F">
            <wp:extent cx="2743200" cy="16668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u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008" w:rsidRPr="006173F4" w:rsidRDefault="002F1008" w:rsidP="002F1008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E9654B" w:rsidRPr="006173F4" w:rsidRDefault="000B16C0" w:rsidP="00E9654B">
      <w:pPr>
        <w:pStyle w:val="Default"/>
        <w:rPr>
          <w:b/>
          <w:bCs/>
          <w:color w:val="auto"/>
          <w:sz w:val="22"/>
          <w:szCs w:val="22"/>
        </w:rPr>
      </w:pPr>
      <w:r w:rsidRPr="006173F4">
        <w:rPr>
          <w:b/>
          <w:bCs/>
          <w:color w:val="auto"/>
          <w:sz w:val="22"/>
          <w:szCs w:val="22"/>
        </w:rPr>
        <w:t>Step 4: Giving</w:t>
      </w:r>
      <w:r w:rsidR="00EF0B7C" w:rsidRPr="006173F4">
        <w:rPr>
          <w:b/>
          <w:bCs/>
          <w:color w:val="auto"/>
          <w:sz w:val="22"/>
          <w:szCs w:val="22"/>
        </w:rPr>
        <w:t xml:space="preserve"> the i</w:t>
      </w:r>
      <w:r w:rsidR="00E9654B" w:rsidRPr="006173F4">
        <w:rPr>
          <w:b/>
          <w:bCs/>
          <w:color w:val="auto"/>
          <w:sz w:val="22"/>
          <w:szCs w:val="22"/>
        </w:rPr>
        <w:t xml:space="preserve">njection </w:t>
      </w:r>
    </w:p>
    <w:p w:rsidR="00157FCF" w:rsidRPr="006173F4" w:rsidRDefault="00157FCF" w:rsidP="00157FCF">
      <w:pPr>
        <w:pStyle w:val="Default"/>
        <w:rPr>
          <w:color w:val="auto"/>
          <w:sz w:val="22"/>
          <w:szCs w:val="22"/>
        </w:rPr>
      </w:pPr>
    </w:p>
    <w:p w:rsidR="00E9654B" w:rsidRPr="006173F4" w:rsidRDefault="00E9654B" w:rsidP="00F63B20">
      <w:pPr>
        <w:pStyle w:val="Default"/>
        <w:numPr>
          <w:ilvl w:val="0"/>
          <w:numId w:val="24"/>
        </w:numPr>
        <w:spacing w:after="131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 xml:space="preserve">Clean the </w:t>
      </w:r>
      <w:r w:rsidR="00157FCF" w:rsidRPr="006173F4">
        <w:rPr>
          <w:color w:val="auto"/>
          <w:sz w:val="22"/>
          <w:szCs w:val="22"/>
        </w:rPr>
        <w:t xml:space="preserve">skin of the injection site </w:t>
      </w:r>
      <w:r w:rsidRPr="006173F4">
        <w:rPr>
          <w:color w:val="auto"/>
          <w:sz w:val="22"/>
          <w:szCs w:val="22"/>
        </w:rPr>
        <w:t>with a</w:t>
      </w:r>
      <w:r w:rsidR="00157FCF" w:rsidRPr="006173F4">
        <w:rPr>
          <w:color w:val="auto"/>
          <w:sz w:val="22"/>
          <w:szCs w:val="22"/>
        </w:rPr>
        <w:t>n alcohol swab; let it air dry</w:t>
      </w:r>
    </w:p>
    <w:p w:rsidR="00E9654B" w:rsidRPr="006173F4" w:rsidRDefault="00E9654B" w:rsidP="003452CB">
      <w:pPr>
        <w:pStyle w:val="Default"/>
        <w:numPr>
          <w:ilvl w:val="0"/>
          <w:numId w:val="24"/>
        </w:numPr>
        <w:spacing w:line="276" w:lineRule="auto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>Hold the skin around the injection sit</w:t>
      </w:r>
      <w:r w:rsidR="00157FCF" w:rsidRPr="006173F4">
        <w:rPr>
          <w:color w:val="auto"/>
          <w:sz w:val="22"/>
          <w:szCs w:val="22"/>
        </w:rPr>
        <w:t xml:space="preserve">e </w:t>
      </w:r>
      <w:r w:rsidR="00D844CF" w:rsidRPr="006173F4">
        <w:rPr>
          <w:color w:val="auto"/>
          <w:sz w:val="22"/>
          <w:szCs w:val="22"/>
        </w:rPr>
        <w:t xml:space="preserve">by forming a V with </w:t>
      </w:r>
      <w:r w:rsidR="00EF0B7C" w:rsidRPr="006173F4">
        <w:rPr>
          <w:color w:val="auto"/>
          <w:sz w:val="22"/>
          <w:szCs w:val="22"/>
        </w:rPr>
        <w:t xml:space="preserve">the </w:t>
      </w:r>
      <w:r w:rsidR="00D844CF" w:rsidRPr="006173F4">
        <w:rPr>
          <w:color w:val="auto"/>
          <w:sz w:val="22"/>
          <w:szCs w:val="22"/>
        </w:rPr>
        <w:t>fin</w:t>
      </w:r>
      <w:r w:rsidR="003452CB" w:rsidRPr="006173F4">
        <w:rPr>
          <w:color w:val="auto"/>
          <w:sz w:val="22"/>
          <w:szCs w:val="22"/>
        </w:rPr>
        <w:t>gers</w:t>
      </w:r>
      <w:r w:rsidR="00EF0B7C" w:rsidRPr="006173F4">
        <w:rPr>
          <w:color w:val="auto"/>
          <w:sz w:val="22"/>
          <w:szCs w:val="22"/>
        </w:rPr>
        <w:t xml:space="preserve"> of your non-dominant hand</w:t>
      </w:r>
      <w:r w:rsidR="003452CB" w:rsidRPr="006173F4">
        <w:rPr>
          <w:color w:val="auto"/>
          <w:sz w:val="22"/>
          <w:szCs w:val="22"/>
        </w:rPr>
        <w:t xml:space="preserve"> </w:t>
      </w:r>
      <w:r w:rsidR="00D844CF" w:rsidRPr="006173F4">
        <w:rPr>
          <w:color w:val="auto"/>
          <w:sz w:val="22"/>
          <w:szCs w:val="22"/>
        </w:rPr>
        <w:t>and p</w:t>
      </w:r>
      <w:r w:rsidR="003452CB" w:rsidRPr="006173F4">
        <w:rPr>
          <w:color w:val="auto"/>
          <w:sz w:val="22"/>
          <w:szCs w:val="22"/>
        </w:rPr>
        <w:t>lacing</w:t>
      </w:r>
      <w:r w:rsidR="00D844CF" w:rsidRPr="006173F4">
        <w:rPr>
          <w:color w:val="auto"/>
          <w:sz w:val="22"/>
          <w:szCs w:val="22"/>
        </w:rPr>
        <w:t xml:space="preserve"> the heel o</w:t>
      </w:r>
      <w:r w:rsidR="00EF0B7C" w:rsidRPr="006173F4">
        <w:rPr>
          <w:color w:val="auto"/>
          <w:sz w:val="22"/>
          <w:szCs w:val="22"/>
        </w:rPr>
        <w:t xml:space="preserve">f this </w:t>
      </w:r>
      <w:r w:rsidR="00D844CF" w:rsidRPr="006173F4">
        <w:rPr>
          <w:color w:val="auto"/>
          <w:sz w:val="22"/>
          <w:szCs w:val="22"/>
        </w:rPr>
        <w:t>hand o</w:t>
      </w:r>
      <w:r w:rsidR="003452CB" w:rsidRPr="006173F4">
        <w:rPr>
          <w:color w:val="auto"/>
          <w:sz w:val="22"/>
          <w:szCs w:val="22"/>
        </w:rPr>
        <w:t>n the skin</w:t>
      </w:r>
      <w:r w:rsidR="00D844CF" w:rsidRPr="006173F4">
        <w:rPr>
          <w:color w:val="auto"/>
          <w:sz w:val="22"/>
          <w:szCs w:val="22"/>
        </w:rPr>
        <w:t>, aiming the injection</w:t>
      </w:r>
      <w:r w:rsidR="003452CB" w:rsidRPr="006173F4">
        <w:rPr>
          <w:color w:val="auto"/>
          <w:sz w:val="22"/>
          <w:szCs w:val="22"/>
        </w:rPr>
        <w:t xml:space="preserve"> </w:t>
      </w:r>
      <w:r w:rsidR="00EF0B7C" w:rsidRPr="006173F4">
        <w:rPr>
          <w:color w:val="auto"/>
          <w:sz w:val="22"/>
          <w:szCs w:val="22"/>
        </w:rPr>
        <w:t>in between the arms of</w:t>
      </w:r>
      <w:r w:rsidR="003452CB" w:rsidRPr="006173F4">
        <w:rPr>
          <w:color w:val="auto"/>
          <w:sz w:val="22"/>
          <w:szCs w:val="22"/>
        </w:rPr>
        <w:t xml:space="preserve"> the V </w:t>
      </w:r>
    </w:p>
    <w:p w:rsidR="00E9654B" w:rsidRPr="006173F4" w:rsidRDefault="003452CB" w:rsidP="00F63B20">
      <w:pPr>
        <w:pStyle w:val="Default"/>
        <w:numPr>
          <w:ilvl w:val="0"/>
          <w:numId w:val="24"/>
        </w:numPr>
        <w:spacing w:after="131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>Completely i</w:t>
      </w:r>
      <w:r w:rsidR="00157FCF" w:rsidRPr="006173F4">
        <w:rPr>
          <w:color w:val="auto"/>
          <w:sz w:val="22"/>
          <w:szCs w:val="22"/>
        </w:rPr>
        <w:t xml:space="preserve">nsert the </w:t>
      </w:r>
      <w:r w:rsidR="00554471" w:rsidRPr="006173F4">
        <w:rPr>
          <w:color w:val="auto"/>
          <w:sz w:val="22"/>
          <w:szCs w:val="22"/>
        </w:rPr>
        <w:t xml:space="preserve">needle </w:t>
      </w:r>
      <w:r w:rsidR="00E9654B" w:rsidRPr="006173F4">
        <w:rPr>
          <w:color w:val="auto"/>
          <w:sz w:val="22"/>
          <w:szCs w:val="22"/>
        </w:rPr>
        <w:t xml:space="preserve">at a 90 degree angle </w:t>
      </w:r>
      <w:r w:rsidR="00554471" w:rsidRPr="006173F4">
        <w:rPr>
          <w:color w:val="auto"/>
          <w:sz w:val="22"/>
          <w:szCs w:val="22"/>
        </w:rPr>
        <w:t xml:space="preserve">with a </w:t>
      </w:r>
      <w:r w:rsidRPr="006173F4">
        <w:rPr>
          <w:color w:val="auto"/>
          <w:sz w:val="22"/>
          <w:szCs w:val="22"/>
        </w:rPr>
        <w:t xml:space="preserve">quick, </w:t>
      </w:r>
      <w:r w:rsidR="00157FCF" w:rsidRPr="006173F4">
        <w:rPr>
          <w:color w:val="auto"/>
          <w:sz w:val="22"/>
          <w:szCs w:val="22"/>
        </w:rPr>
        <w:t>firm motion</w:t>
      </w:r>
    </w:p>
    <w:p w:rsidR="00E9654B" w:rsidRPr="006173F4" w:rsidRDefault="003452CB" w:rsidP="00F63B20">
      <w:pPr>
        <w:pStyle w:val="Default"/>
        <w:numPr>
          <w:ilvl w:val="0"/>
          <w:numId w:val="24"/>
        </w:numPr>
        <w:spacing w:after="131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 xml:space="preserve">Remove your hand from </w:t>
      </w:r>
      <w:r w:rsidR="00157FCF" w:rsidRPr="006173F4">
        <w:rPr>
          <w:color w:val="auto"/>
          <w:sz w:val="22"/>
          <w:szCs w:val="22"/>
        </w:rPr>
        <w:t>the skin</w:t>
      </w:r>
      <w:r w:rsidR="00DA2BEF" w:rsidRPr="006173F4">
        <w:rPr>
          <w:color w:val="auto"/>
          <w:sz w:val="22"/>
          <w:szCs w:val="22"/>
        </w:rPr>
        <w:t xml:space="preserve"> and use it to grip the barrel of the syringe</w:t>
      </w:r>
    </w:p>
    <w:p w:rsidR="000A21B2" w:rsidRPr="006173F4" w:rsidRDefault="00DA2BEF" w:rsidP="00554471">
      <w:pPr>
        <w:pStyle w:val="Default"/>
        <w:numPr>
          <w:ilvl w:val="0"/>
          <w:numId w:val="24"/>
        </w:numPr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>With the other hand, g</w:t>
      </w:r>
      <w:r w:rsidR="00E9654B" w:rsidRPr="006173F4">
        <w:rPr>
          <w:color w:val="auto"/>
          <w:sz w:val="22"/>
          <w:szCs w:val="22"/>
        </w:rPr>
        <w:t>entl</w:t>
      </w:r>
      <w:r w:rsidRPr="006173F4">
        <w:rPr>
          <w:color w:val="auto"/>
          <w:sz w:val="22"/>
          <w:szCs w:val="22"/>
        </w:rPr>
        <w:t>y pull back on the plunger</w:t>
      </w:r>
      <w:r w:rsidR="00157FCF" w:rsidRPr="006173F4">
        <w:rPr>
          <w:color w:val="auto"/>
          <w:sz w:val="22"/>
          <w:szCs w:val="22"/>
        </w:rPr>
        <w:t xml:space="preserve"> to check for blood</w:t>
      </w:r>
    </w:p>
    <w:p w:rsidR="00157FCF" w:rsidRPr="006173F4" w:rsidRDefault="00E9654B" w:rsidP="00192D68">
      <w:pPr>
        <w:pStyle w:val="Default"/>
        <w:numPr>
          <w:ilvl w:val="0"/>
          <w:numId w:val="35"/>
        </w:numPr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 xml:space="preserve">If you see blood in the needle, </w:t>
      </w:r>
      <w:r w:rsidRPr="006173F4">
        <w:rPr>
          <w:b/>
          <w:bCs/>
          <w:color w:val="auto"/>
          <w:sz w:val="22"/>
          <w:szCs w:val="22"/>
        </w:rPr>
        <w:t xml:space="preserve">do not </w:t>
      </w:r>
      <w:r w:rsidR="00192D68" w:rsidRPr="006173F4">
        <w:rPr>
          <w:color w:val="auto"/>
          <w:sz w:val="22"/>
          <w:szCs w:val="22"/>
        </w:rPr>
        <w:t>inject</w:t>
      </w:r>
      <w:r w:rsidR="00157FCF" w:rsidRPr="006173F4">
        <w:rPr>
          <w:color w:val="auto"/>
          <w:sz w:val="22"/>
          <w:szCs w:val="22"/>
        </w:rPr>
        <w:t>, remove the needle immediately</w:t>
      </w:r>
      <w:r w:rsidR="000D0975" w:rsidRPr="006173F4">
        <w:rPr>
          <w:color w:val="auto"/>
          <w:sz w:val="22"/>
          <w:szCs w:val="22"/>
        </w:rPr>
        <w:t xml:space="preserve"> and discard the syringe, starting the process of preparing the injection again</w:t>
      </w:r>
    </w:p>
    <w:p w:rsidR="00157FCF" w:rsidRPr="006173F4" w:rsidRDefault="00E9654B" w:rsidP="00192D68">
      <w:pPr>
        <w:pStyle w:val="Default"/>
        <w:numPr>
          <w:ilvl w:val="0"/>
          <w:numId w:val="35"/>
        </w:numPr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>If you do not see any bl</w:t>
      </w:r>
      <w:r w:rsidR="00192D68" w:rsidRPr="006173F4">
        <w:rPr>
          <w:color w:val="auto"/>
          <w:sz w:val="22"/>
          <w:szCs w:val="22"/>
        </w:rPr>
        <w:t xml:space="preserve">ood, </w:t>
      </w:r>
      <w:r w:rsidRPr="006173F4">
        <w:rPr>
          <w:color w:val="auto"/>
          <w:sz w:val="22"/>
          <w:szCs w:val="22"/>
        </w:rPr>
        <w:t xml:space="preserve">complete the injection by </w:t>
      </w:r>
      <w:r w:rsidR="00554471" w:rsidRPr="006173F4">
        <w:rPr>
          <w:color w:val="auto"/>
          <w:sz w:val="22"/>
          <w:szCs w:val="22"/>
        </w:rPr>
        <w:t xml:space="preserve">slowly </w:t>
      </w:r>
      <w:r w:rsidRPr="006173F4">
        <w:rPr>
          <w:color w:val="auto"/>
          <w:sz w:val="22"/>
          <w:szCs w:val="22"/>
        </w:rPr>
        <w:t xml:space="preserve">pushing the </w:t>
      </w:r>
      <w:r w:rsidR="00554471" w:rsidRPr="006173F4">
        <w:rPr>
          <w:color w:val="auto"/>
          <w:sz w:val="22"/>
          <w:szCs w:val="22"/>
        </w:rPr>
        <w:t>plunger down</w:t>
      </w:r>
    </w:p>
    <w:p w:rsidR="000A21B2" w:rsidRPr="006173F4" w:rsidRDefault="000A21B2" w:rsidP="00F63B20">
      <w:pPr>
        <w:pStyle w:val="Default"/>
        <w:ind w:left="360"/>
        <w:rPr>
          <w:color w:val="auto"/>
          <w:sz w:val="22"/>
          <w:szCs w:val="22"/>
        </w:rPr>
      </w:pPr>
    </w:p>
    <w:p w:rsidR="00E9654B" w:rsidRPr="006173F4" w:rsidRDefault="000A21B2" w:rsidP="00F63B20">
      <w:pPr>
        <w:pStyle w:val="Default"/>
        <w:numPr>
          <w:ilvl w:val="0"/>
          <w:numId w:val="24"/>
        </w:numPr>
        <w:spacing w:after="131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 xml:space="preserve">When </w:t>
      </w:r>
      <w:r w:rsidR="00E9654B" w:rsidRPr="006173F4">
        <w:rPr>
          <w:color w:val="auto"/>
          <w:sz w:val="22"/>
          <w:szCs w:val="22"/>
        </w:rPr>
        <w:t xml:space="preserve">the full dose of the medication </w:t>
      </w:r>
      <w:r w:rsidRPr="006173F4">
        <w:rPr>
          <w:color w:val="auto"/>
          <w:sz w:val="22"/>
          <w:szCs w:val="22"/>
        </w:rPr>
        <w:t xml:space="preserve">is </w:t>
      </w:r>
      <w:r w:rsidR="00554471" w:rsidRPr="006173F4">
        <w:rPr>
          <w:color w:val="auto"/>
          <w:sz w:val="22"/>
          <w:szCs w:val="22"/>
        </w:rPr>
        <w:t>given</w:t>
      </w:r>
      <w:r w:rsidRPr="006173F4">
        <w:rPr>
          <w:color w:val="auto"/>
          <w:sz w:val="22"/>
          <w:szCs w:val="22"/>
        </w:rPr>
        <w:t>, remove the needle and syringe</w:t>
      </w:r>
    </w:p>
    <w:p w:rsidR="00E9654B" w:rsidRPr="006173F4" w:rsidRDefault="00554471" w:rsidP="00F63B20">
      <w:pPr>
        <w:pStyle w:val="Default"/>
        <w:numPr>
          <w:ilvl w:val="0"/>
          <w:numId w:val="24"/>
        </w:numPr>
        <w:spacing w:after="131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 xml:space="preserve">Gently press a wipe </w:t>
      </w:r>
      <w:r w:rsidR="003452CB" w:rsidRPr="006173F4">
        <w:rPr>
          <w:color w:val="auto"/>
          <w:sz w:val="22"/>
          <w:szCs w:val="22"/>
        </w:rPr>
        <w:t xml:space="preserve">on the injection site </w:t>
      </w:r>
      <w:r w:rsidR="000A21B2" w:rsidRPr="006173F4">
        <w:rPr>
          <w:color w:val="auto"/>
          <w:sz w:val="22"/>
          <w:szCs w:val="22"/>
        </w:rPr>
        <w:t xml:space="preserve">until there is no </w:t>
      </w:r>
      <w:r w:rsidR="003452CB" w:rsidRPr="006173F4">
        <w:rPr>
          <w:color w:val="auto"/>
          <w:sz w:val="22"/>
          <w:szCs w:val="22"/>
        </w:rPr>
        <w:t xml:space="preserve">further </w:t>
      </w:r>
      <w:r w:rsidR="000A21B2" w:rsidRPr="006173F4">
        <w:rPr>
          <w:color w:val="auto"/>
          <w:sz w:val="22"/>
          <w:szCs w:val="22"/>
        </w:rPr>
        <w:t>bleeding</w:t>
      </w:r>
    </w:p>
    <w:p w:rsidR="00F63B20" w:rsidRPr="006173F4" w:rsidRDefault="00F63B20" w:rsidP="00F63B20">
      <w:pPr>
        <w:pStyle w:val="Default"/>
        <w:numPr>
          <w:ilvl w:val="0"/>
          <w:numId w:val="24"/>
        </w:numPr>
        <w:spacing w:after="131"/>
        <w:rPr>
          <w:color w:val="auto"/>
          <w:sz w:val="22"/>
          <w:szCs w:val="22"/>
        </w:rPr>
      </w:pPr>
      <w:r w:rsidRPr="006173F4">
        <w:rPr>
          <w:color w:val="auto"/>
          <w:sz w:val="22"/>
          <w:szCs w:val="22"/>
        </w:rPr>
        <w:t>Dispose of the whole needle and syringe in the sharps bin</w:t>
      </w:r>
    </w:p>
    <w:p w:rsidR="00467F29" w:rsidRDefault="00467F29" w:rsidP="00E9654B">
      <w:pPr>
        <w:pStyle w:val="Default"/>
        <w:rPr>
          <w:color w:val="auto"/>
          <w:sz w:val="22"/>
          <w:szCs w:val="22"/>
        </w:rPr>
      </w:pPr>
    </w:p>
    <w:p w:rsidR="00467F29" w:rsidRDefault="00467F29" w:rsidP="00E9654B">
      <w:pPr>
        <w:pStyle w:val="Default"/>
        <w:rPr>
          <w:color w:val="auto"/>
          <w:sz w:val="22"/>
          <w:szCs w:val="22"/>
        </w:rPr>
      </w:pPr>
    </w:p>
    <w:p w:rsidR="00467F29" w:rsidRDefault="00467F29" w:rsidP="00E9654B">
      <w:pPr>
        <w:pStyle w:val="Default"/>
        <w:rPr>
          <w:color w:val="auto"/>
          <w:sz w:val="22"/>
          <w:szCs w:val="22"/>
        </w:rPr>
      </w:pPr>
    </w:p>
    <w:p w:rsidR="00467F29" w:rsidRDefault="00467F29" w:rsidP="00E9654B">
      <w:pPr>
        <w:pStyle w:val="Default"/>
        <w:rPr>
          <w:color w:val="auto"/>
          <w:sz w:val="22"/>
          <w:szCs w:val="22"/>
        </w:rPr>
      </w:pPr>
    </w:p>
    <w:p w:rsidR="00E9654B" w:rsidRPr="006173F4" w:rsidRDefault="000D0975" w:rsidP="00E9654B">
      <w:pPr>
        <w:pStyle w:val="Default"/>
        <w:rPr>
          <w:color w:val="auto"/>
          <w:sz w:val="22"/>
          <w:szCs w:val="22"/>
        </w:rPr>
      </w:pPr>
      <w:r w:rsidRPr="006173F4">
        <w:rPr>
          <w:noProof/>
          <w:color w:val="auto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6FD03" wp14:editId="67554F54">
                <wp:simplePos x="0" y="0"/>
                <wp:positionH relativeFrom="margin">
                  <wp:align>center</wp:align>
                </wp:positionH>
                <wp:positionV relativeFrom="paragraph">
                  <wp:posOffset>51860</wp:posOffset>
                </wp:positionV>
                <wp:extent cx="5467350" cy="2280213"/>
                <wp:effectExtent l="57150" t="38100" r="76200" b="1016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228021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F29" w:rsidRPr="00467F29" w:rsidRDefault="00467F29" w:rsidP="000D0975">
                            <w:pPr>
                              <w:pStyle w:val="Default"/>
                              <w:jc w:val="center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0D0975" w:rsidRPr="00467F29" w:rsidRDefault="000D0975" w:rsidP="000D0975">
                            <w:pPr>
                              <w:pStyle w:val="Default"/>
                              <w:jc w:val="center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67F29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Tips for reducing injection discomfort</w:t>
                            </w:r>
                          </w:p>
                          <w:p w:rsidR="000D0975" w:rsidRPr="00467F29" w:rsidRDefault="000D0975" w:rsidP="000D0975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0D0975" w:rsidRPr="00467F29" w:rsidRDefault="000D0975" w:rsidP="000D0975">
                            <w:pPr>
                              <w:pStyle w:val="Default"/>
                              <w:numPr>
                                <w:ilvl w:val="0"/>
                                <w:numId w:val="22"/>
                              </w:numPr>
                              <w:spacing w:after="138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67F29">
                              <w:rPr>
                                <w:color w:val="auto"/>
                                <w:sz w:val="22"/>
                                <w:szCs w:val="22"/>
                              </w:rPr>
                              <w:t>Inject medicine that is at room temperature</w:t>
                            </w:r>
                          </w:p>
                          <w:p w:rsidR="000D0975" w:rsidRPr="00467F29" w:rsidRDefault="000D0975" w:rsidP="000D0975">
                            <w:pPr>
                              <w:pStyle w:val="Default"/>
                              <w:numPr>
                                <w:ilvl w:val="0"/>
                                <w:numId w:val="22"/>
                              </w:numPr>
                              <w:spacing w:after="138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67F29">
                              <w:rPr>
                                <w:color w:val="auto"/>
                                <w:sz w:val="22"/>
                                <w:szCs w:val="22"/>
                              </w:rPr>
                              <w:t>Remove all air bubbles from the syringe before injection</w:t>
                            </w:r>
                          </w:p>
                          <w:p w:rsidR="000D0975" w:rsidRPr="00467F29" w:rsidRDefault="000D0975" w:rsidP="000D0975">
                            <w:pPr>
                              <w:pStyle w:val="Default"/>
                              <w:numPr>
                                <w:ilvl w:val="0"/>
                                <w:numId w:val="22"/>
                              </w:numPr>
                              <w:spacing w:after="138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67F29">
                              <w:rPr>
                                <w:color w:val="auto"/>
                                <w:sz w:val="22"/>
                                <w:szCs w:val="22"/>
                              </w:rPr>
                              <w:t>Let the skin dry before injecting, after using alcohol wipes</w:t>
                            </w:r>
                          </w:p>
                          <w:p w:rsidR="000D0975" w:rsidRPr="00467F29" w:rsidRDefault="000D0975" w:rsidP="000D0975">
                            <w:pPr>
                              <w:pStyle w:val="Default"/>
                              <w:numPr>
                                <w:ilvl w:val="0"/>
                                <w:numId w:val="22"/>
                              </w:numPr>
                              <w:spacing w:after="138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67F29">
                              <w:rPr>
                                <w:color w:val="auto"/>
                                <w:sz w:val="22"/>
                                <w:szCs w:val="22"/>
                              </w:rPr>
                              <w:t>Keep the muscles in the injection area relaxed</w:t>
                            </w:r>
                          </w:p>
                          <w:p w:rsidR="000D0975" w:rsidRPr="00467F29" w:rsidRDefault="000D0975" w:rsidP="000D0975">
                            <w:pPr>
                              <w:pStyle w:val="Default"/>
                              <w:numPr>
                                <w:ilvl w:val="0"/>
                                <w:numId w:val="22"/>
                              </w:numPr>
                              <w:spacing w:after="138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67F29">
                              <w:rPr>
                                <w:color w:val="auto"/>
                                <w:sz w:val="22"/>
                                <w:szCs w:val="22"/>
                              </w:rPr>
                              <w:t>Break through the skin quickly with the needle</w:t>
                            </w:r>
                          </w:p>
                          <w:p w:rsidR="000D0975" w:rsidRPr="00467F29" w:rsidRDefault="000D0975" w:rsidP="000D0975">
                            <w:pPr>
                              <w:pStyle w:val="Default"/>
                              <w:numPr>
                                <w:ilvl w:val="0"/>
                                <w:numId w:val="22"/>
                              </w:numPr>
                              <w:spacing w:after="138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67F29">
                              <w:rPr>
                                <w:color w:val="auto"/>
                                <w:sz w:val="22"/>
                                <w:szCs w:val="22"/>
                              </w:rPr>
                              <w:t>Try not to change the direction of the needle as it goes in or comes out</w:t>
                            </w:r>
                          </w:p>
                          <w:p w:rsidR="000D0975" w:rsidRDefault="000D09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4.1pt;width:430.5pt;height:179.5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" fillcolor="#f2f2f2 [3052]" strokecolor="black [3040]">
                <v:shadow on="t" color="black" opacity="24903f" origin=",.5" offset="0,.55556mm"/>
                <v:textbox>
                  <w:txbxContent>
                    <w:p w:rsidR="00467F29" w:rsidRPr="00467F29" w:rsidRDefault="00467F29" w:rsidP="000D0975">
                      <w:pPr>
                        <w:pStyle w:val="Default"/>
                        <w:jc w:val="center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0D0975" w:rsidRPr="00467F29" w:rsidRDefault="000D0975" w:rsidP="000D0975">
                      <w:pPr>
                        <w:pStyle w:val="Default"/>
                        <w:jc w:val="center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467F29">
                        <w:rPr>
                          <w:b/>
                          <w:color w:val="auto"/>
                          <w:sz w:val="22"/>
                          <w:szCs w:val="22"/>
                        </w:rPr>
                        <w:t>Tips for reducing injection discomfort</w:t>
                      </w:r>
                    </w:p>
                    <w:p w:rsidR="000D0975" w:rsidRPr="00467F29" w:rsidRDefault="000D0975" w:rsidP="000D0975">
                      <w:pPr>
                        <w:pStyle w:val="Default"/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:rsidR="000D0975" w:rsidRPr="00467F29" w:rsidRDefault="000D0975" w:rsidP="000D0975">
                      <w:pPr>
                        <w:pStyle w:val="Default"/>
                        <w:numPr>
                          <w:ilvl w:val="0"/>
                          <w:numId w:val="22"/>
                        </w:numPr>
                        <w:spacing w:after="138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467F29">
                        <w:rPr>
                          <w:color w:val="auto"/>
                          <w:sz w:val="22"/>
                          <w:szCs w:val="22"/>
                        </w:rPr>
                        <w:t>Inject medicine that is at room temperature</w:t>
                      </w:r>
                    </w:p>
                    <w:p w:rsidR="000D0975" w:rsidRPr="00467F29" w:rsidRDefault="000D0975" w:rsidP="000D0975">
                      <w:pPr>
                        <w:pStyle w:val="Default"/>
                        <w:numPr>
                          <w:ilvl w:val="0"/>
                          <w:numId w:val="22"/>
                        </w:numPr>
                        <w:spacing w:after="138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467F29">
                        <w:rPr>
                          <w:color w:val="auto"/>
                          <w:sz w:val="22"/>
                          <w:szCs w:val="22"/>
                        </w:rPr>
                        <w:t>Remove all air bubbles from the syringe before injection</w:t>
                      </w:r>
                    </w:p>
                    <w:p w:rsidR="000D0975" w:rsidRPr="00467F29" w:rsidRDefault="000D0975" w:rsidP="000D0975">
                      <w:pPr>
                        <w:pStyle w:val="Default"/>
                        <w:numPr>
                          <w:ilvl w:val="0"/>
                          <w:numId w:val="22"/>
                        </w:numPr>
                        <w:spacing w:after="138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467F29">
                        <w:rPr>
                          <w:color w:val="auto"/>
                          <w:sz w:val="22"/>
                          <w:szCs w:val="22"/>
                        </w:rPr>
                        <w:t>Let the skin dry before injecting, after using alcohol wipes</w:t>
                      </w:r>
                    </w:p>
                    <w:p w:rsidR="000D0975" w:rsidRPr="00467F29" w:rsidRDefault="000D0975" w:rsidP="000D0975">
                      <w:pPr>
                        <w:pStyle w:val="Default"/>
                        <w:numPr>
                          <w:ilvl w:val="0"/>
                          <w:numId w:val="22"/>
                        </w:numPr>
                        <w:spacing w:after="138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467F29">
                        <w:rPr>
                          <w:color w:val="auto"/>
                          <w:sz w:val="22"/>
                          <w:szCs w:val="22"/>
                        </w:rPr>
                        <w:t>Keep the muscles in the injection area relaxed</w:t>
                      </w:r>
                    </w:p>
                    <w:p w:rsidR="000D0975" w:rsidRPr="00467F29" w:rsidRDefault="000D0975" w:rsidP="000D0975">
                      <w:pPr>
                        <w:pStyle w:val="Default"/>
                        <w:numPr>
                          <w:ilvl w:val="0"/>
                          <w:numId w:val="22"/>
                        </w:numPr>
                        <w:spacing w:after="138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467F29">
                        <w:rPr>
                          <w:color w:val="auto"/>
                          <w:sz w:val="22"/>
                          <w:szCs w:val="22"/>
                        </w:rPr>
                        <w:t>Break through the skin quickly with the needle</w:t>
                      </w:r>
                    </w:p>
                    <w:p w:rsidR="000D0975" w:rsidRPr="00467F29" w:rsidRDefault="000D0975" w:rsidP="000D0975">
                      <w:pPr>
                        <w:pStyle w:val="Default"/>
                        <w:numPr>
                          <w:ilvl w:val="0"/>
                          <w:numId w:val="22"/>
                        </w:numPr>
                        <w:spacing w:after="138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467F29">
                        <w:rPr>
                          <w:color w:val="auto"/>
                          <w:sz w:val="22"/>
                          <w:szCs w:val="22"/>
                        </w:rPr>
                        <w:t>Try not to change the direction of the needle as it goes in or comes out</w:t>
                      </w:r>
                    </w:p>
                    <w:p w:rsidR="000D0975" w:rsidRDefault="000D0975"/>
                  </w:txbxContent>
                </v:textbox>
                <w10:wrap anchorx="margin"/>
              </v:shape>
            </w:pict>
          </mc:Fallback>
        </mc:AlternateContent>
      </w:r>
    </w:p>
    <w:sectPr w:rsidR="00E9654B" w:rsidRPr="006173F4" w:rsidSect="007A28E7">
      <w:headerReference w:type="default" r:id="rId10"/>
      <w:footerReference w:type="default" r:id="rId11"/>
      <w:pgSz w:w="11906" w:h="16838"/>
      <w:pgMar w:top="720" w:right="720" w:bottom="720" w:left="720" w:header="22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55" w:rsidRDefault="00301155" w:rsidP="00B3763F">
      <w:pPr>
        <w:spacing w:after="0" w:line="240" w:lineRule="auto"/>
      </w:pPr>
      <w:r>
        <w:separator/>
      </w:r>
    </w:p>
  </w:endnote>
  <w:endnote w:type="continuationSeparator" w:id="0">
    <w:p w:rsidR="00301155" w:rsidRDefault="00301155" w:rsidP="00B3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63F" w:rsidRPr="00B3763F" w:rsidRDefault="00B3763F" w:rsidP="009F1E57">
    <w:pPr>
      <w:shd w:val="clear" w:color="auto" w:fill="FFFFFF"/>
      <w:tabs>
        <w:tab w:val="left" w:pos="9580"/>
      </w:tabs>
      <w:rPr>
        <w:sz w:val="16"/>
        <w:szCs w:val="16"/>
      </w:rPr>
    </w:pPr>
    <w:r w:rsidRPr="00B3763F">
      <w:rPr>
        <w:sz w:val="16"/>
        <w:szCs w:val="16"/>
      </w:rPr>
      <w:t>Leeds Gender Identity Team</w:t>
    </w:r>
    <w:r w:rsidR="009F1E57">
      <w:rPr>
        <w:sz w:val="16"/>
        <w:szCs w:val="16"/>
      </w:rPr>
      <w:t xml:space="preserve"> (adapted from original </w:t>
    </w:r>
    <w:r w:rsidR="009F1E57" w:rsidRPr="009F1E57">
      <w:rPr>
        <w:sz w:val="16"/>
        <w:szCs w:val="16"/>
      </w:rPr>
      <w:t xml:space="preserve">by </w:t>
    </w:r>
    <w:r w:rsidR="009F1E57" w:rsidRPr="009F1E57">
      <w:rPr>
        <w:rFonts w:ascii="Calibri" w:hAnsi="Calibri" w:cs="Calibri"/>
        <w:color w:val="000000"/>
        <w:sz w:val="16"/>
        <w:szCs w:val="16"/>
      </w:rPr>
      <w:t xml:space="preserve">Anna Hunter, GP Partner, </w:t>
    </w:r>
    <w:r w:rsidR="009F1E57">
      <w:rPr>
        <w:rFonts w:ascii="Calibri" w:hAnsi="Calibri" w:cs="Calibri"/>
        <w:color w:val="000000"/>
        <w:sz w:val="16"/>
        <w:szCs w:val="16"/>
      </w:rPr>
      <w:t xml:space="preserve">Trans Health Sefton)            </w:t>
    </w:r>
    <w:r w:rsidRPr="00B3763F">
      <w:rPr>
        <w:sz w:val="16"/>
        <w:szCs w:val="16"/>
      </w:rPr>
      <w:t>Dec</w:t>
    </w:r>
    <w:r>
      <w:rPr>
        <w:sz w:val="16"/>
        <w:szCs w:val="16"/>
      </w:rPr>
      <w:t>ember</w:t>
    </w:r>
    <w:r w:rsidRPr="00B3763F">
      <w:rPr>
        <w:sz w:val="16"/>
        <w:szCs w:val="16"/>
      </w:rPr>
      <w:t xml:space="preserve"> 2020</w:t>
    </w:r>
    <w:r w:rsidR="009F1E57">
      <w:rPr>
        <w:sz w:val="16"/>
        <w:szCs w:val="16"/>
      </w:rPr>
      <w:t xml:space="preserve">                     </w:t>
    </w:r>
    <w:r w:rsidRPr="00B3763F">
      <w:rPr>
        <w:sz w:val="16"/>
        <w:szCs w:val="16"/>
      </w:rPr>
      <w:t>Review date</w:t>
    </w:r>
    <w:r>
      <w:rPr>
        <w:sz w:val="16"/>
        <w:szCs w:val="16"/>
      </w:rPr>
      <w:t>:</w:t>
    </w:r>
    <w:r w:rsidRPr="00B3763F">
      <w:rPr>
        <w:sz w:val="16"/>
        <w:szCs w:val="16"/>
      </w:rPr>
      <w:t xml:space="preserve"> 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55" w:rsidRDefault="00301155" w:rsidP="00B3763F">
      <w:pPr>
        <w:spacing w:after="0" w:line="240" w:lineRule="auto"/>
      </w:pPr>
      <w:r>
        <w:separator/>
      </w:r>
    </w:p>
  </w:footnote>
  <w:footnote w:type="continuationSeparator" w:id="0">
    <w:p w:rsidR="00301155" w:rsidRDefault="00301155" w:rsidP="00B3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E7" w:rsidRDefault="00467F29" w:rsidP="007A28E7">
    <w:pPr>
      <w:pStyle w:val="Header"/>
      <w:tabs>
        <w:tab w:val="clear" w:pos="4513"/>
        <w:tab w:val="clear" w:pos="9026"/>
        <w:tab w:val="left" w:pos="4220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4583575</wp:posOffset>
          </wp:positionH>
          <wp:positionV relativeFrom="paragraph">
            <wp:posOffset>-144684</wp:posOffset>
          </wp:positionV>
          <wp:extent cx="2520000" cy="1132054"/>
          <wp:effectExtent l="0" t="0" r="0" b="0"/>
          <wp:wrapNone/>
          <wp:docPr id="6" name="Picture 6" descr="\\comm-nas1\shared\Communications\Design and Print\_Branding\_LYPFT Logo\Office Use\Leeds and York Partnership NHS Foundation Trust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omm-nas1\shared\Communications\Design and Print\_Branding\_LYPFT Logo\Office Use\Leeds and York Partnership NHS Foundation Trust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1132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8E7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156"/>
    <w:multiLevelType w:val="hybridMultilevel"/>
    <w:tmpl w:val="2C2AB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F3BA0"/>
    <w:multiLevelType w:val="hybridMultilevel"/>
    <w:tmpl w:val="438C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95D62"/>
    <w:multiLevelType w:val="hybridMultilevel"/>
    <w:tmpl w:val="96C20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64793"/>
    <w:multiLevelType w:val="hybridMultilevel"/>
    <w:tmpl w:val="1B76C5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E059B1"/>
    <w:multiLevelType w:val="hybridMultilevel"/>
    <w:tmpl w:val="49E43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0659D6"/>
    <w:multiLevelType w:val="hybridMultilevel"/>
    <w:tmpl w:val="61684CB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6039F8"/>
    <w:multiLevelType w:val="hybridMultilevel"/>
    <w:tmpl w:val="B0ECC5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3B4787"/>
    <w:multiLevelType w:val="hybridMultilevel"/>
    <w:tmpl w:val="B9B4B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E391D"/>
    <w:multiLevelType w:val="hybridMultilevel"/>
    <w:tmpl w:val="79A4F19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962891"/>
    <w:multiLevelType w:val="hybridMultilevel"/>
    <w:tmpl w:val="1080655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4143B7"/>
    <w:multiLevelType w:val="hybridMultilevel"/>
    <w:tmpl w:val="F29AA0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F30FAC"/>
    <w:multiLevelType w:val="hybridMultilevel"/>
    <w:tmpl w:val="F87E8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45891"/>
    <w:multiLevelType w:val="hybridMultilevel"/>
    <w:tmpl w:val="0A42E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830F6"/>
    <w:multiLevelType w:val="hybridMultilevel"/>
    <w:tmpl w:val="1D9E7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0E4EF3"/>
    <w:multiLevelType w:val="hybridMultilevel"/>
    <w:tmpl w:val="1B2CC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E1E7A5D"/>
    <w:multiLevelType w:val="hybridMultilevel"/>
    <w:tmpl w:val="0F2A1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5C1599"/>
    <w:multiLevelType w:val="hybridMultilevel"/>
    <w:tmpl w:val="96E445C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247851"/>
    <w:multiLevelType w:val="hybridMultilevel"/>
    <w:tmpl w:val="D56AD1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9A002E"/>
    <w:multiLevelType w:val="hybridMultilevel"/>
    <w:tmpl w:val="51884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A66ED"/>
    <w:multiLevelType w:val="hybridMultilevel"/>
    <w:tmpl w:val="AAAC3B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5B1036"/>
    <w:multiLevelType w:val="hybridMultilevel"/>
    <w:tmpl w:val="E7E83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6621A"/>
    <w:multiLevelType w:val="hybridMultilevel"/>
    <w:tmpl w:val="DC80AB2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212EA3"/>
    <w:multiLevelType w:val="hybridMultilevel"/>
    <w:tmpl w:val="4E126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204B7"/>
    <w:multiLevelType w:val="hybridMultilevel"/>
    <w:tmpl w:val="FB022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70904"/>
    <w:multiLevelType w:val="hybridMultilevel"/>
    <w:tmpl w:val="409C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3C31B1"/>
    <w:multiLevelType w:val="hybridMultilevel"/>
    <w:tmpl w:val="05D03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2D4144"/>
    <w:multiLevelType w:val="hybridMultilevel"/>
    <w:tmpl w:val="44467D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F561E3"/>
    <w:multiLevelType w:val="hybridMultilevel"/>
    <w:tmpl w:val="F7EE0E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5351D03"/>
    <w:multiLevelType w:val="hybridMultilevel"/>
    <w:tmpl w:val="56EE3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73F8B"/>
    <w:multiLevelType w:val="hybridMultilevel"/>
    <w:tmpl w:val="142A0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BB74C9"/>
    <w:multiLevelType w:val="hybridMultilevel"/>
    <w:tmpl w:val="333C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386B07"/>
    <w:multiLevelType w:val="hybridMultilevel"/>
    <w:tmpl w:val="61403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1A6245"/>
    <w:multiLevelType w:val="hybridMultilevel"/>
    <w:tmpl w:val="37422E3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257554D"/>
    <w:multiLevelType w:val="hybridMultilevel"/>
    <w:tmpl w:val="EA5C9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4F7B4B"/>
    <w:multiLevelType w:val="hybridMultilevel"/>
    <w:tmpl w:val="67941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D5640F"/>
    <w:multiLevelType w:val="hybridMultilevel"/>
    <w:tmpl w:val="DA045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0"/>
  </w:num>
  <w:num w:numId="5">
    <w:abstractNumId w:val="27"/>
  </w:num>
  <w:num w:numId="6">
    <w:abstractNumId w:val="2"/>
  </w:num>
  <w:num w:numId="7">
    <w:abstractNumId w:val="26"/>
  </w:num>
  <w:num w:numId="8">
    <w:abstractNumId w:val="33"/>
  </w:num>
  <w:num w:numId="9">
    <w:abstractNumId w:val="12"/>
  </w:num>
  <w:num w:numId="10">
    <w:abstractNumId w:val="17"/>
  </w:num>
  <w:num w:numId="11">
    <w:abstractNumId w:val="9"/>
  </w:num>
  <w:num w:numId="12">
    <w:abstractNumId w:val="8"/>
  </w:num>
  <w:num w:numId="13">
    <w:abstractNumId w:val="31"/>
  </w:num>
  <w:num w:numId="14">
    <w:abstractNumId w:val="3"/>
  </w:num>
  <w:num w:numId="15">
    <w:abstractNumId w:val="28"/>
  </w:num>
  <w:num w:numId="16">
    <w:abstractNumId w:val="11"/>
  </w:num>
  <w:num w:numId="17">
    <w:abstractNumId w:val="7"/>
  </w:num>
  <w:num w:numId="18">
    <w:abstractNumId w:val="32"/>
  </w:num>
  <w:num w:numId="19">
    <w:abstractNumId w:val="21"/>
  </w:num>
  <w:num w:numId="20">
    <w:abstractNumId w:val="30"/>
  </w:num>
  <w:num w:numId="21">
    <w:abstractNumId w:val="13"/>
  </w:num>
  <w:num w:numId="22">
    <w:abstractNumId w:val="25"/>
  </w:num>
  <w:num w:numId="23">
    <w:abstractNumId w:val="15"/>
  </w:num>
  <w:num w:numId="24">
    <w:abstractNumId w:val="20"/>
  </w:num>
  <w:num w:numId="25">
    <w:abstractNumId w:val="22"/>
  </w:num>
  <w:num w:numId="26">
    <w:abstractNumId w:val="34"/>
  </w:num>
  <w:num w:numId="27">
    <w:abstractNumId w:val="35"/>
  </w:num>
  <w:num w:numId="28">
    <w:abstractNumId w:val="5"/>
  </w:num>
  <w:num w:numId="29">
    <w:abstractNumId w:val="24"/>
  </w:num>
  <w:num w:numId="30">
    <w:abstractNumId w:val="1"/>
  </w:num>
  <w:num w:numId="31">
    <w:abstractNumId w:val="29"/>
  </w:num>
  <w:num w:numId="32">
    <w:abstractNumId w:val="6"/>
  </w:num>
  <w:num w:numId="33">
    <w:abstractNumId w:val="10"/>
  </w:num>
  <w:num w:numId="34">
    <w:abstractNumId w:val="16"/>
  </w:num>
  <w:num w:numId="35">
    <w:abstractNumId w:val="1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BD0EA55-1ECB-4B4E-9E0A-6966D5AE1307}"/>
    <w:docVar w:name="dgnword-eventsink" w:val="148271120"/>
  </w:docVars>
  <w:rsids>
    <w:rsidRoot w:val="00E9654B"/>
    <w:rsid w:val="000A21B2"/>
    <w:rsid w:val="000B16C0"/>
    <w:rsid w:val="000D0975"/>
    <w:rsid w:val="00157FCF"/>
    <w:rsid w:val="00192D68"/>
    <w:rsid w:val="001A6F40"/>
    <w:rsid w:val="001B11B7"/>
    <w:rsid w:val="002D121A"/>
    <w:rsid w:val="002F1008"/>
    <w:rsid w:val="00301155"/>
    <w:rsid w:val="003131EB"/>
    <w:rsid w:val="003452CB"/>
    <w:rsid w:val="00380B48"/>
    <w:rsid w:val="0044318A"/>
    <w:rsid w:val="00467F29"/>
    <w:rsid w:val="005151C2"/>
    <w:rsid w:val="00554471"/>
    <w:rsid w:val="00577B58"/>
    <w:rsid w:val="006173F4"/>
    <w:rsid w:val="0063653F"/>
    <w:rsid w:val="006A2357"/>
    <w:rsid w:val="007A28E7"/>
    <w:rsid w:val="00854BA6"/>
    <w:rsid w:val="00887C0D"/>
    <w:rsid w:val="009175DE"/>
    <w:rsid w:val="009F1E57"/>
    <w:rsid w:val="00A77D22"/>
    <w:rsid w:val="00B3763F"/>
    <w:rsid w:val="00D46AB2"/>
    <w:rsid w:val="00D844CF"/>
    <w:rsid w:val="00D870FE"/>
    <w:rsid w:val="00DA2BEF"/>
    <w:rsid w:val="00DC266B"/>
    <w:rsid w:val="00E9654B"/>
    <w:rsid w:val="00EF0B7C"/>
    <w:rsid w:val="00F319C5"/>
    <w:rsid w:val="00F408E6"/>
    <w:rsid w:val="00F6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65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63F"/>
  </w:style>
  <w:style w:type="paragraph" w:styleId="Footer">
    <w:name w:val="footer"/>
    <w:basedOn w:val="Normal"/>
    <w:link w:val="FooterChar"/>
    <w:uiPriority w:val="99"/>
    <w:unhideWhenUsed/>
    <w:rsid w:val="00B3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63F"/>
  </w:style>
  <w:style w:type="paragraph" w:styleId="ListParagraph">
    <w:name w:val="List Paragraph"/>
    <w:basedOn w:val="Normal"/>
    <w:uiPriority w:val="34"/>
    <w:qFormat/>
    <w:rsid w:val="00467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65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63F"/>
  </w:style>
  <w:style w:type="paragraph" w:styleId="Footer">
    <w:name w:val="footer"/>
    <w:basedOn w:val="Normal"/>
    <w:link w:val="FooterChar"/>
    <w:uiPriority w:val="99"/>
    <w:unhideWhenUsed/>
    <w:rsid w:val="00B3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63F"/>
  </w:style>
  <w:style w:type="paragraph" w:styleId="ListParagraph">
    <w:name w:val="List Paragraph"/>
    <w:basedOn w:val="Normal"/>
    <w:uiPriority w:val="34"/>
    <w:qFormat/>
    <w:rsid w:val="00467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3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LYPFT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give a Testosterone Intramuscular (IM) Injection</dc:title>
  <dc:creator>Anna Ferguson</dc:creator>
  <cp:lastModifiedBy>Jill Richards</cp:lastModifiedBy>
  <cp:revision>2</cp:revision>
  <cp:lastPrinted>2020-02-05T09:17:00Z</cp:lastPrinted>
  <dcterms:created xsi:type="dcterms:W3CDTF">2021-05-13T10:57:00Z</dcterms:created>
  <dcterms:modified xsi:type="dcterms:W3CDTF">2021-05-13T10:57:00Z</dcterms:modified>
</cp:coreProperties>
</file>