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02" w:rsidRPr="00330300" w:rsidRDefault="00FD0E02" w:rsidP="00FD0E02">
      <w:pPr>
        <w:rPr>
          <w:rFonts w:ascii="Arial" w:hAnsi="Arial" w:cs="Arial"/>
        </w:rPr>
      </w:pPr>
      <w:r w:rsidRPr="00330300">
        <w:rPr>
          <w:rFonts w:ascii="Arial" w:hAnsi="Arial" w:cs="Arial"/>
        </w:rPr>
        <w:t xml:space="preserve">You are not alone; we are all in this together and face similar challenges and changes. </w:t>
      </w:r>
    </w:p>
    <w:p w:rsidR="00FD0E02" w:rsidRPr="00330300" w:rsidRDefault="00FD0E02" w:rsidP="00FD0E02">
      <w:pPr>
        <w:rPr>
          <w:rFonts w:ascii="Arial" w:hAnsi="Arial" w:cs="Arial"/>
        </w:rPr>
      </w:pPr>
      <w:r w:rsidRPr="00330300">
        <w:rPr>
          <w:rFonts w:ascii="Arial" w:hAnsi="Arial" w:cs="Arial"/>
        </w:rPr>
        <w:t>We are all living out of our comfort zones and you, like others, will be asked to take difficult decisions, for which there are no obvious or ‘right’ answers. As a Trust we pride ourselves on team working and there is always supervision available irrespective of your role or seniority. We would encourage you to use more supervision at this time.</w:t>
      </w:r>
    </w:p>
    <w:p w:rsidR="00FD0E02" w:rsidRPr="00330300" w:rsidRDefault="00FD0E02" w:rsidP="00FD0E02">
      <w:pPr>
        <w:rPr>
          <w:rFonts w:ascii="Arial" w:hAnsi="Arial" w:cs="Arial"/>
        </w:rPr>
      </w:pPr>
      <w:r w:rsidRPr="00330300">
        <w:rPr>
          <w:rFonts w:ascii="Arial" w:hAnsi="Arial" w:cs="Arial"/>
        </w:rPr>
        <w:t>You will be used to making these decisions in other circumstances – you are able to consider the pros and cons and the risks of clinical practice, it just feels different at present. You have the skills to do this.</w:t>
      </w:r>
    </w:p>
    <w:p w:rsidR="00FD0E02" w:rsidRPr="00330300" w:rsidRDefault="00FD0E02" w:rsidP="00FD0E02">
      <w:pPr>
        <w:rPr>
          <w:rFonts w:ascii="Arial" w:hAnsi="Arial" w:cs="Arial"/>
        </w:rPr>
      </w:pPr>
      <w:r w:rsidRPr="00330300">
        <w:rPr>
          <w:rFonts w:ascii="Arial" w:hAnsi="Arial" w:cs="Arial"/>
        </w:rPr>
        <w:t>One main change is that we are all considering the right thing for populations and groups of patients in addition to the right thing for the individual in front of us.</w:t>
      </w:r>
    </w:p>
    <w:p w:rsidR="00FD0E02" w:rsidRPr="00330300" w:rsidRDefault="00FD0E02" w:rsidP="00FD0E02">
      <w:pPr>
        <w:rPr>
          <w:rFonts w:ascii="Arial" w:hAnsi="Arial" w:cs="Arial"/>
        </w:rPr>
      </w:pPr>
      <w:r w:rsidRPr="00330300">
        <w:rPr>
          <w:rFonts w:ascii="Arial" w:hAnsi="Arial" w:cs="Arial"/>
        </w:rPr>
        <w:t>Remembering to include views of all those involved will help, but may also present challenge.</w:t>
      </w:r>
    </w:p>
    <w:p w:rsidR="00FD0E02" w:rsidRPr="00330300" w:rsidRDefault="00FD0E02" w:rsidP="00FD0E02">
      <w:pPr>
        <w:rPr>
          <w:rFonts w:ascii="Arial" w:hAnsi="Arial" w:cs="Arial"/>
        </w:rPr>
      </w:pPr>
      <w:r w:rsidRPr="00330300">
        <w:rPr>
          <w:rFonts w:ascii="Arial" w:hAnsi="Arial" w:cs="Arial"/>
        </w:rPr>
        <w:t>Support is always available, both within and out of hours.</w:t>
      </w:r>
    </w:p>
    <w:p w:rsidR="00FD0E02" w:rsidRPr="00330300" w:rsidRDefault="00FD0E02" w:rsidP="00FD0E02">
      <w:pPr>
        <w:rPr>
          <w:rFonts w:ascii="Arial" w:hAnsi="Arial" w:cs="Arial"/>
        </w:rPr>
      </w:pPr>
      <w:r w:rsidRPr="00330300">
        <w:rPr>
          <w:rFonts w:ascii="Arial" w:hAnsi="Arial" w:cs="Arial"/>
        </w:rPr>
        <w:t xml:space="preserve">Talking this through will help and we need to help each other think. </w:t>
      </w:r>
    </w:p>
    <w:p w:rsidR="00FD0E02" w:rsidRPr="00330300" w:rsidRDefault="00FD0E02" w:rsidP="00FD0E02">
      <w:pPr>
        <w:rPr>
          <w:rFonts w:ascii="Arial" w:hAnsi="Arial" w:cs="Arial"/>
        </w:rPr>
      </w:pPr>
      <w:r w:rsidRPr="00330300">
        <w:rPr>
          <w:rFonts w:ascii="Arial" w:hAnsi="Arial" w:cs="Arial"/>
        </w:rPr>
        <w:t>The ethics group in the trust want to learn from the decisions that you are making in order that we take the learning that will come from working these situations through – so let us know so that we can share this with others and gradually we will all feel more able to make these difficult decisions.</w:t>
      </w:r>
    </w:p>
    <w:p w:rsidR="00FD0494" w:rsidRPr="00FF20AB" w:rsidRDefault="00FD0494" w:rsidP="00FF20AB">
      <w:bookmarkStart w:id="0" w:name="_GoBack"/>
      <w:bookmarkEnd w:id="0"/>
    </w:p>
    <w:sectPr w:rsidR="00FD0494" w:rsidRPr="00FF20AB" w:rsidSect="001630BE">
      <w:footerReference w:type="default" r:id="rId14"/>
      <w:headerReference w:type="first" r:id="rId15"/>
      <w:footerReference w:type="first" r:id="rId16"/>
      <w:pgSz w:w="11906" w:h="16838" w:code="9"/>
      <w:pgMar w:top="3119"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4A7" w:rsidRDefault="00E524A7">
      <w:r>
        <w:separator/>
      </w:r>
    </w:p>
  </w:endnote>
  <w:endnote w:type="continuationSeparator" w:id="0">
    <w:p w:rsidR="00E524A7" w:rsidRDefault="00E5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5E093C" w:rsidP="005E09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540FD7" w:rsidP="005916D7">
    <w:pPr>
      <w:pStyle w:val="Foot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540385</wp:posOffset>
              </wp:positionH>
              <wp:positionV relativeFrom="page">
                <wp:posOffset>10027285</wp:posOffset>
              </wp:positionV>
              <wp:extent cx="3425825" cy="30607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789.55pt;width:269.7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twIAALU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" filled="f" stroked="f">
              <v:textbox inset="0">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z&#10;lnA4gAIAAPsEAAAOAAAAAAAAAAAAAAAAAC4CAABkcnMvZTJvRG9jLnhtbFBLAQItABQABgAIAAAA&#10;IQCPAiln4wAAAA0BAAAPAAAAAAAAAAAAAAAAANoEAABkcnMvZG93bnJldi54bWxQSwUGAAAAAAQA&#10;BADzAAAA6gUAAAAA&#10;" fillcolor="#005eb8"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4A7" w:rsidRDefault="00E524A7">
      <w:r>
        <w:separator/>
      </w:r>
    </w:p>
  </w:footnote>
  <w:footnote w:type="continuationSeparator" w:id="0">
    <w:p w:rsidR="00E524A7" w:rsidRDefault="00E5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540FD7">
    <w:pPr>
      <w:pStyle w:val="Header"/>
    </w:pPr>
    <w:r>
      <w:rPr>
        <w:noProof/>
        <w:lang w:eastAsia="en-GB"/>
      </w:rPr>
      <w:drawing>
        <wp:anchor distT="0" distB="0" distL="114300" distR="114300" simplePos="0" relativeHeight="251659264" behindDoc="1" locked="0" layoutInCell="1" allowOverlap="1">
          <wp:simplePos x="0" y="0"/>
          <wp:positionH relativeFrom="column">
            <wp:posOffset>2930525</wp:posOffset>
          </wp:positionH>
          <wp:positionV relativeFrom="paragraph">
            <wp:posOffset>-575945</wp:posOffset>
          </wp:positionV>
          <wp:extent cx="4093845" cy="1839595"/>
          <wp:effectExtent l="0" t="0" r="1905" b="8255"/>
          <wp:wrapNone/>
          <wp:docPr id="16" name="Picture 1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C9"/>
    <w:rsid w:val="000223A7"/>
    <w:rsid w:val="000252AF"/>
    <w:rsid w:val="000336D3"/>
    <w:rsid w:val="000B6D5E"/>
    <w:rsid w:val="0012371A"/>
    <w:rsid w:val="00123A64"/>
    <w:rsid w:val="00126473"/>
    <w:rsid w:val="00141179"/>
    <w:rsid w:val="001630BE"/>
    <w:rsid w:val="001D72FA"/>
    <w:rsid w:val="002376ED"/>
    <w:rsid w:val="00293A11"/>
    <w:rsid w:val="003178C4"/>
    <w:rsid w:val="00357FB2"/>
    <w:rsid w:val="00362A56"/>
    <w:rsid w:val="00362A5F"/>
    <w:rsid w:val="0039163C"/>
    <w:rsid w:val="003A24B7"/>
    <w:rsid w:val="003F3637"/>
    <w:rsid w:val="00421E1C"/>
    <w:rsid w:val="004309BC"/>
    <w:rsid w:val="004310E0"/>
    <w:rsid w:val="00462AF2"/>
    <w:rsid w:val="00465A5C"/>
    <w:rsid w:val="004718B7"/>
    <w:rsid w:val="0048748B"/>
    <w:rsid w:val="004B0FBE"/>
    <w:rsid w:val="004D2400"/>
    <w:rsid w:val="004F00EC"/>
    <w:rsid w:val="0052135E"/>
    <w:rsid w:val="00540FD7"/>
    <w:rsid w:val="00574632"/>
    <w:rsid w:val="005916D7"/>
    <w:rsid w:val="005E093C"/>
    <w:rsid w:val="00625A2E"/>
    <w:rsid w:val="00635375"/>
    <w:rsid w:val="006464E1"/>
    <w:rsid w:val="00672F38"/>
    <w:rsid w:val="0068134D"/>
    <w:rsid w:val="006A28AC"/>
    <w:rsid w:val="006D329E"/>
    <w:rsid w:val="006D77C1"/>
    <w:rsid w:val="006E2ED1"/>
    <w:rsid w:val="00736818"/>
    <w:rsid w:val="00750EE5"/>
    <w:rsid w:val="00775A62"/>
    <w:rsid w:val="007878F5"/>
    <w:rsid w:val="00787A95"/>
    <w:rsid w:val="00830BAD"/>
    <w:rsid w:val="00845C2B"/>
    <w:rsid w:val="00856AE8"/>
    <w:rsid w:val="0086322E"/>
    <w:rsid w:val="008A741B"/>
    <w:rsid w:val="008B3C56"/>
    <w:rsid w:val="008D3D04"/>
    <w:rsid w:val="008E439C"/>
    <w:rsid w:val="00907C99"/>
    <w:rsid w:val="009161C9"/>
    <w:rsid w:val="0093186C"/>
    <w:rsid w:val="0094140D"/>
    <w:rsid w:val="00964A67"/>
    <w:rsid w:val="009A3986"/>
    <w:rsid w:val="009A5ABF"/>
    <w:rsid w:val="009D2322"/>
    <w:rsid w:val="009E4B6C"/>
    <w:rsid w:val="00A27CCA"/>
    <w:rsid w:val="00A44FE3"/>
    <w:rsid w:val="00A70FDD"/>
    <w:rsid w:val="00AA1B67"/>
    <w:rsid w:val="00AC3881"/>
    <w:rsid w:val="00B40EB9"/>
    <w:rsid w:val="00B552E6"/>
    <w:rsid w:val="00B64861"/>
    <w:rsid w:val="00B81046"/>
    <w:rsid w:val="00B86B92"/>
    <w:rsid w:val="00BA4E9B"/>
    <w:rsid w:val="00BA51B5"/>
    <w:rsid w:val="00BE027E"/>
    <w:rsid w:val="00C07520"/>
    <w:rsid w:val="00C27472"/>
    <w:rsid w:val="00C4012B"/>
    <w:rsid w:val="00C5267B"/>
    <w:rsid w:val="00CA3BA9"/>
    <w:rsid w:val="00CB6002"/>
    <w:rsid w:val="00CD26AA"/>
    <w:rsid w:val="00CF7A4A"/>
    <w:rsid w:val="00D71CD6"/>
    <w:rsid w:val="00D74F69"/>
    <w:rsid w:val="00D80308"/>
    <w:rsid w:val="00DA7F5E"/>
    <w:rsid w:val="00DC5B9C"/>
    <w:rsid w:val="00DE6E85"/>
    <w:rsid w:val="00E2524B"/>
    <w:rsid w:val="00E524A7"/>
    <w:rsid w:val="00E70CF6"/>
    <w:rsid w:val="00EB07C8"/>
    <w:rsid w:val="00EC1DA8"/>
    <w:rsid w:val="00ED563E"/>
    <w:rsid w:val="00EF6CB3"/>
    <w:rsid w:val="00F139F9"/>
    <w:rsid w:val="00F13D5B"/>
    <w:rsid w:val="00F45D26"/>
    <w:rsid w:val="00FD0494"/>
    <w:rsid w:val="00FD0E02"/>
    <w:rsid w:val="00FF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E0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pPr>
      <w:spacing w:after="0" w:line="240" w:lineRule="auto"/>
    </w:pPr>
    <w:rPr>
      <w:rFonts w:ascii="Tahoma" w:eastAsia="Times New Roman"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spacing w:after="0" w:line="240" w:lineRule="auto"/>
    </w:pPr>
    <w:rPr>
      <w:rFonts w:ascii="Arial" w:eastAsia="Times New Roman" w:hAnsi="Arial" w:cs="Times New Roman"/>
      <w:sz w:val="24"/>
      <w:szCs w:val="24"/>
    </w:rPr>
  </w:style>
  <w:style w:type="paragraph" w:styleId="Footer">
    <w:name w:val="footer"/>
    <w:basedOn w:val="Normal"/>
    <w:link w:val="FooterChar"/>
    <w:uiPriority w:val="99"/>
    <w:rsid w:val="00F45D26"/>
    <w:pPr>
      <w:tabs>
        <w:tab w:val="center" w:pos="4153"/>
        <w:tab w:val="right" w:pos="8306"/>
      </w:tabs>
      <w:spacing w:after="0" w:line="240" w:lineRule="auto"/>
    </w:pPr>
    <w:rPr>
      <w:rFonts w:ascii="Arial" w:eastAsia="Times New Roman" w:hAnsi="Arial" w:cs="Times New Roman"/>
      <w:sz w:val="24"/>
      <w:szCs w:val="24"/>
    </w:r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uiPriority w:val="99"/>
    <w:rsid w:val="00625A2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E0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pPr>
      <w:spacing w:after="0" w:line="240" w:lineRule="auto"/>
    </w:pPr>
    <w:rPr>
      <w:rFonts w:ascii="Tahoma" w:eastAsia="Times New Roman"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spacing w:after="0" w:line="240" w:lineRule="auto"/>
    </w:pPr>
    <w:rPr>
      <w:rFonts w:ascii="Arial" w:eastAsia="Times New Roman" w:hAnsi="Arial" w:cs="Times New Roman"/>
      <w:sz w:val="24"/>
      <w:szCs w:val="24"/>
    </w:rPr>
  </w:style>
  <w:style w:type="paragraph" w:styleId="Footer">
    <w:name w:val="footer"/>
    <w:basedOn w:val="Normal"/>
    <w:link w:val="FooterChar"/>
    <w:uiPriority w:val="99"/>
    <w:rsid w:val="00F45D26"/>
    <w:pPr>
      <w:tabs>
        <w:tab w:val="center" w:pos="4153"/>
        <w:tab w:val="right" w:pos="8306"/>
      </w:tabs>
      <w:spacing w:after="0" w:line="240" w:lineRule="auto"/>
    </w:pPr>
    <w:rPr>
      <w:rFonts w:ascii="Arial" w:eastAsia="Times New Roman" w:hAnsi="Arial" w:cs="Times New Roman"/>
      <w:sz w:val="24"/>
      <w:szCs w:val="24"/>
    </w:r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uiPriority w:val="99"/>
    <w:rsid w:val="00625A2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umby\Downloads\0173%20-%20Trust%20A4%20Blank%20Single%20Page%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6</Value>
      <Value>5</Value>
      <Value>216</Value>
      <Value>217</Value>
    </TaxCatchAll>
    <MDCNextReviewDate xmlns="28cb8f8e-29e0-4a7c-8bb2-7bf5dc98cc72">2019-05-15T10:01:51+00:00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2019-05-15T10:01:51+00:00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Template Toolkits</TermName>
          <TermId xmlns="http://schemas.microsoft.com/office/infopath/2007/PartnerControls">6cb60dc2-eefe-49f9-ab30-ceb5f82df4e0</TermId>
        </TermInfo>
      </Terms>
    </mbfb13c5f35a493f8d979d836205385f>
    <MDCDispositionStatus xmlns="28cb8f8e-29e0-4a7c-8bb2-7bf5dc98cc72">Active</MDCDispositionStatus>
    <MDCLastReviewDate xmlns="28cb8f8e-29e0-4a7c-8bb2-7bf5dc98cc72">2019-05-15T10:01:51+00:00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nbf9f6db1d794bda86a108ee751e4b43>
    <_dlc_DocId xmlns="28cb8f8e-29e0-4a7c-8bb2-7bf5dc98cc72">2ESN3ACQHJS5-1334970709-1768</_dlc_DocId>
    <_dlc_DocIdUrl xmlns="28cb8f8e-29e0-4a7c-8bb2-7bf5dc98cc72">
      <Url>http://lpft-moss-web3:10921/sites/DocumentCentre/_layouts/15/DocIdRedir.aspx?ID=2ESN3ACQHJS5-1334970709-1768</Url>
      <Description>2ESN3ACQHJS5-1334970709-1768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31" ma:contentTypeDescription="" ma:contentTypeScope="" ma:versionID="9a2526e382a94f48846fbf2c1441ccf7">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addbc51a537c7680f901fa427945f26c"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nillable="true" ma:displayName="Published Date" ma:default="[today]" ma:format="DateOnly" ma:internalName="MDCPublishedDate" ma:readOnly="false">
      <xsd:simpleType>
        <xsd:restriction base="dms:DateTime"/>
      </xsd:simpleType>
    </xsd:element>
    <xsd:element name="MDCPublishedVersionNumber" ma:index="6" nillable="true" ma:displayName="Published Version Number" ma:decimals="2" ma:internalName="MDCPublishedVersionNumber" ma:readOnly="false" ma:percentage="FALSE">
      <xsd:simpleType>
        <xsd:restriction base="dms:Number"/>
      </xsd:simpleType>
    </xsd:element>
    <xsd:element name="MDCLastReviewDate" ma:index="7" nillable="true" ma:displayName="Last Review Date" ma:default="[today]" ma:format="DateOnly" ma:internalName="MDCLastReviewDate" ma:readOnly="false">
      <xsd:simpleType>
        <xsd:restriction base="dms:DateTime"/>
      </xsd:simpleType>
    </xsd:element>
    <xsd:element name="MDCNextReviewDate" ma:index="8" nillable="true"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ma:taxonomy="true" ma:internalName="i440c4a0d6944732895ccaadfe8b0651" ma:taxonomyFieldName="MDCDepartment" ma:displayName="Document Department"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3.xml><?xml version="1.0" encoding="utf-8"?>
<ds:datastoreItem xmlns:ds="http://schemas.openxmlformats.org/officeDocument/2006/customXml" ds:itemID="{2DFE4615-38C8-41B0-BD84-97F861825C2F}">
  <ds:schemaRefs>
    <ds:schemaRef ds:uri="http://schemas.microsoft.com/sharepoint/events"/>
  </ds:schemaRefs>
</ds:datastoreItem>
</file>

<file path=customXml/itemProps4.xml><?xml version="1.0" encoding="utf-8"?>
<ds:datastoreItem xmlns:ds="http://schemas.openxmlformats.org/officeDocument/2006/customXml" ds:itemID="{24EC6ADC-9D09-4062-81CE-10EBC751DA4A}">
  <ds:schemaRefs>
    <ds:schemaRef ds:uri="http://schemas.microsoft.com/office/2006/metadata/properties"/>
    <ds:schemaRef ds:uri="http://schemas.microsoft.com/office/infopath/2007/PartnerControls"/>
    <ds:schemaRef ds:uri="28cb8f8e-29e0-4a7c-8bb2-7bf5dc98cc72"/>
    <ds:schemaRef ds:uri="acaffffc-f956-46ea-834c-9e136528c252"/>
  </ds:schemaRefs>
</ds:datastoreItem>
</file>

<file path=customXml/itemProps5.xml><?xml version="1.0" encoding="utf-8"?>
<ds:datastoreItem xmlns:ds="http://schemas.openxmlformats.org/officeDocument/2006/customXml" ds:itemID="{1C7264B0-312F-462E-914D-5C315732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E0AE1-8767-4434-84C1-596025E5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0173 - Trust A4 Blank Single Page Template Doc</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0173 - Trust A4 Blank Single Page Template Doc</vt:lpstr>
    </vt:vector>
  </TitlesOfParts>
  <Company>Leeds Mental Health Trust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0173 - Trust A4 Blank Single Page Template Doc</dc:title>
  <dc:creator>Melissa Mumby</dc:creator>
  <cp:lastModifiedBy>Melissa Mumby</cp:lastModifiedBy>
  <cp:revision>2</cp:revision>
  <cp:lastPrinted>2017-08-15T09:17:00Z</cp:lastPrinted>
  <dcterms:created xsi:type="dcterms:W3CDTF">2020-04-08T11:43:00Z</dcterms:created>
  <dcterms:modified xsi:type="dcterms:W3CDTF">2020-04-08T11:43:00Z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0x010100CC22473C2D7C426DA9337489D94DAF930049A8DED8266C49F5A12CC1CBFF8FDA140700A9A8AC83107BC348BF42D2D5B20DE480</vt:lpwstr>
  </property>
  <property fmtid="{D5CDD505-2E9C-101B-9397-08002B2CF9AE}" pid="4" name="_dlc_DocIdItemGuid">
    <vt:lpwstr>25dce383-c84f-4c9a-afc0-d2c903df7aaa</vt:lpwstr>
  </property>
  <property fmtid="{D5CDD505-2E9C-101B-9397-08002B2CF9AE}" pid="5" name="MDCDepartment">
    <vt:lpwstr>217;#Communications|f66396d9-44b8-4a4e-a5f8-9403e6d0ad06</vt:lpwstr>
  </property>
  <property fmtid="{D5CDD505-2E9C-101B-9397-08002B2CF9AE}" pid="6" name="MDCDocumentApprover">
    <vt:lpwstr>5;#Staff Negotiating Body|2c43aabc-b5d7-4b86-8f35-5ec993495702</vt:lpwstr>
  </property>
  <property fmtid="{D5CDD505-2E9C-101B-9397-08002B2CF9AE}" pid="7" name="MDCRelevancy">
    <vt:lpwstr/>
  </property>
  <property fmtid="{D5CDD505-2E9C-101B-9397-08002B2CF9AE}" pid="8" name="MDCDocumentOwner">
    <vt:lpwstr/>
  </property>
  <property fmtid="{D5CDD505-2E9C-101B-9397-08002B2CF9AE}" pid="9" name="MDCSecurityClassification">
    <vt:lpwstr>6;#Internal|2b41dbf9-22b9-43e7-b47f-1a90589ff896</vt:lpwstr>
  </property>
  <property fmtid="{D5CDD505-2E9C-101B-9397-08002B2CF9AE}" pid="10" name="MercuryCategory">
    <vt:lpwstr>216;#Template Toolkits|6cb60dc2-eefe-49f9-ab30-ceb5f82df4e0</vt:lpwstr>
  </property>
</Properties>
</file>