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C3" w:rsidRPr="004658C3" w:rsidRDefault="004658C3" w:rsidP="004658C3">
      <w:pPr>
        <w:pStyle w:val="Title"/>
        <w:pBdr>
          <w:bottom w:val="single" w:sz="8" w:space="14" w:color="4F81BD" w:themeColor="accent1"/>
        </w:pBdr>
        <w:rPr>
          <w:rFonts w:ascii="Arial" w:hAnsi="Arial" w:cs="Arial"/>
          <w:color w:val="auto"/>
        </w:rPr>
      </w:pPr>
      <w:r w:rsidRPr="004658C3">
        <w:rPr>
          <w:rFonts w:ascii="Arial" w:hAnsi="Arial" w:cs="Arial"/>
          <w:color w:val="auto"/>
        </w:rPr>
        <w:t>COVID-19 and lithium</w:t>
      </w:r>
    </w:p>
    <w:p w:rsidR="004658C3" w:rsidRPr="00966093" w:rsidRDefault="004658C3" w:rsidP="004658C3">
      <w:pPr>
        <w:rPr>
          <w:rFonts w:ascii="Arial" w:hAnsi="Arial" w:cs="Arial"/>
          <w:sz w:val="24"/>
          <w:szCs w:val="24"/>
        </w:rPr>
      </w:pPr>
      <w:r w:rsidRPr="00966093">
        <w:rPr>
          <w:rFonts w:ascii="Arial" w:hAnsi="Arial" w:cs="Arial"/>
          <w:sz w:val="24"/>
          <w:szCs w:val="24"/>
        </w:rPr>
        <w:t xml:space="preserve">A 4 page guide published (March 25th 2020) by South London and </w:t>
      </w:r>
      <w:proofErr w:type="spellStart"/>
      <w:r w:rsidRPr="00966093">
        <w:rPr>
          <w:rFonts w:ascii="Arial" w:hAnsi="Arial" w:cs="Arial"/>
          <w:sz w:val="24"/>
          <w:szCs w:val="24"/>
        </w:rPr>
        <w:t>Maudsley</w:t>
      </w:r>
      <w:proofErr w:type="spellEnd"/>
      <w:r w:rsidRPr="00966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NHS Foundation Trust </w:t>
      </w:r>
      <w:r w:rsidRPr="00966093">
        <w:rPr>
          <w:rFonts w:ascii="Arial" w:hAnsi="Arial" w:cs="Arial"/>
          <w:sz w:val="24"/>
          <w:szCs w:val="24"/>
        </w:rPr>
        <w:t xml:space="preserve">on additional precautions and special measures for COVID 19 and lithium. </w:t>
      </w:r>
    </w:p>
    <w:p w:rsidR="004658C3" w:rsidRPr="00966093" w:rsidRDefault="004658C3" w:rsidP="004658C3">
      <w:pPr>
        <w:rPr>
          <w:rFonts w:ascii="Arial" w:hAnsi="Arial" w:cs="Arial"/>
          <w:sz w:val="24"/>
          <w:szCs w:val="24"/>
        </w:rPr>
      </w:pPr>
      <w:r w:rsidRPr="00966093">
        <w:rPr>
          <w:rFonts w:ascii="Arial" w:hAnsi="Arial" w:cs="Arial"/>
          <w:b/>
          <w:sz w:val="24"/>
          <w:szCs w:val="24"/>
        </w:rPr>
        <w:t>The key points of the guide are</w:t>
      </w:r>
      <w:r w:rsidRPr="00966093">
        <w:rPr>
          <w:rFonts w:ascii="Arial" w:hAnsi="Arial" w:cs="Arial"/>
          <w:sz w:val="24"/>
          <w:szCs w:val="24"/>
        </w:rPr>
        <w:t xml:space="preserve">: </w:t>
      </w:r>
    </w:p>
    <w:p w:rsidR="004658C3" w:rsidRDefault="004658C3" w:rsidP="004658C3">
      <w:pPr>
        <w:pStyle w:val="ListParagraph0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66093">
        <w:rPr>
          <w:rFonts w:ascii="Arial" w:hAnsi="Arial" w:cs="Arial"/>
          <w:sz w:val="24"/>
          <w:szCs w:val="24"/>
        </w:rPr>
        <w:t xml:space="preserve">Lithium has a narrow therapeutic range, </w:t>
      </w:r>
      <w:r w:rsidRPr="00966093">
        <w:rPr>
          <w:rFonts w:ascii="Arial" w:hAnsi="Arial" w:cs="Arial"/>
          <w:b/>
          <w:sz w:val="24"/>
          <w:szCs w:val="24"/>
        </w:rPr>
        <w:t>meaning the serum level needed for response and the level that causes toxicity are very close together</w:t>
      </w:r>
      <w:r w:rsidRPr="00966093">
        <w:rPr>
          <w:rFonts w:ascii="Arial" w:hAnsi="Arial" w:cs="Arial"/>
          <w:sz w:val="24"/>
          <w:szCs w:val="24"/>
        </w:rPr>
        <w:t xml:space="preserve">. Target lithium levels are 0.6-0.8 </w:t>
      </w:r>
      <w:proofErr w:type="spellStart"/>
      <w:r w:rsidRPr="00966093">
        <w:rPr>
          <w:rFonts w:ascii="Arial" w:hAnsi="Arial" w:cs="Arial"/>
          <w:sz w:val="24"/>
          <w:szCs w:val="24"/>
        </w:rPr>
        <w:t>mmol</w:t>
      </w:r>
      <w:proofErr w:type="spellEnd"/>
      <w:r w:rsidRPr="00966093">
        <w:rPr>
          <w:rFonts w:ascii="Arial" w:hAnsi="Arial" w:cs="Arial"/>
          <w:sz w:val="24"/>
          <w:szCs w:val="24"/>
        </w:rPr>
        <w:t xml:space="preserve">/L (0.4mmol may be enough for some patients and indications). Blood samples should be taken 12 hours after the last dose. </w:t>
      </w:r>
    </w:p>
    <w:p w:rsidR="004658C3" w:rsidRPr="00966093" w:rsidRDefault="004658C3" w:rsidP="004658C3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58C3" w:rsidRDefault="004658C3" w:rsidP="004658C3">
      <w:pPr>
        <w:pStyle w:val="ListParagraph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66093">
        <w:rPr>
          <w:rFonts w:ascii="Arial" w:hAnsi="Arial" w:cs="Arial"/>
          <w:sz w:val="24"/>
          <w:szCs w:val="24"/>
        </w:rPr>
        <w:t>Lithium is exclusively excreted by the kidneys and can build up in the blood if kidney function is impaired. Recent reports from Wuhan, China suggested that “</w:t>
      </w:r>
      <w:r w:rsidRPr="00966093">
        <w:rPr>
          <w:rFonts w:ascii="Arial" w:hAnsi="Arial" w:cs="Arial"/>
          <w:b/>
          <w:sz w:val="24"/>
          <w:szCs w:val="24"/>
        </w:rPr>
        <w:t>kidney disease on admission and acute kidney injury (AKI) during hospitalization were associated with an increased risk of in-hospital death” in patients with COVID-19 disease</w:t>
      </w:r>
      <w:r w:rsidRPr="00966093">
        <w:rPr>
          <w:rFonts w:ascii="Arial" w:hAnsi="Arial" w:cs="Arial"/>
          <w:sz w:val="24"/>
          <w:szCs w:val="24"/>
        </w:rPr>
        <w:t>. Therefore, the possible effect of lithium on kidney function must be borne in mind when treating patients who develop the disease.</w:t>
      </w:r>
    </w:p>
    <w:p w:rsidR="004658C3" w:rsidRPr="00966093" w:rsidRDefault="004658C3" w:rsidP="004658C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58C3" w:rsidRDefault="004658C3" w:rsidP="004658C3">
      <w:pPr>
        <w:pStyle w:val="ListParagraph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66093">
        <w:rPr>
          <w:rFonts w:ascii="Arial" w:hAnsi="Arial" w:cs="Arial"/>
          <w:b/>
          <w:sz w:val="24"/>
          <w:szCs w:val="24"/>
        </w:rPr>
        <w:t>Lithium toxicity</w:t>
      </w:r>
      <w:r w:rsidRPr="00966093">
        <w:rPr>
          <w:rFonts w:ascii="Arial" w:hAnsi="Arial" w:cs="Arial"/>
          <w:sz w:val="24"/>
          <w:szCs w:val="24"/>
        </w:rPr>
        <w:t xml:space="preserve"> is caused by drug interactions, dehydrations, Signs of moderate to severe lithium toxicity may include diarrhoea, vomiting, mental state changes, coarse tremor or falls due to ataxia.</w:t>
      </w:r>
    </w:p>
    <w:p w:rsidR="004658C3" w:rsidRPr="00966093" w:rsidRDefault="004658C3" w:rsidP="004658C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58C3" w:rsidRPr="00966093" w:rsidRDefault="004658C3" w:rsidP="004658C3">
      <w:pPr>
        <w:pStyle w:val="ListParagraph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6093">
        <w:rPr>
          <w:rFonts w:ascii="Arial" w:hAnsi="Arial" w:cs="Arial"/>
          <w:b/>
          <w:sz w:val="24"/>
          <w:szCs w:val="24"/>
        </w:rPr>
        <w:t>General guidelines and precautions</w:t>
      </w:r>
    </w:p>
    <w:p w:rsidR="004658C3" w:rsidRPr="00966093" w:rsidRDefault="004658C3" w:rsidP="004658C3">
      <w:pPr>
        <w:pStyle w:val="ListParagraph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66093">
        <w:rPr>
          <w:rFonts w:ascii="Arial" w:hAnsi="Arial" w:cs="Arial"/>
          <w:sz w:val="24"/>
          <w:szCs w:val="24"/>
        </w:rPr>
        <w:t>Patients who are self-isolating should not attend the clinic or GP surgery for routine lithium monitoring tests. The appointment should be re-booked for a later date unless the patient falls under the high-risk group outlined in the guide.</w:t>
      </w:r>
    </w:p>
    <w:p w:rsidR="004658C3" w:rsidRPr="00966093" w:rsidRDefault="004658C3" w:rsidP="004658C3">
      <w:pPr>
        <w:pStyle w:val="ListParagraph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66093">
        <w:rPr>
          <w:rFonts w:ascii="Arial" w:hAnsi="Arial" w:cs="Arial"/>
          <w:sz w:val="24"/>
          <w:szCs w:val="24"/>
        </w:rPr>
        <w:t>Patients presenting with new cough and/or fever: ask the patient to continue taking lithium but take blood sample for lithium serum level and U&amp;Es. Remind patient of need to maintain their fluid intake. If lithium levels are elevated or kidney function is compromised, seek urgent specialist advice.</w:t>
      </w:r>
    </w:p>
    <w:p w:rsidR="004658C3" w:rsidRPr="00966093" w:rsidRDefault="004658C3" w:rsidP="004658C3">
      <w:pPr>
        <w:pStyle w:val="ListParagraph0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66093">
        <w:rPr>
          <w:rFonts w:ascii="Arial" w:hAnsi="Arial" w:cs="Arial"/>
          <w:sz w:val="24"/>
          <w:szCs w:val="24"/>
        </w:rPr>
        <w:t>Patients presenting with flu-like/COVID-19 symptoms and symptoms of lithium toxicity (e.g. diarrhoea, vomiting, tremor, mental state changes, or falls): WITHOLD lithium, take URGENT lithium serum level and U&amp;Es.</w:t>
      </w:r>
    </w:p>
    <w:p w:rsidR="004658C3" w:rsidRDefault="004658C3" w:rsidP="004658C3">
      <w:pPr>
        <w:spacing w:after="120" w:line="240" w:lineRule="auto"/>
        <w:jc w:val="both"/>
      </w:pPr>
    </w:p>
    <w:p w:rsidR="00FD0494" w:rsidRPr="00FF20AB" w:rsidRDefault="00FD0494" w:rsidP="00FF20AB"/>
    <w:sectPr w:rsidR="00FD0494" w:rsidRPr="00FF20AB" w:rsidSect="001630BE">
      <w:footerReference w:type="default" r:id="rId14"/>
      <w:headerReference w:type="first" r:id="rId15"/>
      <w:footerReference w:type="first" r:id="rId16"/>
      <w:pgSz w:w="11906" w:h="16838" w:code="9"/>
      <w:pgMar w:top="3119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36" w:rsidRDefault="007B1936">
      <w:r>
        <w:separator/>
      </w:r>
    </w:p>
  </w:endnote>
  <w:endnote w:type="continuationSeparator" w:id="0">
    <w:p w:rsidR="007B1936" w:rsidRDefault="007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C" w:rsidRDefault="005E093C" w:rsidP="005E093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5F" w:rsidRDefault="00540FD7" w:rsidP="005916D7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3425825" cy="30607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A5F" w:rsidRPr="00421E1C" w:rsidRDefault="004718B7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362A5F"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</w:t>
                          </w:r>
                          <w:proofErr w:type="gramEnd"/>
                          <w:r w:rsidR="00362A5F"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2.55pt;margin-top:789.55pt;width:269.7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/gtwIAALU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" filled="f" stroked="f">
              <v:textbox inset="0">
                <w:txbxContent>
                  <w:p w:rsidR="00362A5F" w:rsidRPr="00421E1C" w:rsidRDefault="004718B7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362A5F" w:rsidRPr="00421E1C">
                      <w:rPr>
                        <w:b/>
                        <w:color w:val="FFFFFF"/>
                        <w:sz w:val="20"/>
                        <w:szCs w:val="20"/>
                      </w:rPr>
                      <w:t>ntegrity</w:t>
                    </w:r>
                    <w:proofErr w:type="gramEnd"/>
                    <w:r w:rsidR="00362A5F" w:rsidRPr="00421E1C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" fillcolor="#005eb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36" w:rsidRDefault="007B1936">
      <w:r>
        <w:separator/>
      </w:r>
    </w:p>
  </w:footnote>
  <w:footnote w:type="continuationSeparator" w:id="0">
    <w:p w:rsidR="007B1936" w:rsidRDefault="007B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9C" w:rsidRDefault="00540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2930525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6" name="Picture 16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F0AB0"/>
    <w:multiLevelType w:val="hybridMultilevel"/>
    <w:tmpl w:val="5BCE5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A0337"/>
    <w:multiLevelType w:val="hybridMultilevel"/>
    <w:tmpl w:val="21C273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9"/>
    <w:rsid w:val="000223A7"/>
    <w:rsid w:val="000252AF"/>
    <w:rsid w:val="000336D3"/>
    <w:rsid w:val="000B6D5E"/>
    <w:rsid w:val="0012371A"/>
    <w:rsid w:val="00123A64"/>
    <w:rsid w:val="00126473"/>
    <w:rsid w:val="00141179"/>
    <w:rsid w:val="001630BE"/>
    <w:rsid w:val="001D72FA"/>
    <w:rsid w:val="002376ED"/>
    <w:rsid w:val="00293A11"/>
    <w:rsid w:val="003178C4"/>
    <w:rsid w:val="00357FB2"/>
    <w:rsid w:val="00362A56"/>
    <w:rsid w:val="00362A5F"/>
    <w:rsid w:val="0039163C"/>
    <w:rsid w:val="003A24B7"/>
    <w:rsid w:val="003F3637"/>
    <w:rsid w:val="00421E1C"/>
    <w:rsid w:val="004309BC"/>
    <w:rsid w:val="004310E0"/>
    <w:rsid w:val="00462AF2"/>
    <w:rsid w:val="004658C3"/>
    <w:rsid w:val="00465A5C"/>
    <w:rsid w:val="004718B7"/>
    <w:rsid w:val="0048748B"/>
    <w:rsid w:val="004B0FBE"/>
    <w:rsid w:val="004D2400"/>
    <w:rsid w:val="004F00EC"/>
    <w:rsid w:val="0052135E"/>
    <w:rsid w:val="00540FD7"/>
    <w:rsid w:val="00574632"/>
    <w:rsid w:val="005916D7"/>
    <w:rsid w:val="005E093C"/>
    <w:rsid w:val="00625A2E"/>
    <w:rsid w:val="00635375"/>
    <w:rsid w:val="006464E1"/>
    <w:rsid w:val="00672F38"/>
    <w:rsid w:val="0068134D"/>
    <w:rsid w:val="006A28AC"/>
    <w:rsid w:val="006D329E"/>
    <w:rsid w:val="006D77C1"/>
    <w:rsid w:val="006E2ED1"/>
    <w:rsid w:val="00736818"/>
    <w:rsid w:val="00750EE5"/>
    <w:rsid w:val="00775A62"/>
    <w:rsid w:val="007878F5"/>
    <w:rsid w:val="00787A95"/>
    <w:rsid w:val="007B1936"/>
    <w:rsid w:val="00830BAD"/>
    <w:rsid w:val="00845C2B"/>
    <w:rsid w:val="00856AE8"/>
    <w:rsid w:val="0086322E"/>
    <w:rsid w:val="008A741B"/>
    <w:rsid w:val="008B3C56"/>
    <w:rsid w:val="008D3D04"/>
    <w:rsid w:val="008E439C"/>
    <w:rsid w:val="00907C99"/>
    <w:rsid w:val="009161C9"/>
    <w:rsid w:val="0093186C"/>
    <w:rsid w:val="0094140D"/>
    <w:rsid w:val="00964A67"/>
    <w:rsid w:val="009A3986"/>
    <w:rsid w:val="009A5ABF"/>
    <w:rsid w:val="009D2322"/>
    <w:rsid w:val="009E4B6C"/>
    <w:rsid w:val="00A27CCA"/>
    <w:rsid w:val="00A44FE3"/>
    <w:rsid w:val="00A70FDD"/>
    <w:rsid w:val="00AA1B67"/>
    <w:rsid w:val="00AC3881"/>
    <w:rsid w:val="00B40EB9"/>
    <w:rsid w:val="00B552E6"/>
    <w:rsid w:val="00B64861"/>
    <w:rsid w:val="00B81046"/>
    <w:rsid w:val="00B86B92"/>
    <w:rsid w:val="00BA4E9B"/>
    <w:rsid w:val="00BA51B5"/>
    <w:rsid w:val="00BE027E"/>
    <w:rsid w:val="00C07520"/>
    <w:rsid w:val="00C27472"/>
    <w:rsid w:val="00C4012B"/>
    <w:rsid w:val="00C5267B"/>
    <w:rsid w:val="00CA3BA9"/>
    <w:rsid w:val="00CB6002"/>
    <w:rsid w:val="00CD26AA"/>
    <w:rsid w:val="00CF7A4A"/>
    <w:rsid w:val="00D71CD6"/>
    <w:rsid w:val="00D74F69"/>
    <w:rsid w:val="00D80308"/>
    <w:rsid w:val="00DA7F5E"/>
    <w:rsid w:val="00DC5B9C"/>
    <w:rsid w:val="00DE6E85"/>
    <w:rsid w:val="00E2524B"/>
    <w:rsid w:val="00E70CF6"/>
    <w:rsid w:val="00EB07C8"/>
    <w:rsid w:val="00EC1DA8"/>
    <w:rsid w:val="00ED563E"/>
    <w:rsid w:val="00EF6CB3"/>
    <w:rsid w:val="00F139F9"/>
    <w:rsid w:val="00F13D5B"/>
    <w:rsid w:val="00F45D26"/>
    <w:rsid w:val="00FD0494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65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5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0">
    <w:name w:val="List Paragraph"/>
    <w:basedOn w:val="Normal"/>
    <w:uiPriority w:val="34"/>
    <w:qFormat/>
    <w:rsid w:val="00465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65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5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0">
    <w:name w:val="List Paragraph"/>
    <w:basedOn w:val="Normal"/>
    <w:uiPriority w:val="34"/>
    <w:qFormat/>
    <w:rsid w:val="0046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umby\Downloads\0173%20-%20Trust%20A4%20Blank%20Single%20Page%20Template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6</Value>
      <Value>5</Value>
      <Value>216</Value>
      <Value>217</Value>
    </TaxCatchAll>
    <MDCNextReviewDate xmlns="28cb8f8e-29e0-4a7c-8bb2-7bf5dc98cc72">2019-05-15T10:01:51+00:00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2019-05-15T10:01:51+00:00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Toolkits</TermName>
          <TermId xmlns="http://schemas.microsoft.com/office/infopath/2007/PartnerControls">6cb60dc2-eefe-49f9-ab30-ceb5f82df4e0</TermId>
        </TermInfo>
      </Terms>
    </mbfb13c5f35a493f8d979d836205385f>
    <MDCDispositionStatus xmlns="28cb8f8e-29e0-4a7c-8bb2-7bf5dc98cc72">Active</MDCDispositionStatus>
    <MDCLastReviewDate xmlns="28cb8f8e-29e0-4a7c-8bb2-7bf5dc98cc72">2019-05-15T10:01:51+00:00</MDCLastReviewDate>
    <MercuryFeatured xmlns="28cb8f8e-29e0-4a7c-8bb2-7bf5dc98cc72">false</MercuryFeatured>
    <c9ba1cf84df74e25b59a442c2e59c0a5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2b41dbf9-22b9-43e7-b47f-1a90589ff896</TermId>
        </TermInfo>
      </Terms>
    </c9ba1cf84df74e25b59a442c2e59c0a5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2ESN3ACQHJS5-1334970709-1768</_dlc_DocId>
    <_dlc_DocIdUrl xmlns="28cb8f8e-29e0-4a7c-8bb2-7bf5dc98cc72">
      <Url>http://lpft-moss-web3:10921/sites/DocumentCentre/_layouts/15/DocIdRedir.aspx?ID=2ESN3ACQHJS5-1334970709-1768</Url>
      <Description>2ESN3ACQHJS5-1334970709-1768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31" ma:contentTypeDescription="" ma:contentTypeScope="" ma:versionID="9a2526e382a94f48846fbf2c1441ccf7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addbc51a537c7680f901fa427945f26c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DispositionStatus"/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c9ba1cf84df74e25b59a442c2e59c0a5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DispositionStatus" ma:index="4" ma:displayName="Disposition Status" ma:default="Active" ma:format="Dropdown" ma:internalName="MDCDispositionStatus" ma:readOnly="false">
      <xsd:simpleType>
        <xsd:restriction base="dms:Choice">
          <xsd:enumeration value="Active"/>
          <xsd:enumeration value="Archived"/>
          <xsd:enumeration value="Cancelled"/>
          <xsd:enumeration value="Record created"/>
        </xsd:restriction>
      </xsd:simpleType>
    </xsd:element>
    <xsd:element name="MDCPublishedDate" ma:index="5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6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7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8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11" nillable="true" ma:displayName="Featured" ma:default="0" ma:internalName="MercuryFeatured">
      <xsd:simpleType>
        <xsd:restriction base="dms:Boolean"/>
      </xsd:simpleType>
    </xsd:element>
    <xsd:element name="i440c4a0d6944732895ccaadfe8b0651" ma:index="16" ma:taxonomy="true" ma:internalName="i440c4a0d6944732895ccaadfe8b0651" ma:taxonomyFieldName="MDCDepartment" ma:displayName="Document Department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8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9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20" ma:taxonomy="true" ma:internalName="ec533262cb024417982572c02ff60a23" ma:taxonomyFieldName="MDCDocumentApprover" ma:displayName="Document Approver" ma:readOnly="false" ma:default="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ba1cf84df74e25b59a442c2e59c0a5" ma:index="27" ma:taxonomy="true" ma:internalName="c9ba1cf84df74e25b59a442c2e59c0a5" ma:taxonomyFieldName="MDCSecurityClassification" ma:displayName="Security Classification" ma:readOnly="false" ma:default="" ma:fieldId="{c9ba1cf8-4df7-4e25-b59a-442c2e59c0a5}" ma:sspId="684138a0-fa7c-4876-a991-bc1d1a2d3c48" ma:termSetId="fb927733-b6fc-4e3f-a424-e2818f88e4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9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E4615-38C8-41B0-BD84-97F861825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EC6ADC-9D09-4062-81CE-10EBC751DA4A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5.xml><?xml version="1.0" encoding="utf-8"?>
<ds:datastoreItem xmlns:ds="http://schemas.openxmlformats.org/officeDocument/2006/customXml" ds:itemID="{1C7264B0-312F-462E-914D-5C315732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8A9571-D24A-4271-B4C1-9F737247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0173 - Trust A4 Blank Single Page Template Doc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0173 - Trust A4 Blank Single Page Template Doc</vt:lpstr>
    </vt:vector>
  </TitlesOfParts>
  <Company>Leeds Mental Health Trust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0173 - Trust A4 Blank Single Page Template Doc</dc:title>
  <dc:creator>Melissa Mumby</dc:creator>
  <cp:lastModifiedBy>Melissa Mumby</cp:lastModifiedBy>
  <cp:revision>2</cp:revision>
  <cp:lastPrinted>2017-08-15T09:17:00Z</cp:lastPrinted>
  <dcterms:created xsi:type="dcterms:W3CDTF">2020-04-08T12:54:00Z</dcterms:created>
  <dcterms:modified xsi:type="dcterms:W3CDTF">2020-04-08T12:54:00Z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0x010100CC22473C2D7C426DA9337489D94DAF930049A8DED8266C49F5A12CC1CBFF8FDA140700A9A8AC83107BC348BF42D2D5B20DE480</vt:lpwstr>
  </property>
  <property fmtid="{D5CDD505-2E9C-101B-9397-08002B2CF9AE}" pid="4" name="_dlc_DocIdItemGuid">
    <vt:lpwstr>25dce383-c84f-4c9a-afc0-d2c903df7aaa</vt:lpwstr>
  </property>
  <property fmtid="{D5CDD505-2E9C-101B-9397-08002B2CF9AE}" pid="5" name="MDCDepartment">
    <vt:lpwstr>217;#Communications|f66396d9-44b8-4a4e-a5f8-9403e6d0ad06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Relevancy">
    <vt:lpwstr/>
  </property>
  <property fmtid="{D5CDD505-2E9C-101B-9397-08002B2CF9AE}" pid="8" name="MDCDocumentOwner">
    <vt:lpwstr/>
  </property>
  <property fmtid="{D5CDD505-2E9C-101B-9397-08002B2CF9AE}" pid="9" name="MDCSecurityClassification">
    <vt:lpwstr>6;#Internal|2b41dbf9-22b9-43e7-b47f-1a90589ff896</vt:lpwstr>
  </property>
  <property fmtid="{D5CDD505-2E9C-101B-9397-08002B2CF9AE}" pid="10" name="MercuryCategory">
    <vt:lpwstr>216;#Template Toolkits|6cb60dc2-eefe-49f9-ab30-ceb5f82df4e0</vt:lpwstr>
  </property>
</Properties>
</file>