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D" w:rsidRDefault="00B22CFD" w:rsidP="00313035">
      <w:pPr>
        <w:rPr>
          <w:b/>
          <w:color w:val="FFFFFF" w:themeColor="background1"/>
          <w:sz w:val="6"/>
          <w:szCs w:val="28"/>
        </w:rPr>
      </w:pPr>
    </w:p>
    <w:p w:rsidR="00717723" w:rsidRPr="00B22CFD" w:rsidRDefault="00BC1E7A" w:rsidP="00313035">
      <w:pPr>
        <w:rPr>
          <w:b/>
          <w:color w:val="1F497D" w:themeColor="text2"/>
          <w:sz w:val="28"/>
          <w:szCs w:val="28"/>
        </w:rPr>
      </w:pPr>
      <w:r w:rsidRPr="003E77A2">
        <w:rPr>
          <w:b/>
          <w:color w:val="FFFFFF" w:themeColor="background1"/>
          <w:sz w:val="28"/>
          <w:szCs w:val="28"/>
        </w:rPr>
        <w:br/>
      </w:r>
      <w:bookmarkStart w:id="0" w:name="_GoBack"/>
      <w:r w:rsidR="00B511C8" w:rsidRPr="00B22CFD">
        <w:rPr>
          <w:b/>
          <w:color w:val="1F497D" w:themeColor="text2"/>
          <w:sz w:val="32"/>
          <w:szCs w:val="28"/>
        </w:rPr>
        <w:t>Younger people with dementia inclusion and exclusion criteria</w:t>
      </w:r>
      <w:bookmarkEnd w:id="0"/>
      <w:r w:rsidR="00757F7E" w:rsidRPr="00757F7E">
        <w:br/>
      </w:r>
      <w:proofErr w:type="gramStart"/>
      <w:r w:rsidR="00534346">
        <w:rPr>
          <w:szCs w:val="20"/>
        </w:rPr>
        <w:t>E</w:t>
      </w:r>
      <w:r w:rsidR="00534346" w:rsidRPr="00A81ED1">
        <w:rPr>
          <w:szCs w:val="20"/>
        </w:rPr>
        <w:t>ach</w:t>
      </w:r>
      <w:proofErr w:type="gramEnd"/>
      <w:r w:rsidR="00534346" w:rsidRPr="00A81ED1">
        <w:rPr>
          <w:szCs w:val="20"/>
        </w:rPr>
        <w:t xml:space="preserve"> </w:t>
      </w:r>
      <w:r w:rsidR="00A81ED1" w:rsidRPr="00A81ED1">
        <w:rPr>
          <w:szCs w:val="20"/>
        </w:rPr>
        <w:t xml:space="preserve">category below </w:t>
      </w:r>
      <w:r w:rsidR="00534346">
        <w:rPr>
          <w:szCs w:val="20"/>
        </w:rPr>
        <w:t>has</w:t>
      </w:r>
      <w:r w:rsidR="00A81ED1">
        <w:rPr>
          <w:szCs w:val="20"/>
        </w:rPr>
        <w:t xml:space="preserve"> a brief </w:t>
      </w:r>
      <w:r w:rsidR="00A81ED1" w:rsidRPr="00783DD9">
        <w:rPr>
          <w:szCs w:val="20"/>
        </w:rPr>
        <w:t xml:space="preserve">overview of </w:t>
      </w:r>
      <w:r w:rsidR="00967D4F" w:rsidRPr="00783DD9">
        <w:rPr>
          <w:szCs w:val="20"/>
        </w:rPr>
        <w:t>relevant information and exclusion rationale.</w:t>
      </w:r>
      <w:r w:rsidR="00A81ED1" w:rsidRPr="00967D4F">
        <w:rPr>
          <w:b/>
          <w:color w:val="1F497D" w:themeColor="text2"/>
          <w:sz w:val="22"/>
        </w:rPr>
        <w:br/>
      </w:r>
      <w:r w:rsidR="00A81ED1">
        <w:rPr>
          <w:b/>
          <w:color w:val="1F497D" w:themeColor="text2"/>
          <w:sz w:val="22"/>
        </w:rPr>
        <w:br/>
      </w:r>
      <w:r w:rsidR="00717723" w:rsidRPr="00E94C43">
        <w:rPr>
          <w:b/>
          <w:color w:val="1F497D" w:themeColor="text2"/>
          <w:sz w:val="22"/>
        </w:rPr>
        <w:t xml:space="preserve">Cognition </w:t>
      </w:r>
      <w:r w:rsidR="00534346">
        <w:rPr>
          <w:b/>
          <w:color w:val="1F497D" w:themeColor="text2"/>
          <w:sz w:val="22"/>
        </w:rPr>
        <w:t>and</w:t>
      </w:r>
      <w:r w:rsidR="00534346" w:rsidRPr="00E94C43">
        <w:rPr>
          <w:b/>
          <w:color w:val="1F497D" w:themeColor="text2"/>
          <w:sz w:val="22"/>
        </w:rPr>
        <w:t xml:space="preserve"> </w:t>
      </w:r>
      <w:r w:rsidR="00534346">
        <w:rPr>
          <w:b/>
          <w:color w:val="1F497D" w:themeColor="text2"/>
          <w:sz w:val="22"/>
        </w:rPr>
        <w:t>d</w:t>
      </w:r>
      <w:r w:rsidR="00534346" w:rsidRPr="00E94C43">
        <w:rPr>
          <w:b/>
          <w:color w:val="1F497D" w:themeColor="text2"/>
          <w:sz w:val="22"/>
        </w:rPr>
        <w:t xml:space="preserve">aily </w:t>
      </w:r>
      <w:r w:rsidR="00534346">
        <w:rPr>
          <w:b/>
          <w:color w:val="1F497D" w:themeColor="text2"/>
          <w:sz w:val="22"/>
        </w:rPr>
        <w:t>f</w:t>
      </w:r>
      <w:r w:rsidR="00534346" w:rsidRPr="00E94C43">
        <w:rPr>
          <w:b/>
          <w:color w:val="1F497D" w:themeColor="text2"/>
          <w:sz w:val="22"/>
        </w:rPr>
        <w:t>unctioning</w:t>
      </w:r>
      <w:proofErr w:type="gramStart"/>
      <w:r w:rsidR="00717723" w:rsidRPr="00E94C43">
        <w:rPr>
          <w:b/>
          <w:color w:val="1F497D" w:themeColor="text2"/>
          <w:sz w:val="22"/>
        </w:rPr>
        <w:t>:</w:t>
      </w:r>
      <w:proofErr w:type="gramEnd"/>
      <w:r w:rsidR="00717723" w:rsidRPr="00E94C43">
        <w:rPr>
          <w:color w:val="1F497D" w:themeColor="text2"/>
          <w:sz w:val="22"/>
        </w:rPr>
        <w:br/>
      </w:r>
      <w:r w:rsidR="00717723">
        <w:t xml:space="preserve">In order for the service to offer an </w:t>
      </w:r>
      <w:r w:rsidR="00B511C8">
        <w:t xml:space="preserve">initial assessment </w:t>
      </w:r>
      <w:r w:rsidR="00717723">
        <w:t xml:space="preserve">appointment, a service user </w:t>
      </w:r>
      <w:r w:rsidR="00717723" w:rsidRPr="00C30DBE">
        <w:t xml:space="preserve">must </w:t>
      </w:r>
      <w:r w:rsidR="00175E0C" w:rsidRPr="00C30DBE">
        <w:t xml:space="preserve">have </w:t>
      </w:r>
      <w:r w:rsidR="00717723" w:rsidRPr="00C30DBE">
        <w:t xml:space="preserve">experienced </w:t>
      </w:r>
      <w:r w:rsidR="00717723">
        <w:t xml:space="preserve">evidential changes in cognition and impact on daily </w:t>
      </w:r>
      <w:r w:rsidR="00717723" w:rsidRPr="00C30DBE">
        <w:t>functio</w:t>
      </w:r>
      <w:r w:rsidR="00D44E29" w:rsidRPr="00C30DBE">
        <w:t xml:space="preserve">ning </w:t>
      </w:r>
      <w:r w:rsidR="00175E0C" w:rsidRPr="00C30DBE">
        <w:t xml:space="preserve">(such as managing finances, medication, self care and appliances) </w:t>
      </w:r>
      <w:r w:rsidR="00D44E29" w:rsidRPr="00C30DBE">
        <w:t xml:space="preserve">for </w:t>
      </w:r>
      <w:r w:rsidR="00D44E29">
        <w:t xml:space="preserve">a minimum </w:t>
      </w:r>
      <w:r w:rsidR="00175E0C" w:rsidRPr="00C30DBE">
        <w:t>period of six months, which should be reflected in the referral</w:t>
      </w:r>
      <w:r w:rsidR="00D44E29" w:rsidRPr="00C30DBE">
        <w:t>.</w:t>
      </w:r>
      <w:r w:rsidR="00843607" w:rsidRPr="00C30DBE">
        <w:t xml:space="preserve"> </w:t>
      </w:r>
      <w:r w:rsidR="0029110F" w:rsidRPr="00175E0C">
        <w:rPr>
          <w:strike/>
          <w:color w:val="FF0000"/>
        </w:rPr>
        <w:br/>
      </w:r>
    </w:p>
    <w:p w:rsidR="00996EF2" w:rsidRDefault="00717723" w:rsidP="00313035">
      <w:r w:rsidRPr="00E94C43">
        <w:rPr>
          <w:b/>
          <w:color w:val="1F497D" w:themeColor="text2"/>
          <w:sz w:val="22"/>
        </w:rPr>
        <w:t>Alcohol</w:t>
      </w:r>
      <w:r w:rsidR="00672C64" w:rsidRPr="00E94C43">
        <w:rPr>
          <w:b/>
          <w:color w:val="1F497D" w:themeColor="text2"/>
          <w:sz w:val="22"/>
        </w:rPr>
        <w:t xml:space="preserve">: </w:t>
      </w:r>
      <w:r w:rsidRPr="00E94C43">
        <w:rPr>
          <w:b/>
          <w:color w:val="1F497D" w:themeColor="text2"/>
          <w:sz w:val="22"/>
        </w:rPr>
        <w:br/>
      </w:r>
      <w:r>
        <w:t xml:space="preserve">Service </w:t>
      </w:r>
      <w:r w:rsidR="00534346">
        <w:t xml:space="preserve">users </w:t>
      </w:r>
      <w:r w:rsidR="0029110F">
        <w:t>with a history of excessive alcohol consumption</w:t>
      </w:r>
      <w:r>
        <w:t xml:space="preserve"> must be abstinent for a </w:t>
      </w:r>
      <w:r w:rsidRPr="00C30DBE">
        <w:t xml:space="preserve">minimum </w:t>
      </w:r>
      <w:r w:rsidR="00B511C8">
        <w:t>six</w:t>
      </w:r>
      <w:r w:rsidR="00B511C8" w:rsidRPr="00C30DBE">
        <w:t xml:space="preserve"> </w:t>
      </w:r>
      <w:r w:rsidRPr="00C30DBE">
        <w:t>month</w:t>
      </w:r>
      <w:r w:rsidR="00191437" w:rsidRPr="00C30DBE">
        <w:t xml:space="preserve"> period</w:t>
      </w:r>
      <w:r w:rsidRPr="00C30DBE">
        <w:t xml:space="preserve"> </w:t>
      </w:r>
      <w:r>
        <w:t>prior to referral to the service.</w:t>
      </w:r>
      <w:r w:rsidR="0029110F">
        <w:t xml:space="preserve"> </w:t>
      </w:r>
      <w:r w:rsidR="00191437" w:rsidRPr="00C30DBE">
        <w:t xml:space="preserve">Referrals are considered for those </w:t>
      </w:r>
      <w:r w:rsidR="0029110F" w:rsidRPr="00C30DBE">
        <w:t>who consume alcoho</w:t>
      </w:r>
      <w:r w:rsidR="00CE275A" w:rsidRPr="00C30DBE">
        <w:t>l within the recommended limits</w:t>
      </w:r>
      <w:r w:rsidR="00175E0C" w:rsidRPr="00C30DBE">
        <w:t xml:space="preserve"> with no such previous history</w:t>
      </w:r>
      <w:r w:rsidR="00CE275A" w:rsidRPr="00C30DBE">
        <w:t>.</w:t>
      </w:r>
      <w:r w:rsidR="000F75F6" w:rsidRPr="00C30DBE">
        <w:t xml:space="preserve"> </w:t>
      </w:r>
      <w:r w:rsidR="000F75F6">
        <w:t xml:space="preserve">Within your referral </w:t>
      </w:r>
      <w:r w:rsidR="000F75F6" w:rsidRPr="00C30DBE">
        <w:t xml:space="preserve">please include </w:t>
      </w:r>
      <w:r w:rsidR="00175E0C" w:rsidRPr="00C30DBE">
        <w:t xml:space="preserve">information on </w:t>
      </w:r>
      <w:r w:rsidR="000F75F6" w:rsidRPr="00C30DBE">
        <w:t>alco</w:t>
      </w:r>
      <w:r w:rsidR="00CA7929">
        <w:t>hol consumption in units.</w:t>
      </w:r>
      <w:r w:rsidR="0029110F">
        <w:br/>
      </w:r>
    </w:p>
    <w:p w:rsidR="00717723" w:rsidRDefault="00717723" w:rsidP="00313035">
      <w:r w:rsidRPr="00E94C43">
        <w:rPr>
          <w:b/>
          <w:color w:val="1F497D" w:themeColor="text2"/>
          <w:sz w:val="22"/>
        </w:rPr>
        <w:t xml:space="preserve">Substance </w:t>
      </w:r>
      <w:r w:rsidR="00534346">
        <w:rPr>
          <w:b/>
          <w:color w:val="1F497D" w:themeColor="text2"/>
          <w:sz w:val="22"/>
        </w:rPr>
        <w:t>m</w:t>
      </w:r>
      <w:r w:rsidR="00534346" w:rsidRPr="00E94C43">
        <w:rPr>
          <w:b/>
          <w:color w:val="1F497D" w:themeColor="text2"/>
          <w:sz w:val="22"/>
        </w:rPr>
        <w:t>isuse</w:t>
      </w:r>
      <w:r w:rsidRPr="00E94C43">
        <w:rPr>
          <w:b/>
          <w:color w:val="1F497D" w:themeColor="text2"/>
          <w:sz w:val="22"/>
        </w:rPr>
        <w:t xml:space="preserve">: </w:t>
      </w:r>
      <w:r w:rsidRPr="00E94C43">
        <w:rPr>
          <w:b/>
          <w:color w:val="1F497D" w:themeColor="text2"/>
          <w:sz w:val="22"/>
        </w:rPr>
        <w:br/>
      </w:r>
      <w:r>
        <w:t xml:space="preserve">Service </w:t>
      </w:r>
      <w:r w:rsidR="00534346">
        <w:t xml:space="preserve">users </w:t>
      </w:r>
      <w:r>
        <w:t xml:space="preserve">with a history of substance misuse must be </w:t>
      </w:r>
      <w:r w:rsidRPr="00717723">
        <w:t xml:space="preserve">abstinent for a minimum </w:t>
      </w:r>
      <w:r w:rsidR="00B511C8">
        <w:t>six</w:t>
      </w:r>
      <w:r w:rsidR="00B511C8" w:rsidRPr="00717723">
        <w:t xml:space="preserve"> </w:t>
      </w:r>
      <w:r w:rsidRPr="00280E60">
        <w:t xml:space="preserve">month </w:t>
      </w:r>
      <w:r w:rsidR="00175E0C" w:rsidRPr="00280E60">
        <w:t xml:space="preserve">period </w:t>
      </w:r>
      <w:r w:rsidRPr="00280E60">
        <w:t xml:space="preserve">prior </w:t>
      </w:r>
      <w:r w:rsidRPr="00717723">
        <w:t>to referral to the service.</w:t>
      </w:r>
      <w:r w:rsidR="002A61EE">
        <w:t xml:space="preserve"> </w:t>
      </w:r>
      <w:r w:rsidR="00CA0EDB">
        <w:t xml:space="preserve">Service </w:t>
      </w:r>
      <w:r w:rsidR="00534346">
        <w:t xml:space="preserve">users </w:t>
      </w:r>
      <w:r w:rsidR="00CA0EDB">
        <w:t>who infrequently mi</w:t>
      </w:r>
      <w:r w:rsidR="007D21EE">
        <w:t xml:space="preserve">suse </w:t>
      </w:r>
      <w:r w:rsidR="007D21EE" w:rsidRPr="00280E60">
        <w:t>substances are sometimes</w:t>
      </w:r>
      <w:r w:rsidR="00CA0EDB" w:rsidRPr="00280E60">
        <w:t xml:space="preserve"> </w:t>
      </w:r>
      <w:r w:rsidR="00CA0EDB">
        <w:t>acc</w:t>
      </w:r>
      <w:r w:rsidR="00175E0C">
        <w:t xml:space="preserve">epted by the service if </w:t>
      </w:r>
      <w:r w:rsidR="00175E0C" w:rsidRPr="00280E60">
        <w:t xml:space="preserve">their change in </w:t>
      </w:r>
      <w:r w:rsidR="00CA0EDB" w:rsidRPr="00280E60">
        <w:t xml:space="preserve">presentation </w:t>
      </w:r>
      <w:r w:rsidR="007D21EE" w:rsidRPr="00280E60">
        <w:t>does no</w:t>
      </w:r>
      <w:r w:rsidR="00175E0C" w:rsidRPr="00280E60">
        <w:t>t correlate</w:t>
      </w:r>
      <w:r w:rsidR="00C5600C" w:rsidRPr="00280E60">
        <w:t xml:space="preserve"> with the</w:t>
      </w:r>
      <w:r w:rsidR="00C5600C">
        <w:t xml:space="preserve"> </w:t>
      </w:r>
      <w:r w:rsidR="00CA0EDB">
        <w:t>time of consumption.</w:t>
      </w:r>
    </w:p>
    <w:p w:rsidR="00717723" w:rsidRDefault="00CA7FBB" w:rsidP="00313035">
      <w:r>
        <w:rPr>
          <w:b/>
        </w:rPr>
        <w:br/>
      </w:r>
      <w:r w:rsidRPr="00E94C43">
        <w:rPr>
          <w:b/>
          <w:color w:val="1F497D" w:themeColor="text2"/>
          <w:sz w:val="22"/>
        </w:rPr>
        <w:t xml:space="preserve">Head </w:t>
      </w:r>
      <w:r w:rsidR="00534346">
        <w:rPr>
          <w:b/>
          <w:color w:val="1F497D" w:themeColor="text2"/>
          <w:sz w:val="22"/>
        </w:rPr>
        <w:t>i</w:t>
      </w:r>
      <w:r w:rsidR="00534346" w:rsidRPr="00E94C43">
        <w:rPr>
          <w:b/>
          <w:color w:val="1F497D" w:themeColor="text2"/>
          <w:sz w:val="22"/>
        </w:rPr>
        <w:t>njury</w:t>
      </w:r>
      <w:r w:rsidR="000D6F56" w:rsidRPr="00E94C43">
        <w:rPr>
          <w:b/>
          <w:color w:val="1F497D" w:themeColor="text2"/>
          <w:sz w:val="22"/>
        </w:rPr>
        <w:t xml:space="preserve">: </w:t>
      </w:r>
      <w:r w:rsidRPr="00E94C43">
        <w:rPr>
          <w:b/>
          <w:color w:val="1F497D" w:themeColor="text2"/>
          <w:sz w:val="22"/>
        </w:rPr>
        <w:br/>
      </w:r>
      <w:r w:rsidR="00534346">
        <w:t>A</w:t>
      </w:r>
      <w:r w:rsidR="0028288B">
        <w:t xml:space="preserve">n initial assessment </w:t>
      </w:r>
      <w:r w:rsidR="00534346">
        <w:t xml:space="preserve">may not </w:t>
      </w:r>
      <w:r w:rsidR="0028288B">
        <w:t xml:space="preserve">be offered to </w:t>
      </w:r>
      <w:r w:rsidR="00534346">
        <w:t xml:space="preserve">service </w:t>
      </w:r>
      <w:r w:rsidR="00D44E29">
        <w:t>users who have experienced a traumatic head or br</w:t>
      </w:r>
      <w:r w:rsidR="00057862">
        <w:t>ain injury in the last 12 months</w:t>
      </w:r>
      <w:r w:rsidR="00B511C8">
        <w:t>. However, they</w:t>
      </w:r>
      <w:r w:rsidR="00B511C8" w:rsidRPr="00CA7929">
        <w:t xml:space="preserve"> </w:t>
      </w:r>
      <w:r w:rsidR="00057862" w:rsidRPr="00CA7929">
        <w:t>would be if relevant difficulties</w:t>
      </w:r>
      <w:r w:rsidR="00FB4803" w:rsidRPr="00CA7929">
        <w:t xml:space="preserve"> </w:t>
      </w:r>
      <w:r w:rsidR="00057862" w:rsidRPr="00CA7929">
        <w:t>remain</w:t>
      </w:r>
      <w:r w:rsidR="00FB4803" w:rsidRPr="00CA7929">
        <w:t xml:space="preserve"> 12 month</w:t>
      </w:r>
      <w:r w:rsidR="00DE3D94" w:rsidRPr="00CA7929">
        <w:t>s after the head injury incident.</w:t>
      </w:r>
      <w:r w:rsidR="0028288B" w:rsidRPr="00CA7929">
        <w:t xml:space="preserve"> Prior </w:t>
      </w:r>
      <w:r w:rsidR="0028288B">
        <w:t>to referral into the service we ask referrers to take the necessary steps to exclude the impact of the head injury before referring into the service.</w:t>
      </w:r>
      <w:r w:rsidR="00D44E29">
        <w:br/>
      </w:r>
    </w:p>
    <w:p w:rsidR="00D44E29" w:rsidRPr="00D314C2" w:rsidRDefault="007D21EE" w:rsidP="00313035">
      <w:pPr>
        <w:rPr>
          <w:rFonts w:eastAsia="Times New Roman"/>
          <w:szCs w:val="20"/>
        </w:rPr>
      </w:pPr>
      <w:r w:rsidRPr="00CA7929">
        <w:rPr>
          <w:rFonts w:eastAsia="Times New Roman"/>
          <w:b/>
          <w:color w:val="1F497D" w:themeColor="text2"/>
          <w:sz w:val="22"/>
        </w:rPr>
        <w:t>Recent stroke</w:t>
      </w:r>
      <w:r w:rsidR="00672C64" w:rsidRPr="00CA7929">
        <w:rPr>
          <w:rFonts w:eastAsia="Times New Roman"/>
          <w:b/>
          <w:color w:val="1F497D" w:themeColor="text2"/>
          <w:sz w:val="22"/>
        </w:rPr>
        <w:t xml:space="preserve">: </w:t>
      </w:r>
      <w:r w:rsidR="00D44E29" w:rsidRPr="00CA7929">
        <w:rPr>
          <w:rFonts w:eastAsia="Times New Roman"/>
          <w:b/>
          <w:color w:val="1F497D" w:themeColor="text2"/>
          <w:sz w:val="22"/>
        </w:rPr>
        <w:br/>
      </w:r>
      <w:r w:rsidR="00D44E29" w:rsidRPr="00CA7929">
        <w:rPr>
          <w:rFonts w:eastAsia="Times New Roman"/>
          <w:szCs w:val="20"/>
        </w:rPr>
        <w:t xml:space="preserve">Service users will not </w:t>
      </w:r>
      <w:r w:rsidRPr="00CA7929">
        <w:rPr>
          <w:rFonts w:eastAsia="Times New Roman"/>
          <w:szCs w:val="20"/>
        </w:rPr>
        <w:t xml:space="preserve">usually </w:t>
      </w:r>
      <w:r w:rsidR="00D44E29" w:rsidRPr="00CA7929">
        <w:rPr>
          <w:rFonts w:eastAsia="Times New Roman"/>
          <w:szCs w:val="20"/>
        </w:rPr>
        <w:t xml:space="preserve">be offered an initial assessment </w:t>
      </w:r>
      <w:r w:rsidR="00057862" w:rsidRPr="00CA7929">
        <w:rPr>
          <w:rFonts w:eastAsia="Times New Roman"/>
          <w:szCs w:val="20"/>
        </w:rPr>
        <w:t xml:space="preserve">if they have experienced a stroke within </w:t>
      </w:r>
      <w:r w:rsidR="00B511C8">
        <w:rPr>
          <w:rFonts w:eastAsia="Times New Roman"/>
          <w:szCs w:val="20"/>
        </w:rPr>
        <w:t>six</w:t>
      </w:r>
      <w:r w:rsidR="00B511C8" w:rsidRPr="00CA7929">
        <w:rPr>
          <w:rFonts w:eastAsia="Times New Roman"/>
          <w:szCs w:val="20"/>
        </w:rPr>
        <w:t xml:space="preserve"> </w:t>
      </w:r>
      <w:r w:rsidR="00057862" w:rsidRPr="00CA7929">
        <w:rPr>
          <w:rFonts w:eastAsia="Times New Roman"/>
          <w:szCs w:val="20"/>
        </w:rPr>
        <w:t xml:space="preserve">months of </w:t>
      </w:r>
      <w:r w:rsidR="00D44E29" w:rsidRPr="00CA7929">
        <w:rPr>
          <w:rFonts w:eastAsia="Times New Roman"/>
          <w:szCs w:val="20"/>
        </w:rPr>
        <w:t>the referral.</w:t>
      </w:r>
      <w:r w:rsidR="00C65980" w:rsidRPr="00CA7929">
        <w:rPr>
          <w:rFonts w:eastAsia="Times New Roman"/>
          <w:szCs w:val="20"/>
        </w:rPr>
        <w:t xml:space="preserve"> We </w:t>
      </w:r>
      <w:r w:rsidR="00057862" w:rsidRPr="00CA7929">
        <w:rPr>
          <w:rFonts w:eastAsia="Times New Roman"/>
          <w:szCs w:val="20"/>
        </w:rPr>
        <w:t xml:space="preserve">would </w:t>
      </w:r>
      <w:r w:rsidR="00C65980" w:rsidRPr="00CA7929">
        <w:rPr>
          <w:rFonts w:eastAsia="Times New Roman"/>
          <w:szCs w:val="20"/>
        </w:rPr>
        <w:t xml:space="preserve">recommend </w:t>
      </w:r>
      <w:r w:rsidR="00057862" w:rsidRPr="00CA7929">
        <w:rPr>
          <w:rFonts w:eastAsia="Times New Roman"/>
          <w:szCs w:val="20"/>
        </w:rPr>
        <w:t xml:space="preserve">progress be monitored </w:t>
      </w:r>
      <w:r w:rsidR="00534346">
        <w:rPr>
          <w:rFonts w:eastAsia="Times New Roman"/>
          <w:szCs w:val="20"/>
        </w:rPr>
        <w:t>and</w:t>
      </w:r>
      <w:r w:rsidR="00534346" w:rsidRPr="00CA7929">
        <w:rPr>
          <w:rFonts w:eastAsia="Times New Roman"/>
          <w:szCs w:val="20"/>
        </w:rPr>
        <w:t xml:space="preserve"> </w:t>
      </w:r>
      <w:r w:rsidR="00057862" w:rsidRPr="00CA7929">
        <w:rPr>
          <w:rFonts w:eastAsia="Times New Roman"/>
          <w:szCs w:val="20"/>
        </w:rPr>
        <w:t>referral</w:t>
      </w:r>
      <w:r w:rsidR="00C65980" w:rsidRPr="00CA7929">
        <w:rPr>
          <w:rFonts w:eastAsia="Times New Roman"/>
          <w:szCs w:val="20"/>
        </w:rPr>
        <w:t xml:space="preserve"> to the service </w:t>
      </w:r>
      <w:r w:rsidR="00057862" w:rsidRPr="00CA7929">
        <w:rPr>
          <w:rFonts w:eastAsia="Times New Roman"/>
          <w:szCs w:val="20"/>
        </w:rPr>
        <w:t xml:space="preserve">be considered </w:t>
      </w:r>
      <w:r w:rsidR="00C65980" w:rsidRPr="00CA7929">
        <w:rPr>
          <w:rFonts w:eastAsia="Times New Roman"/>
          <w:szCs w:val="20"/>
        </w:rPr>
        <w:t xml:space="preserve">after a </w:t>
      </w:r>
      <w:r w:rsidR="00B511C8">
        <w:rPr>
          <w:rFonts w:eastAsia="Times New Roman"/>
          <w:szCs w:val="20"/>
        </w:rPr>
        <w:t>six</w:t>
      </w:r>
      <w:r w:rsidR="00B511C8" w:rsidRPr="00CA7929">
        <w:rPr>
          <w:rFonts w:eastAsia="Times New Roman"/>
          <w:szCs w:val="20"/>
        </w:rPr>
        <w:t xml:space="preserve"> </w:t>
      </w:r>
      <w:r w:rsidR="00C65980" w:rsidRPr="00CA7929">
        <w:rPr>
          <w:rFonts w:eastAsia="Times New Roman"/>
          <w:szCs w:val="20"/>
        </w:rPr>
        <w:t xml:space="preserve">month period if </w:t>
      </w:r>
      <w:r w:rsidR="00534346">
        <w:rPr>
          <w:rFonts w:eastAsia="Times New Roman"/>
          <w:szCs w:val="20"/>
        </w:rPr>
        <w:t>d</w:t>
      </w:r>
      <w:r w:rsidR="00534346" w:rsidRPr="00CA7929">
        <w:rPr>
          <w:rFonts w:eastAsia="Times New Roman"/>
          <w:szCs w:val="20"/>
        </w:rPr>
        <w:t xml:space="preserve">ementia </w:t>
      </w:r>
      <w:r w:rsidR="00057862" w:rsidRPr="00CA7929">
        <w:rPr>
          <w:rFonts w:eastAsia="Times New Roman"/>
          <w:szCs w:val="20"/>
        </w:rPr>
        <w:t>is still suspected</w:t>
      </w:r>
      <w:r w:rsidR="00C65980" w:rsidRPr="00CA7929">
        <w:rPr>
          <w:rFonts w:eastAsia="Times New Roman"/>
          <w:szCs w:val="20"/>
        </w:rPr>
        <w:t>.</w:t>
      </w:r>
    </w:p>
    <w:p w:rsidR="000D2667" w:rsidRPr="00057862" w:rsidRDefault="000D2667" w:rsidP="00313035">
      <w:pPr>
        <w:rPr>
          <w:rFonts w:eastAsia="Times New Roman"/>
          <w:color w:val="FF0000"/>
          <w:szCs w:val="20"/>
        </w:rPr>
      </w:pPr>
      <w:r>
        <w:rPr>
          <w:rFonts w:eastAsia="Times New Roman"/>
          <w:b/>
          <w:sz w:val="22"/>
          <w:lang w:eastAsia="en-GB"/>
        </w:rPr>
        <w:br/>
      </w:r>
      <w:r w:rsidRPr="00EA584A">
        <w:rPr>
          <w:rFonts w:eastAsia="Times New Roman"/>
          <w:b/>
          <w:color w:val="1F497D" w:themeColor="text2"/>
          <w:sz w:val="22"/>
          <w:lang w:eastAsia="en-GB"/>
        </w:rPr>
        <w:t>Delirium</w:t>
      </w:r>
      <w:r w:rsidR="00672C64" w:rsidRPr="00EA584A">
        <w:rPr>
          <w:rFonts w:eastAsia="Times New Roman"/>
          <w:b/>
          <w:color w:val="1F497D" w:themeColor="text2"/>
          <w:sz w:val="22"/>
          <w:lang w:eastAsia="en-GB"/>
        </w:rPr>
        <w:t xml:space="preserve">: </w:t>
      </w:r>
      <w:r w:rsidRPr="00EA584A">
        <w:rPr>
          <w:rFonts w:eastAsia="Times New Roman"/>
          <w:color w:val="1F497D" w:themeColor="text2"/>
          <w:sz w:val="22"/>
          <w:lang w:eastAsia="en-GB"/>
        </w:rPr>
        <w:br/>
      </w:r>
      <w:r w:rsidRPr="00CA7929">
        <w:rPr>
          <w:rFonts w:eastAsia="Times New Roman"/>
          <w:szCs w:val="20"/>
        </w:rPr>
        <w:t>The team will not offer an initial assessment to a se</w:t>
      </w:r>
      <w:r w:rsidR="00057862" w:rsidRPr="00CA7929">
        <w:rPr>
          <w:rFonts w:eastAsia="Times New Roman"/>
          <w:szCs w:val="20"/>
        </w:rPr>
        <w:t xml:space="preserve">rvice user who is thought to be experiencing </w:t>
      </w:r>
      <w:r w:rsidR="00534346">
        <w:rPr>
          <w:rFonts w:eastAsia="Times New Roman"/>
          <w:szCs w:val="20"/>
        </w:rPr>
        <w:t>d</w:t>
      </w:r>
      <w:r w:rsidR="00534346" w:rsidRPr="00CA7929">
        <w:rPr>
          <w:rFonts w:eastAsia="Times New Roman"/>
          <w:szCs w:val="20"/>
        </w:rPr>
        <w:t>elirium</w:t>
      </w:r>
      <w:r w:rsidRPr="00CA7929">
        <w:rPr>
          <w:rFonts w:eastAsia="Times New Roman"/>
          <w:szCs w:val="20"/>
        </w:rPr>
        <w:t xml:space="preserve">. </w:t>
      </w:r>
      <w:r w:rsidR="00057862" w:rsidRPr="00CA7929">
        <w:rPr>
          <w:rFonts w:eastAsia="Times New Roman"/>
          <w:szCs w:val="20"/>
        </w:rPr>
        <w:t xml:space="preserve">If </w:t>
      </w:r>
      <w:r w:rsidR="00534346">
        <w:rPr>
          <w:rFonts w:eastAsia="Times New Roman"/>
          <w:szCs w:val="20"/>
        </w:rPr>
        <w:t>d</w:t>
      </w:r>
      <w:r w:rsidR="00534346" w:rsidRPr="00CA7929">
        <w:rPr>
          <w:rFonts w:eastAsia="Times New Roman"/>
          <w:szCs w:val="20"/>
        </w:rPr>
        <w:t xml:space="preserve">elirium </w:t>
      </w:r>
      <w:r w:rsidR="00057862" w:rsidRPr="00CA7929">
        <w:rPr>
          <w:rFonts w:eastAsia="Times New Roman"/>
          <w:szCs w:val="20"/>
        </w:rPr>
        <w:t>has</w:t>
      </w:r>
      <w:r w:rsidR="004660E9" w:rsidRPr="00CA7929">
        <w:rPr>
          <w:rFonts w:eastAsia="Times New Roman"/>
          <w:szCs w:val="20"/>
        </w:rPr>
        <w:t xml:space="preserve"> been exclude</w:t>
      </w:r>
      <w:r w:rsidR="00057862" w:rsidRPr="00CA7929">
        <w:rPr>
          <w:rFonts w:eastAsia="Times New Roman"/>
          <w:szCs w:val="20"/>
        </w:rPr>
        <w:t>d or treated successfully, please refer</w:t>
      </w:r>
      <w:r w:rsidR="004660E9" w:rsidRPr="00CA7929">
        <w:rPr>
          <w:rFonts w:eastAsia="Times New Roman"/>
          <w:szCs w:val="20"/>
        </w:rPr>
        <w:t xml:space="preserve"> to the service</w:t>
      </w:r>
      <w:r w:rsidR="00057862" w:rsidRPr="00CA7929">
        <w:rPr>
          <w:rFonts w:eastAsia="Times New Roman"/>
          <w:szCs w:val="20"/>
        </w:rPr>
        <w:t xml:space="preserve"> if you </w:t>
      </w:r>
      <w:r w:rsidR="007D21EE" w:rsidRPr="00CA7929">
        <w:rPr>
          <w:rFonts w:eastAsia="Times New Roman"/>
          <w:szCs w:val="20"/>
        </w:rPr>
        <w:t xml:space="preserve">still </w:t>
      </w:r>
      <w:r w:rsidR="00057862" w:rsidRPr="00CA7929">
        <w:rPr>
          <w:rFonts w:eastAsia="Times New Roman"/>
          <w:szCs w:val="20"/>
        </w:rPr>
        <w:t xml:space="preserve">suspect </w:t>
      </w:r>
      <w:r w:rsidR="00534346">
        <w:rPr>
          <w:rFonts w:eastAsia="Times New Roman"/>
          <w:szCs w:val="20"/>
        </w:rPr>
        <w:t>d</w:t>
      </w:r>
      <w:r w:rsidR="00534346" w:rsidRPr="00CA7929">
        <w:rPr>
          <w:rFonts w:eastAsia="Times New Roman"/>
          <w:szCs w:val="20"/>
        </w:rPr>
        <w:t>ementia</w:t>
      </w:r>
      <w:r w:rsidR="004660E9" w:rsidRPr="00CA7929">
        <w:rPr>
          <w:rFonts w:eastAsia="Times New Roman"/>
          <w:szCs w:val="20"/>
        </w:rPr>
        <w:t>.</w:t>
      </w:r>
    </w:p>
    <w:p w:rsidR="000D2667" w:rsidRPr="00057862" w:rsidRDefault="000D2667" w:rsidP="00313035">
      <w:pPr>
        <w:rPr>
          <w:rFonts w:eastAsia="Times New Roman"/>
          <w:color w:val="FF0000"/>
          <w:szCs w:val="20"/>
          <w:lang w:eastAsia="en-GB"/>
        </w:rPr>
      </w:pPr>
      <w:r>
        <w:rPr>
          <w:rFonts w:eastAsia="Times New Roman"/>
          <w:b/>
          <w:sz w:val="22"/>
          <w:lang w:eastAsia="en-GB"/>
        </w:rPr>
        <w:br/>
      </w:r>
      <w:r w:rsidRPr="00EA584A">
        <w:rPr>
          <w:rFonts w:eastAsia="Times New Roman"/>
          <w:b/>
          <w:color w:val="1F497D" w:themeColor="text2"/>
          <w:sz w:val="22"/>
          <w:lang w:eastAsia="en-GB"/>
        </w:rPr>
        <w:t xml:space="preserve">Anxiety, </w:t>
      </w:r>
      <w:r w:rsidR="00534346">
        <w:rPr>
          <w:rFonts w:eastAsia="Times New Roman"/>
          <w:b/>
          <w:color w:val="1F497D" w:themeColor="text2"/>
          <w:sz w:val="22"/>
          <w:lang w:eastAsia="en-GB"/>
        </w:rPr>
        <w:t>d</w:t>
      </w:r>
      <w:r w:rsidR="00534346" w:rsidRPr="00EA584A">
        <w:rPr>
          <w:rFonts w:eastAsia="Times New Roman"/>
          <w:b/>
          <w:color w:val="1F497D" w:themeColor="text2"/>
          <w:sz w:val="22"/>
          <w:lang w:eastAsia="en-GB"/>
        </w:rPr>
        <w:t xml:space="preserve">epression </w:t>
      </w:r>
      <w:r w:rsidRPr="00EA584A">
        <w:rPr>
          <w:rFonts w:eastAsia="Times New Roman"/>
          <w:b/>
          <w:color w:val="1F497D" w:themeColor="text2"/>
          <w:sz w:val="22"/>
          <w:lang w:eastAsia="en-GB"/>
        </w:rPr>
        <w:t xml:space="preserve">or </w:t>
      </w:r>
      <w:r w:rsidR="00534346">
        <w:rPr>
          <w:rFonts w:eastAsia="Times New Roman"/>
          <w:b/>
          <w:color w:val="1F497D" w:themeColor="text2"/>
          <w:sz w:val="22"/>
          <w:lang w:eastAsia="en-GB"/>
        </w:rPr>
        <w:t>m</w:t>
      </w:r>
      <w:r w:rsidR="00534346" w:rsidRPr="00EA584A">
        <w:rPr>
          <w:rFonts w:eastAsia="Times New Roman"/>
          <w:b/>
          <w:color w:val="1F497D" w:themeColor="text2"/>
          <w:sz w:val="22"/>
          <w:lang w:eastAsia="en-GB"/>
        </w:rPr>
        <w:t xml:space="preserve">ood </w:t>
      </w:r>
      <w:r w:rsidR="00534346">
        <w:rPr>
          <w:rFonts w:eastAsia="Times New Roman"/>
          <w:b/>
          <w:color w:val="1F497D" w:themeColor="text2"/>
          <w:sz w:val="22"/>
          <w:lang w:eastAsia="en-GB"/>
        </w:rPr>
        <w:t>d</w:t>
      </w:r>
      <w:r w:rsidR="00534346" w:rsidRPr="00EA584A">
        <w:rPr>
          <w:rFonts w:eastAsia="Times New Roman"/>
          <w:b/>
          <w:color w:val="1F497D" w:themeColor="text2"/>
          <w:sz w:val="22"/>
          <w:lang w:eastAsia="en-GB"/>
        </w:rPr>
        <w:t>isorder</w:t>
      </w:r>
      <w:proofErr w:type="gramStart"/>
      <w:r w:rsidR="00D77984" w:rsidRPr="00EA584A">
        <w:rPr>
          <w:rFonts w:eastAsia="Times New Roman"/>
          <w:b/>
          <w:color w:val="1F497D" w:themeColor="text2"/>
          <w:sz w:val="22"/>
          <w:lang w:eastAsia="en-GB"/>
        </w:rPr>
        <w:t>:</w:t>
      </w:r>
      <w:proofErr w:type="gramEnd"/>
      <w:r w:rsidR="00D77984" w:rsidRPr="00EA584A">
        <w:rPr>
          <w:rFonts w:eastAsia="Times New Roman"/>
          <w:b/>
          <w:color w:val="1F497D" w:themeColor="text2"/>
          <w:sz w:val="22"/>
          <w:lang w:eastAsia="en-GB"/>
        </w:rPr>
        <w:br/>
      </w:r>
      <w:r w:rsidR="00D77984" w:rsidRPr="00D314C2">
        <w:rPr>
          <w:rFonts w:eastAsia="Times New Roman"/>
          <w:szCs w:val="20"/>
          <w:lang w:eastAsia="en-GB"/>
        </w:rPr>
        <w:t>Where possible, the team would advise referrers to address any</w:t>
      </w:r>
      <w:r w:rsidR="00FB16F4">
        <w:rPr>
          <w:rFonts w:eastAsia="Times New Roman"/>
          <w:szCs w:val="20"/>
          <w:lang w:eastAsia="en-GB"/>
        </w:rPr>
        <w:t xml:space="preserve"> issues the service user has</w:t>
      </w:r>
      <w:r w:rsidR="00D77984" w:rsidRPr="00D314C2">
        <w:rPr>
          <w:rFonts w:eastAsia="Times New Roman"/>
          <w:szCs w:val="20"/>
          <w:lang w:eastAsia="en-GB"/>
        </w:rPr>
        <w:t xml:space="preserve"> with </w:t>
      </w:r>
      <w:r w:rsidR="00534346">
        <w:rPr>
          <w:rFonts w:eastAsia="Times New Roman"/>
          <w:szCs w:val="20"/>
          <w:lang w:eastAsia="en-GB"/>
        </w:rPr>
        <w:t>a</w:t>
      </w:r>
      <w:r w:rsidR="00534346" w:rsidRPr="00D314C2">
        <w:rPr>
          <w:rFonts w:eastAsia="Times New Roman"/>
          <w:szCs w:val="20"/>
          <w:lang w:eastAsia="en-GB"/>
        </w:rPr>
        <w:t>nxiety</w:t>
      </w:r>
      <w:r w:rsidR="00D77984" w:rsidRPr="00D314C2">
        <w:rPr>
          <w:rFonts w:eastAsia="Times New Roman"/>
          <w:szCs w:val="20"/>
          <w:lang w:eastAsia="en-GB"/>
        </w:rPr>
        <w:t xml:space="preserve">, </w:t>
      </w:r>
      <w:r w:rsidR="00534346">
        <w:rPr>
          <w:rFonts w:eastAsia="Times New Roman"/>
          <w:szCs w:val="20"/>
          <w:lang w:eastAsia="en-GB"/>
        </w:rPr>
        <w:t>d</w:t>
      </w:r>
      <w:r w:rsidR="00534346" w:rsidRPr="00D314C2">
        <w:rPr>
          <w:rFonts w:eastAsia="Times New Roman"/>
          <w:szCs w:val="20"/>
          <w:lang w:eastAsia="en-GB"/>
        </w:rPr>
        <w:t xml:space="preserve">epression </w:t>
      </w:r>
      <w:r w:rsidR="00D77984" w:rsidRPr="00D314C2">
        <w:rPr>
          <w:rFonts w:eastAsia="Times New Roman"/>
          <w:szCs w:val="20"/>
          <w:lang w:eastAsia="en-GB"/>
        </w:rPr>
        <w:t xml:space="preserve">or </w:t>
      </w:r>
      <w:r w:rsidR="00534346">
        <w:rPr>
          <w:rFonts w:eastAsia="Times New Roman"/>
          <w:szCs w:val="20"/>
          <w:lang w:eastAsia="en-GB"/>
        </w:rPr>
        <w:t>m</w:t>
      </w:r>
      <w:r w:rsidR="00534346" w:rsidRPr="00CA7929">
        <w:rPr>
          <w:rFonts w:eastAsia="Times New Roman"/>
          <w:szCs w:val="20"/>
          <w:lang w:eastAsia="en-GB"/>
        </w:rPr>
        <w:t xml:space="preserve">ood </w:t>
      </w:r>
      <w:r w:rsidR="00534346">
        <w:rPr>
          <w:rFonts w:eastAsia="Times New Roman"/>
          <w:szCs w:val="20"/>
          <w:lang w:eastAsia="en-GB"/>
        </w:rPr>
        <w:t>d</w:t>
      </w:r>
      <w:r w:rsidR="00534346" w:rsidRPr="00CA7929">
        <w:rPr>
          <w:rFonts w:eastAsia="Times New Roman"/>
          <w:szCs w:val="20"/>
          <w:lang w:eastAsia="en-GB"/>
        </w:rPr>
        <w:t xml:space="preserve">isorders </w:t>
      </w:r>
      <w:r w:rsidR="00D77984" w:rsidRPr="00CA7929">
        <w:rPr>
          <w:rFonts w:eastAsia="Times New Roman"/>
          <w:szCs w:val="20"/>
          <w:lang w:eastAsia="en-GB"/>
        </w:rPr>
        <w:t>prior to referring to the service.</w:t>
      </w:r>
      <w:r w:rsidR="00FB16F4" w:rsidRPr="00CA7929">
        <w:rPr>
          <w:rFonts w:eastAsia="Times New Roman"/>
          <w:szCs w:val="20"/>
          <w:lang w:eastAsia="en-GB"/>
        </w:rPr>
        <w:t xml:space="preserve"> This is unless the service user has a family history of </w:t>
      </w:r>
      <w:r w:rsidR="00534346">
        <w:rPr>
          <w:rFonts w:eastAsia="Times New Roman"/>
          <w:szCs w:val="20"/>
          <w:lang w:eastAsia="en-GB"/>
        </w:rPr>
        <w:t>y</w:t>
      </w:r>
      <w:r w:rsidR="00534346" w:rsidRPr="00CA7929">
        <w:rPr>
          <w:rFonts w:eastAsia="Times New Roman"/>
          <w:szCs w:val="20"/>
          <w:lang w:eastAsia="en-GB"/>
        </w:rPr>
        <w:t xml:space="preserve">oung </w:t>
      </w:r>
      <w:r w:rsidR="00534346">
        <w:rPr>
          <w:rFonts w:eastAsia="Times New Roman"/>
          <w:szCs w:val="20"/>
          <w:lang w:eastAsia="en-GB"/>
        </w:rPr>
        <w:t>o</w:t>
      </w:r>
      <w:r w:rsidR="00534346" w:rsidRPr="00CA7929">
        <w:rPr>
          <w:rFonts w:eastAsia="Times New Roman"/>
          <w:szCs w:val="20"/>
          <w:lang w:eastAsia="en-GB"/>
        </w:rPr>
        <w:t xml:space="preserve">nset </w:t>
      </w:r>
      <w:r w:rsidR="00534346">
        <w:rPr>
          <w:rFonts w:eastAsia="Times New Roman"/>
          <w:szCs w:val="20"/>
          <w:lang w:eastAsia="en-GB"/>
        </w:rPr>
        <w:t>d</w:t>
      </w:r>
      <w:r w:rsidR="00534346" w:rsidRPr="00CA7929">
        <w:rPr>
          <w:rFonts w:eastAsia="Times New Roman"/>
          <w:szCs w:val="20"/>
          <w:lang w:eastAsia="en-GB"/>
        </w:rPr>
        <w:t>ementia</w:t>
      </w:r>
      <w:r w:rsidR="00CA7929">
        <w:rPr>
          <w:rFonts w:eastAsia="Times New Roman"/>
          <w:szCs w:val="20"/>
          <w:lang w:eastAsia="en-GB"/>
        </w:rPr>
        <w:t>.</w:t>
      </w:r>
    </w:p>
    <w:p w:rsidR="000D2667" w:rsidRPr="00831308" w:rsidRDefault="003C0A3A" w:rsidP="00B511C8">
      <w:pPr>
        <w:rPr>
          <w:color w:val="C00000"/>
          <w:szCs w:val="20"/>
        </w:rPr>
      </w:pPr>
      <w:r w:rsidRPr="00831308">
        <w:rPr>
          <w:szCs w:val="20"/>
        </w:rPr>
        <w:br/>
      </w:r>
      <w:r w:rsidRPr="00F03C64">
        <w:rPr>
          <w:szCs w:val="20"/>
        </w:rPr>
        <w:t xml:space="preserve">The Younger People with Dementia referral form can be found on the </w:t>
      </w:r>
      <w:r w:rsidR="00B511C8" w:rsidRPr="00F03C64">
        <w:rPr>
          <w:szCs w:val="20"/>
        </w:rPr>
        <w:t>Memory Service, Younger People with Dementia and Memory Support Worker Teams</w:t>
      </w:r>
      <w:r w:rsidR="00F03C64">
        <w:rPr>
          <w:szCs w:val="20"/>
        </w:rPr>
        <w:t xml:space="preserve"> webpage.</w:t>
      </w:r>
    </w:p>
    <w:sectPr w:rsidR="000D2667" w:rsidRPr="00831308" w:rsidSect="00313035">
      <w:headerReference w:type="default" r:id="rId8"/>
      <w:pgSz w:w="11906" w:h="16838"/>
      <w:pgMar w:top="1440" w:right="707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44" w:rsidRDefault="00E91D44" w:rsidP="00EA584A">
      <w:pPr>
        <w:spacing w:after="0" w:line="240" w:lineRule="auto"/>
      </w:pPr>
      <w:r>
        <w:separator/>
      </w:r>
    </w:p>
  </w:endnote>
  <w:endnote w:type="continuationSeparator" w:id="0">
    <w:p w:rsidR="00E91D44" w:rsidRDefault="00E91D44" w:rsidP="00EA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44" w:rsidRDefault="00E91D44" w:rsidP="00EA584A">
      <w:pPr>
        <w:spacing w:after="0" w:line="240" w:lineRule="auto"/>
      </w:pPr>
      <w:r>
        <w:separator/>
      </w:r>
    </w:p>
  </w:footnote>
  <w:footnote w:type="continuationSeparator" w:id="0">
    <w:p w:rsidR="00E91D44" w:rsidRDefault="00E91D44" w:rsidP="00EA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4A" w:rsidRDefault="00EA584A" w:rsidP="00EA584A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 wp14:anchorId="7A73E471" wp14:editId="4B0FAFEC">
          <wp:extent cx="2216637" cy="62815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ds and York Partnership NHS Foundation Trust hi res colour 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14474" b="28944"/>
                  <a:stretch/>
                </pic:blipFill>
                <pic:spPr bwMode="auto">
                  <a:xfrm>
                    <a:off x="0" y="0"/>
                    <a:ext cx="2228455" cy="631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584A" w:rsidRDefault="00EA5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3"/>
    <w:rsid w:val="00023B95"/>
    <w:rsid w:val="00057862"/>
    <w:rsid w:val="000B4F0B"/>
    <w:rsid w:val="000D1161"/>
    <w:rsid w:val="000D2667"/>
    <w:rsid w:val="000D6F56"/>
    <w:rsid w:val="000F75F6"/>
    <w:rsid w:val="00175E0C"/>
    <w:rsid w:val="00191437"/>
    <w:rsid w:val="001D5B74"/>
    <w:rsid w:val="002543E0"/>
    <w:rsid w:val="00280E60"/>
    <w:rsid w:val="0028288B"/>
    <w:rsid w:val="0029110F"/>
    <w:rsid w:val="002A61EE"/>
    <w:rsid w:val="002F419D"/>
    <w:rsid w:val="00313035"/>
    <w:rsid w:val="003C0A3A"/>
    <w:rsid w:val="003E6F38"/>
    <w:rsid w:val="003E77A2"/>
    <w:rsid w:val="004660E9"/>
    <w:rsid w:val="00482989"/>
    <w:rsid w:val="00486470"/>
    <w:rsid w:val="004D592D"/>
    <w:rsid w:val="00534346"/>
    <w:rsid w:val="005612DA"/>
    <w:rsid w:val="00632F03"/>
    <w:rsid w:val="00672C64"/>
    <w:rsid w:val="00717723"/>
    <w:rsid w:val="00757F7E"/>
    <w:rsid w:val="00783DD9"/>
    <w:rsid w:val="007927F3"/>
    <w:rsid w:val="007D21EE"/>
    <w:rsid w:val="00831308"/>
    <w:rsid w:val="00843607"/>
    <w:rsid w:val="008809F6"/>
    <w:rsid w:val="008E5B6A"/>
    <w:rsid w:val="00941951"/>
    <w:rsid w:val="00967D4F"/>
    <w:rsid w:val="00996EF2"/>
    <w:rsid w:val="00A81ED1"/>
    <w:rsid w:val="00B22CFD"/>
    <w:rsid w:val="00B511C8"/>
    <w:rsid w:val="00B84463"/>
    <w:rsid w:val="00BC1E7A"/>
    <w:rsid w:val="00C30DBE"/>
    <w:rsid w:val="00C5310E"/>
    <w:rsid w:val="00C5600C"/>
    <w:rsid w:val="00C65980"/>
    <w:rsid w:val="00C96A19"/>
    <w:rsid w:val="00CA0EDB"/>
    <w:rsid w:val="00CA7929"/>
    <w:rsid w:val="00CA7FBB"/>
    <w:rsid w:val="00CE275A"/>
    <w:rsid w:val="00D314C2"/>
    <w:rsid w:val="00D44E29"/>
    <w:rsid w:val="00D77984"/>
    <w:rsid w:val="00D865FF"/>
    <w:rsid w:val="00DA70A1"/>
    <w:rsid w:val="00DB2C5F"/>
    <w:rsid w:val="00DE3D94"/>
    <w:rsid w:val="00E105AD"/>
    <w:rsid w:val="00E81603"/>
    <w:rsid w:val="00E91D44"/>
    <w:rsid w:val="00E94C43"/>
    <w:rsid w:val="00E95BDA"/>
    <w:rsid w:val="00EA584A"/>
    <w:rsid w:val="00ED2A34"/>
    <w:rsid w:val="00F03C64"/>
    <w:rsid w:val="00FB16F4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4A"/>
  </w:style>
  <w:style w:type="paragraph" w:styleId="Footer">
    <w:name w:val="footer"/>
    <w:basedOn w:val="Normal"/>
    <w:link w:val="FooterChar"/>
    <w:uiPriority w:val="99"/>
    <w:unhideWhenUsed/>
    <w:rsid w:val="00EA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4A"/>
  </w:style>
  <w:style w:type="character" w:styleId="Hyperlink">
    <w:name w:val="Hyperlink"/>
    <w:basedOn w:val="DefaultParagraphFont"/>
    <w:uiPriority w:val="99"/>
    <w:unhideWhenUsed/>
    <w:rsid w:val="003130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C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4A"/>
  </w:style>
  <w:style w:type="paragraph" w:styleId="Footer">
    <w:name w:val="footer"/>
    <w:basedOn w:val="Normal"/>
    <w:link w:val="FooterChar"/>
    <w:uiPriority w:val="99"/>
    <w:unhideWhenUsed/>
    <w:rsid w:val="00EA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4A"/>
  </w:style>
  <w:style w:type="character" w:styleId="Hyperlink">
    <w:name w:val="Hyperlink"/>
    <w:basedOn w:val="DefaultParagraphFont"/>
    <w:uiPriority w:val="99"/>
    <w:unhideWhenUsed/>
    <w:rsid w:val="003130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C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9C75-E49C-4454-8900-FDC27EC4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Grocott</dc:creator>
  <cp:lastModifiedBy>Richards Jill</cp:lastModifiedBy>
  <cp:revision>2</cp:revision>
  <dcterms:created xsi:type="dcterms:W3CDTF">2017-12-12T15:22:00Z</dcterms:created>
  <dcterms:modified xsi:type="dcterms:W3CDTF">2017-12-12T15:22:00Z</dcterms:modified>
</cp:coreProperties>
</file>