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6559" w14:textId="77777777" w:rsidR="0034549F" w:rsidRPr="00367B7A" w:rsidRDefault="0034549F">
      <w:pPr>
        <w:rPr>
          <w:rFonts w:cs="Arial"/>
          <w:sz w:val="22"/>
          <w:szCs w:val="22"/>
        </w:rPr>
      </w:pPr>
    </w:p>
    <w:p w14:paraId="4A330583" w14:textId="77777777" w:rsidR="00181FD5" w:rsidRPr="00367B7A" w:rsidRDefault="00181FD5">
      <w:pPr>
        <w:rPr>
          <w:rFonts w:cs="Arial"/>
          <w:sz w:val="22"/>
          <w:szCs w:val="22"/>
        </w:rPr>
      </w:pPr>
    </w:p>
    <w:p w14:paraId="226747EF" w14:textId="77777777" w:rsidR="00181FD5" w:rsidRPr="00367B7A" w:rsidRDefault="00181FD5">
      <w:pPr>
        <w:rPr>
          <w:rFonts w:cs="Arial"/>
          <w:sz w:val="22"/>
          <w:szCs w:val="22"/>
        </w:rPr>
      </w:pPr>
    </w:p>
    <w:p w14:paraId="6F3F7164" w14:textId="77777777" w:rsidR="00181FD5" w:rsidRPr="00367B7A" w:rsidRDefault="00181FD5">
      <w:pPr>
        <w:rPr>
          <w:rFonts w:cs="Arial"/>
          <w:sz w:val="22"/>
          <w:szCs w:val="22"/>
        </w:rPr>
      </w:pPr>
    </w:p>
    <w:p w14:paraId="6FEDF3CC" w14:textId="77777777" w:rsidR="00181FD5" w:rsidRPr="00367B7A" w:rsidRDefault="00181FD5">
      <w:pPr>
        <w:rPr>
          <w:rFonts w:cs="Arial"/>
          <w:sz w:val="22"/>
          <w:szCs w:val="22"/>
        </w:rPr>
      </w:pPr>
    </w:p>
    <w:p w14:paraId="16AEDDA9" w14:textId="77777777" w:rsidR="008703B4" w:rsidRPr="00367B7A" w:rsidRDefault="008703B4" w:rsidP="00AD3D7E">
      <w:pPr>
        <w:pStyle w:val="Heading1"/>
        <w:rPr>
          <w:rFonts w:ascii="Arial" w:hAnsi="Arial" w:cs="Arial"/>
          <w:sz w:val="72"/>
          <w:szCs w:val="72"/>
        </w:rPr>
      </w:pPr>
      <w:r w:rsidRPr="00367B7A">
        <w:rPr>
          <w:rFonts w:ascii="Arial" w:hAnsi="Arial" w:cs="Arial"/>
          <w:sz w:val="72"/>
          <w:szCs w:val="72"/>
        </w:rPr>
        <w:t xml:space="preserve">Industrial Action </w:t>
      </w:r>
    </w:p>
    <w:p w14:paraId="4D7A5C4F" w14:textId="77777777" w:rsidR="008703B4" w:rsidRPr="00367B7A" w:rsidRDefault="008703B4" w:rsidP="008703B4">
      <w:pPr>
        <w:rPr>
          <w:rFonts w:cs="Arial"/>
        </w:rPr>
      </w:pPr>
    </w:p>
    <w:p w14:paraId="6A341A37" w14:textId="77777777" w:rsidR="008703B4" w:rsidRPr="00367B7A" w:rsidRDefault="008703B4" w:rsidP="00A44F24">
      <w:pPr>
        <w:pStyle w:val="Heading1"/>
        <w:rPr>
          <w:rFonts w:ascii="Arial" w:hAnsi="Arial" w:cs="Arial"/>
          <w:sz w:val="36"/>
          <w:szCs w:val="36"/>
        </w:rPr>
      </w:pPr>
      <w:r w:rsidRPr="00367B7A">
        <w:rPr>
          <w:rFonts w:ascii="Arial" w:hAnsi="Arial" w:cs="Arial"/>
          <w:sz w:val="36"/>
          <w:szCs w:val="36"/>
        </w:rPr>
        <w:t>Messages for the public</w:t>
      </w:r>
    </w:p>
    <w:p w14:paraId="6BDE8FD0" w14:textId="17AF9C26" w:rsidR="00783AEB" w:rsidRPr="00367B7A" w:rsidRDefault="00783AEB" w:rsidP="00783AEB">
      <w:pPr>
        <w:pStyle w:val="NormalWeb"/>
        <w:jc w:val="right"/>
        <w:rPr>
          <w:rStyle w:val="Strong"/>
          <w:rFonts w:ascii="Arial" w:hAnsi="Arial" w:cs="Arial"/>
        </w:rPr>
      </w:pPr>
      <w:r w:rsidRPr="00EC08F9">
        <w:rPr>
          <w:rStyle w:val="Strong"/>
          <w:rFonts w:ascii="Arial" w:hAnsi="Arial" w:cs="Arial"/>
          <w:highlight w:val="yellow"/>
        </w:rPr>
        <w:t>Last updated</w:t>
      </w:r>
      <w:r w:rsidR="00E41353" w:rsidRPr="00EC08F9">
        <w:rPr>
          <w:rStyle w:val="Strong"/>
          <w:rFonts w:ascii="Arial" w:hAnsi="Arial" w:cs="Arial"/>
          <w:highlight w:val="yellow"/>
        </w:rPr>
        <w:t>:</w:t>
      </w:r>
      <w:r w:rsidR="00466F8C" w:rsidRPr="00EC08F9">
        <w:rPr>
          <w:rStyle w:val="Strong"/>
          <w:rFonts w:ascii="Arial" w:hAnsi="Arial" w:cs="Arial"/>
          <w:highlight w:val="yellow"/>
        </w:rPr>
        <w:t xml:space="preserve"> </w:t>
      </w:r>
      <w:r w:rsidR="00EC08F9" w:rsidRPr="00EC08F9">
        <w:rPr>
          <w:rStyle w:val="Strong"/>
          <w:rFonts w:ascii="Arial" w:hAnsi="Arial" w:cs="Arial"/>
          <w:highlight w:val="yellow"/>
        </w:rPr>
        <w:t>22</w:t>
      </w:r>
      <w:r w:rsidR="00367B7A" w:rsidRPr="00EC08F9">
        <w:rPr>
          <w:rStyle w:val="Strong"/>
          <w:rFonts w:ascii="Arial" w:hAnsi="Arial" w:cs="Arial"/>
          <w:highlight w:val="yellow"/>
        </w:rPr>
        <w:t xml:space="preserve"> </w:t>
      </w:r>
      <w:r w:rsidR="00EC08F9" w:rsidRPr="00EC08F9">
        <w:rPr>
          <w:rStyle w:val="Strong"/>
          <w:rFonts w:ascii="Arial" w:hAnsi="Arial" w:cs="Arial"/>
          <w:highlight w:val="yellow"/>
        </w:rPr>
        <w:t>February 2024</w:t>
      </w:r>
      <w:r w:rsidRPr="00367B7A">
        <w:rPr>
          <w:rStyle w:val="Strong"/>
          <w:rFonts w:ascii="Arial" w:hAnsi="Arial" w:cs="Arial"/>
        </w:rPr>
        <w:t xml:space="preserve"> </w:t>
      </w:r>
    </w:p>
    <w:p w14:paraId="5440049D" w14:textId="77777777" w:rsidR="00E55A89" w:rsidRPr="00367B7A" w:rsidRDefault="00E55A89" w:rsidP="00341A4B">
      <w:pPr>
        <w:pStyle w:val="NormalWeb"/>
        <w:rPr>
          <w:rFonts w:ascii="Arial" w:hAnsi="Arial" w:cs="Arial"/>
          <w:b/>
          <w:bCs/>
        </w:rPr>
      </w:pPr>
      <w:r w:rsidRPr="00367B7A">
        <w:rPr>
          <w:rFonts w:ascii="Arial" w:hAnsi="Arial" w:cs="Arial"/>
          <w:b/>
          <w:bCs/>
        </w:rPr>
        <w:t>Our crisis and single point of access services are open and running as normal. If we have not contacted you, please attend any planned appointments as normal. We will contact you if your appointment needs to be rescheduled for any reason.</w:t>
      </w:r>
    </w:p>
    <w:p w14:paraId="3142B700" w14:textId="77777777" w:rsidR="00EC08F9" w:rsidRPr="00EC08F9" w:rsidRDefault="00EC08F9" w:rsidP="00EC08F9">
      <w:pPr>
        <w:pStyle w:val="NormalWeb"/>
        <w:rPr>
          <w:rFonts w:ascii="Arial" w:hAnsi="Arial" w:cs="Arial"/>
        </w:rPr>
      </w:pPr>
      <w:r w:rsidRPr="00EC08F9">
        <w:rPr>
          <w:rFonts w:ascii="Arial" w:hAnsi="Arial" w:cs="Arial"/>
        </w:rPr>
        <w:t>The British Medical Association (BMA) has announced junior doctors will take strike action from 07:00 on Saturday 24 February to 23:59 on Wednesday 28 February. Ahead of the latest action, The BMA has advised their members that shifts that start on Wednesday 28 February and end on Thursday 29 February should be completed in full, including starting the shift on Wednesday 28 February.</w:t>
      </w:r>
    </w:p>
    <w:p w14:paraId="46BE61FC" w14:textId="77777777" w:rsidR="00EC08F9" w:rsidRDefault="00EC08F9" w:rsidP="00EC08F9">
      <w:pPr>
        <w:pStyle w:val="NormalWeb"/>
        <w:rPr>
          <w:rFonts w:ascii="Arial" w:hAnsi="Arial" w:cs="Arial"/>
        </w:rPr>
      </w:pPr>
      <w:r w:rsidRPr="00EC08F9">
        <w:rPr>
          <w:rFonts w:ascii="Arial" w:hAnsi="Arial" w:cs="Arial"/>
        </w:rPr>
        <w:t>Hospital Consultants and Specialists Assoc (</w:t>
      </w:r>
      <w:proofErr w:type="gramStart"/>
      <w:r w:rsidRPr="00EC08F9">
        <w:rPr>
          <w:rFonts w:ascii="Arial" w:hAnsi="Arial" w:cs="Arial"/>
        </w:rPr>
        <w:t>HCSA)  has</w:t>
      </w:r>
      <w:proofErr w:type="gramEnd"/>
      <w:r w:rsidRPr="00EC08F9">
        <w:rPr>
          <w:rFonts w:ascii="Arial" w:hAnsi="Arial" w:cs="Arial"/>
        </w:rPr>
        <w:t xml:space="preserve"> announced that their junior doctor members will be on strike from 06:59 on Saturday 24 February until shifts starting after 0700 on Thursday 29 February</w:t>
      </w:r>
    </w:p>
    <w:p w14:paraId="19911E50" w14:textId="39532BA6" w:rsidR="00DE5B42" w:rsidRDefault="007D2021" w:rsidP="00EC08F9">
      <w:pPr>
        <w:pStyle w:val="NormalWeb"/>
        <w:rPr>
          <w:rFonts w:ascii="Arial" w:hAnsi="Arial" w:cs="Arial"/>
        </w:rPr>
      </w:pPr>
      <w:r w:rsidRPr="007D2021">
        <w:rPr>
          <w:rFonts w:ascii="Arial" w:hAnsi="Arial" w:cs="Arial"/>
        </w:rPr>
        <w:t xml:space="preserve">This is part of an ongoing dispute between junior doctors and government. During these strikes, other doctors (including consultants and other specialist doctors) will still be working. The NHS is working hard to ensure adequate staffing through the entirety of urgent care pathways, urgent elective cases, and other critical services. </w:t>
      </w:r>
    </w:p>
    <w:p w14:paraId="578C3D04" w14:textId="34BF4AD5" w:rsidR="007D2021" w:rsidRDefault="007D2021" w:rsidP="00367B7A">
      <w:pPr>
        <w:pStyle w:val="NormalWeb"/>
        <w:rPr>
          <w:rFonts w:ascii="Arial" w:hAnsi="Arial" w:cs="Arial"/>
        </w:rPr>
      </w:pPr>
      <w:r w:rsidRPr="007D2021">
        <w:rPr>
          <w:rFonts w:ascii="Arial" w:hAnsi="Arial" w:cs="Arial"/>
        </w:rPr>
        <w:t>However, the disruption to staffing will cause a significant reduction in elective</w:t>
      </w:r>
      <w:r w:rsidR="00DE5B42">
        <w:rPr>
          <w:rFonts w:ascii="Arial" w:hAnsi="Arial" w:cs="Arial"/>
        </w:rPr>
        <w:t xml:space="preserve"> (planned)</w:t>
      </w:r>
      <w:r w:rsidRPr="007D2021">
        <w:rPr>
          <w:rFonts w:ascii="Arial" w:hAnsi="Arial" w:cs="Arial"/>
        </w:rPr>
        <w:t xml:space="preserve"> activity and this may mean some appointments and procedures may need to be rescheduled. We will only reschedule appointments and procedures where necessary and will rebook immediately, where possible. The BMA and HCSA have stated junior doctors will undertake a full withdrawal of labour. The NHS will be working closely with unions to discuss any patient safety concerns and ensure safe staffing for emergency care continues to be available.</w:t>
      </w:r>
    </w:p>
    <w:p w14:paraId="6DCB4988" w14:textId="1DE5171B" w:rsidR="00367B7A" w:rsidRPr="00367B7A" w:rsidRDefault="00367B7A" w:rsidP="00367B7A">
      <w:pPr>
        <w:pStyle w:val="NormalWeb"/>
        <w:rPr>
          <w:rFonts w:ascii="Arial" w:hAnsi="Arial" w:cs="Arial"/>
        </w:rPr>
      </w:pPr>
      <w:r w:rsidRPr="00367B7A">
        <w:rPr>
          <w:rFonts w:ascii="Arial" w:hAnsi="Arial" w:cs="Arial"/>
        </w:rPr>
        <w:t xml:space="preserve">If you need urgent </w:t>
      </w:r>
      <w:proofErr w:type="gramStart"/>
      <w:r w:rsidRPr="00367B7A">
        <w:rPr>
          <w:rFonts w:ascii="Arial" w:hAnsi="Arial" w:cs="Arial"/>
        </w:rPr>
        <w:t>care</w:t>
      </w:r>
      <w:proofErr w:type="gramEnd"/>
      <w:r w:rsidRPr="00367B7A">
        <w:rPr>
          <w:rFonts w:ascii="Arial" w:hAnsi="Arial" w:cs="Arial"/>
        </w:rPr>
        <w:t xml:space="preserve"> please continue to come forward as normal regardless of any industrial action taking place. Especially in emergency and life-threatening cases – when someone is seriously ill or injured, or their life is at risk.</w:t>
      </w:r>
      <w:r w:rsidR="007D2021">
        <w:rPr>
          <w:rFonts w:ascii="Arial" w:hAnsi="Arial" w:cs="Arial"/>
        </w:rPr>
        <w:t xml:space="preserve"> </w:t>
      </w:r>
      <w:r w:rsidR="007D2021" w:rsidRPr="007D2021">
        <w:rPr>
          <w:rFonts w:ascii="Arial" w:hAnsi="Arial" w:cs="Arial"/>
        </w:rPr>
        <w:t>If we have not contacted you, please attend your appointment as planned. The NHS will contact you if your appointment needs to be rescheduled due to strike action.</w:t>
      </w:r>
    </w:p>
    <w:p w14:paraId="2AD0C63E" w14:textId="77777777" w:rsidR="00367B7A" w:rsidRPr="00367B7A" w:rsidRDefault="00367B7A" w:rsidP="00367B7A">
      <w:pPr>
        <w:pStyle w:val="NormalWeb"/>
        <w:rPr>
          <w:rFonts w:ascii="Arial" w:hAnsi="Arial" w:cs="Arial"/>
        </w:rPr>
      </w:pPr>
      <w:r w:rsidRPr="00367B7A">
        <w:rPr>
          <w:rFonts w:ascii="Arial" w:hAnsi="Arial" w:cs="Arial"/>
        </w:rPr>
        <w:t xml:space="preserve">The NHS is asking patients to choose services wisely during industrial action and take simple steps to help ensure care is available to patients who need it most. This includes using </w:t>
      </w:r>
      <w:hyperlink r:id="rId12" w:history="1">
        <w:r w:rsidRPr="00367B7A">
          <w:rPr>
            <w:rStyle w:val="Hyperlink"/>
            <w:rFonts w:ascii="Arial" w:hAnsi="Arial" w:cs="Arial"/>
          </w:rPr>
          <w:t>the NHS 111 online service</w:t>
        </w:r>
      </w:hyperlink>
      <w:r w:rsidRPr="00367B7A">
        <w:rPr>
          <w:rFonts w:ascii="Arial" w:hAnsi="Arial" w:cs="Arial"/>
        </w:rPr>
        <w:t xml:space="preserve"> as the first port of call for health needs. Patients without access to the internet can call 111. People should call 999 if it is a life-threatening emergency.</w:t>
      </w:r>
    </w:p>
    <w:p w14:paraId="2651F84A" w14:textId="77777777" w:rsidR="00367B7A" w:rsidRPr="00367B7A" w:rsidRDefault="00367B7A" w:rsidP="00367B7A">
      <w:pPr>
        <w:pStyle w:val="NormalWeb"/>
        <w:rPr>
          <w:rFonts w:ascii="Arial" w:hAnsi="Arial" w:cs="Arial"/>
        </w:rPr>
      </w:pPr>
      <w:r w:rsidRPr="00367B7A">
        <w:rPr>
          <w:rFonts w:ascii="Arial" w:hAnsi="Arial" w:cs="Arial"/>
        </w:rPr>
        <w:lastRenderedPageBreak/>
        <w:t xml:space="preserve">If you’re worried about your child’s health, you can find online healthcare advice recommended by local healthcare professionals at </w:t>
      </w:r>
      <w:hyperlink r:id="rId13" w:history="1">
        <w:r w:rsidRPr="00367B7A">
          <w:rPr>
            <w:rStyle w:val="Hyperlink"/>
            <w:rFonts w:ascii="Arial" w:hAnsi="Arial" w:cs="Arial"/>
          </w:rPr>
          <w:t>wyhealthiertogether.nhs.uk</w:t>
        </w:r>
      </w:hyperlink>
    </w:p>
    <w:p w14:paraId="31AEF877" w14:textId="77777777" w:rsidR="00367B7A" w:rsidRPr="00367B7A" w:rsidRDefault="00367B7A" w:rsidP="00367B7A">
      <w:pPr>
        <w:pStyle w:val="NormalWeb"/>
        <w:rPr>
          <w:rFonts w:ascii="Arial" w:hAnsi="Arial" w:cs="Arial"/>
        </w:rPr>
      </w:pPr>
      <w:r w:rsidRPr="00367B7A">
        <w:rPr>
          <w:rFonts w:ascii="Arial" w:hAnsi="Arial" w:cs="Arial"/>
        </w:rPr>
        <w:t>You can also call into your local pharmacy for expert advice on many common illnesses such as headaches, sore throats and aches and pains, and there is no need to book an appointment.</w:t>
      </w:r>
    </w:p>
    <w:p w14:paraId="1E33F337" w14:textId="77777777" w:rsidR="00367B7A" w:rsidRPr="00367B7A" w:rsidRDefault="00367B7A" w:rsidP="00367B7A">
      <w:pPr>
        <w:pStyle w:val="NormalWeb"/>
        <w:rPr>
          <w:rFonts w:ascii="Arial" w:hAnsi="Arial" w:cs="Arial"/>
        </w:rPr>
      </w:pPr>
      <w:r w:rsidRPr="00367B7A">
        <w:rPr>
          <w:rFonts w:ascii="Arial" w:hAnsi="Arial" w:cs="Arial"/>
        </w:rPr>
        <w:t>Easy read: Leeds Teaching Hospitals NHS Trust has created </w:t>
      </w:r>
      <w:hyperlink r:id="rId14" w:history="1">
        <w:r w:rsidRPr="00367B7A">
          <w:rPr>
            <w:rStyle w:val="Hyperlink"/>
            <w:rFonts w:ascii="Arial" w:hAnsi="Arial" w:cs="Arial"/>
          </w:rPr>
          <w:t>this one page easy read guide</w:t>
        </w:r>
      </w:hyperlink>
      <w:r w:rsidRPr="00367B7A">
        <w:rPr>
          <w:rFonts w:ascii="Arial" w:hAnsi="Arial" w:cs="Arial"/>
        </w:rPr>
        <w:t> to help reassure people about attending hospital.</w:t>
      </w:r>
    </w:p>
    <w:p w14:paraId="4A064DA9" w14:textId="77777777" w:rsidR="00367B7A" w:rsidRPr="00367B7A" w:rsidRDefault="00367B7A" w:rsidP="00367B7A">
      <w:pPr>
        <w:pStyle w:val="NormalWeb"/>
        <w:rPr>
          <w:rFonts w:ascii="Arial" w:hAnsi="Arial" w:cs="Arial"/>
        </w:rPr>
      </w:pPr>
      <w:r w:rsidRPr="00367B7A">
        <w:rPr>
          <w:rFonts w:ascii="Arial" w:hAnsi="Arial" w:cs="Arial"/>
        </w:rPr>
        <w:t> </w:t>
      </w:r>
    </w:p>
    <w:p w14:paraId="6EDE2D93" w14:textId="77777777" w:rsidR="00367B7A" w:rsidRPr="00367B7A" w:rsidRDefault="00367B7A" w:rsidP="00367B7A">
      <w:pPr>
        <w:pStyle w:val="Heading4"/>
        <w:rPr>
          <w:rFonts w:ascii="Arial" w:hAnsi="Arial" w:cs="Arial"/>
        </w:rPr>
      </w:pPr>
      <w:r w:rsidRPr="00367B7A">
        <w:rPr>
          <w:rFonts w:ascii="Arial" w:hAnsi="Arial" w:cs="Arial"/>
        </w:rPr>
        <w:t>Frequently asked questions</w:t>
      </w:r>
    </w:p>
    <w:p w14:paraId="74B08D48" w14:textId="77777777" w:rsidR="007D2021" w:rsidRPr="007D2021" w:rsidRDefault="007D2021" w:rsidP="007D2021">
      <w:pPr>
        <w:pStyle w:val="NormalWeb"/>
        <w:rPr>
          <w:rFonts w:ascii="Arial" w:hAnsi="Arial" w:cs="Arial"/>
          <w:b/>
          <w:bCs/>
        </w:rPr>
      </w:pPr>
      <w:r w:rsidRPr="007D2021">
        <w:rPr>
          <w:rFonts w:ascii="Arial" w:hAnsi="Arial" w:cs="Arial"/>
          <w:b/>
          <w:bCs/>
        </w:rPr>
        <w:t>What is happening?</w:t>
      </w:r>
    </w:p>
    <w:p w14:paraId="3428F785" w14:textId="77777777" w:rsidR="007D2021" w:rsidRPr="007D2021" w:rsidRDefault="007D2021" w:rsidP="007D2021">
      <w:pPr>
        <w:pStyle w:val="NormalWeb"/>
        <w:rPr>
          <w:rFonts w:ascii="Arial" w:hAnsi="Arial" w:cs="Arial"/>
        </w:rPr>
      </w:pPr>
      <w:r w:rsidRPr="007D2021">
        <w:rPr>
          <w:rFonts w:ascii="Arial" w:hAnsi="Arial" w:cs="Arial"/>
        </w:rPr>
        <w:t xml:space="preserve">Trade unions representing some NHS staff are in dispute with the Government over the 2022/23 pay award. </w:t>
      </w:r>
      <w:proofErr w:type="gramStart"/>
      <w:r w:rsidRPr="007D2021">
        <w:rPr>
          <w:rFonts w:ascii="Arial" w:hAnsi="Arial" w:cs="Arial"/>
        </w:rPr>
        <w:t>A number of</w:t>
      </w:r>
      <w:proofErr w:type="gramEnd"/>
      <w:r w:rsidRPr="007D2021">
        <w:rPr>
          <w:rFonts w:ascii="Arial" w:hAnsi="Arial" w:cs="Arial"/>
        </w:rPr>
        <w:t xml:space="preserve"> the unions have balloted their NHS members to take part in industrial action. As a result, members of the following unions have advised of plans to take strike action on the dates listed below:</w:t>
      </w:r>
    </w:p>
    <w:p w14:paraId="0BBA4EDF" w14:textId="77777777" w:rsidR="00EC08F9" w:rsidRPr="00EC08F9" w:rsidRDefault="00EC08F9" w:rsidP="00EC08F9">
      <w:pPr>
        <w:pStyle w:val="NormalWeb"/>
        <w:rPr>
          <w:rFonts w:ascii="Arial" w:hAnsi="Arial" w:cs="Arial"/>
        </w:rPr>
      </w:pPr>
      <w:r w:rsidRPr="00EC08F9">
        <w:rPr>
          <w:rFonts w:ascii="Arial" w:hAnsi="Arial" w:cs="Arial"/>
        </w:rPr>
        <w:t xml:space="preserve">The BMA has announced that from 07:00 on Saturday 24 February to 23:59 on Wednesday 28 February junior doctors will be taking strike action. </w:t>
      </w:r>
    </w:p>
    <w:p w14:paraId="4156FEFB" w14:textId="4524640E" w:rsidR="00EC08F9" w:rsidRDefault="00EC08F9" w:rsidP="00EC08F9">
      <w:pPr>
        <w:pStyle w:val="NormalWeb"/>
        <w:rPr>
          <w:rFonts w:ascii="Arial" w:hAnsi="Arial" w:cs="Arial"/>
        </w:rPr>
      </w:pPr>
      <w:r w:rsidRPr="00EC08F9">
        <w:rPr>
          <w:rFonts w:ascii="Arial" w:hAnsi="Arial" w:cs="Arial"/>
        </w:rPr>
        <w:t>Hospital Consultants and Specialists Assoc (HCSA) has announced that their junior doctor members will be on strike from 06:59 on Saturday 24 February until shifts starting after 0700 on Thursday 29 February</w:t>
      </w:r>
      <w:r>
        <w:rPr>
          <w:rFonts w:ascii="Arial" w:hAnsi="Arial" w:cs="Arial"/>
        </w:rPr>
        <w:t>.</w:t>
      </w:r>
    </w:p>
    <w:p w14:paraId="050E07C4" w14:textId="77777777" w:rsidR="00EC08F9" w:rsidRDefault="00EC08F9" w:rsidP="00EC08F9">
      <w:pPr>
        <w:pStyle w:val="NormalWeb"/>
        <w:rPr>
          <w:rFonts w:ascii="Arial" w:hAnsi="Arial" w:cs="Arial"/>
        </w:rPr>
      </w:pPr>
    </w:p>
    <w:p w14:paraId="41D72D54" w14:textId="4180CB8F" w:rsidR="007D2021" w:rsidRPr="007D2021" w:rsidRDefault="007D2021" w:rsidP="00EC08F9">
      <w:pPr>
        <w:pStyle w:val="NormalWeb"/>
        <w:rPr>
          <w:rFonts w:ascii="Arial" w:hAnsi="Arial" w:cs="Arial"/>
          <w:b/>
          <w:bCs/>
        </w:rPr>
      </w:pPr>
      <w:r w:rsidRPr="007D2021">
        <w:rPr>
          <w:rFonts w:ascii="Arial" w:hAnsi="Arial" w:cs="Arial"/>
          <w:b/>
          <w:bCs/>
        </w:rPr>
        <w:t>What do strikes mean for NHS services in my area?</w:t>
      </w:r>
    </w:p>
    <w:p w14:paraId="76F2C6BB" w14:textId="7213F894" w:rsidR="007D2021" w:rsidRPr="007D2021" w:rsidRDefault="007D2021" w:rsidP="007D2021">
      <w:pPr>
        <w:pStyle w:val="NormalWeb"/>
        <w:rPr>
          <w:rFonts w:ascii="Arial" w:hAnsi="Arial" w:cs="Arial"/>
        </w:rPr>
      </w:pPr>
      <w:r w:rsidRPr="007D2021">
        <w:rPr>
          <w:rFonts w:ascii="Arial" w:hAnsi="Arial" w:cs="Arial"/>
        </w:rPr>
        <w:t>The strikes announced cover junior doctors across the NHS. This means action will impact every hospital in England. For more details</w:t>
      </w:r>
      <w:r w:rsidR="00EC08F9">
        <w:rPr>
          <w:rFonts w:ascii="Arial" w:hAnsi="Arial" w:cs="Arial"/>
        </w:rPr>
        <w:t>,</w:t>
      </w:r>
      <w:r w:rsidRPr="007D2021">
        <w:rPr>
          <w:rFonts w:ascii="Arial" w:hAnsi="Arial" w:cs="Arial"/>
        </w:rPr>
        <w:t xml:space="preserve"> please see the union websites:</w:t>
      </w:r>
    </w:p>
    <w:p w14:paraId="5ABEDE41" w14:textId="6767B72F" w:rsidR="007D2021" w:rsidRDefault="00EC08F9" w:rsidP="007D2021">
      <w:pPr>
        <w:pStyle w:val="NormalWeb"/>
        <w:rPr>
          <w:rStyle w:val="Hyperlink"/>
          <w:rFonts w:ascii="Arial" w:hAnsi="Arial" w:cs="Arial"/>
        </w:rPr>
      </w:pPr>
      <w:hyperlink r:id="rId15" w:history="1">
        <w:r w:rsidR="007D2021" w:rsidRPr="00BC0CD7">
          <w:rPr>
            <w:rStyle w:val="Hyperlink"/>
            <w:rFonts w:ascii="Arial" w:hAnsi="Arial" w:cs="Arial"/>
            <w:b/>
            <w:bCs/>
          </w:rPr>
          <w:br/>
        </w:r>
        <w:r w:rsidR="007D2021" w:rsidRPr="00BC0CD7">
          <w:rPr>
            <w:rStyle w:val="Hyperlink"/>
            <w:rFonts w:ascii="Arial" w:hAnsi="Arial" w:cs="Arial"/>
          </w:rPr>
          <w:t>Hospital Consultants and Specialists Association (HCSA)</w:t>
        </w:r>
      </w:hyperlink>
    </w:p>
    <w:p w14:paraId="27B9778B" w14:textId="6BA40874" w:rsidR="007D2021" w:rsidRDefault="00EC08F9" w:rsidP="007D2021">
      <w:pPr>
        <w:pStyle w:val="NormalWeb"/>
        <w:rPr>
          <w:rStyle w:val="Hyperlink"/>
          <w:rFonts w:ascii="Arial" w:hAnsi="Arial" w:cs="Arial"/>
        </w:rPr>
      </w:pPr>
      <w:hyperlink r:id="rId16" w:history="1">
        <w:r w:rsidR="007D2021" w:rsidRPr="00BC0CD7">
          <w:rPr>
            <w:rStyle w:val="Hyperlink"/>
            <w:rFonts w:ascii="Arial" w:hAnsi="Arial" w:cs="Arial"/>
          </w:rPr>
          <w:t>British Medical Association (BMA) junior doctors</w:t>
        </w:r>
      </w:hyperlink>
    </w:p>
    <w:p w14:paraId="0CC0EAF6" w14:textId="77777777" w:rsidR="00BC0CD7" w:rsidRPr="007D2021" w:rsidRDefault="00BC0CD7" w:rsidP="007D2021">
      <w:pPr>
        <w:pStyle w:val="NormalWeb"/>
        <w:rPr>
          <w:rStyle w:val="Hyperlink"/>
          <w:rFonts w:ascii="Arial" w:hAnsi="Arial" w:cs="Arial"/>
        </w:rPr>
      </w:pPr>
    </w:p>
    <w:p w14:paraId="09F35E56" w14:textId="77777777" w:rsidR="007D2021" w:rsidRPr="007D2021" w:rsidRDefault="007D2021" w:rsidP="007D2021">
      <w:pPr>
        <w:pStyle w:val="NormalWeb"/>
        <w:rPr>
          <w:rFonts w:ascii="Arial" w:hAnsi="Arial" w:cs="Arial"/>
          <w:b/>
          <w:bCs/>
        </w:rPr>
      </w:pPr>
      <w:r w:rsidRPr="007D2021">
        <w:rPr>
          <w:rFonts w:ascii="Arial" w:hAnsi="Arial" w:cs="Arial"/>
          <w:b/>
          <w:bCs/>
        </w:rPr>
        <w:t>What does this mean for care?</w:t>
      </w:r>
    </w:p>
    <w:p w14:paraId="60C4F2E6" w14:textId="693AF531" w:rsidR="007D2021" w:rsidRPr="007D2021" w:rsidRDefault="007D2021" w:rsidP="007D2021">
      <w:pPr>
        <w:pStyle w:val="NormalWeb"/>
        <w:rPr>
          <w:rFonts w:ascii="Arial" w:hAnsi="Arial" w:cs="Arial"/>
        </w:rPr>
      </w:pPr>
      <w:r w:rsidRPr="007D2021">
        <w:rPr>
          <w:rFonts w:ascii="Arial" w:hAnsi="Arial" w:cs="Arial"/>
        </w:rPr>
        <w:t xml:space="preserve">During these strikes, other doctors (including consultants, </w:t>
      </w:r>
      <w:proofErr w:type="gramStart"/>
      <w:r w:rsidRPr="007D2021">
        <w:rPr>
          <w:rFonts w:ascii="Arial" w:hAnsi="Arial" w:cs="Arial"/>
        </w:rPr>
        <w:t>GPs</w:t>
      </w:r>
      <w:proofErr w:type="gramEnd"/>
      <w:r w:rsidRPr="007D2021">
        <w:rPr>
          <w:rFonts w:ascii="Arial" w:hAnsi="Arial" w:cs="Arial"/>
        </w:rPr>
        <w:t xml:space="preserve"> and other specialist doctors) will still be working. However, The NHS is working hard to ensure adequate staffing through the entirety of urgent care pathways, urgent elective cases, and other services. However, the disruption to staffing will cause a significant reduction in elective activity and this may mean that some appointments and procedures may need to be rescheduled. We will only reschedule appointments and procedures where necessary and will rebook immediately, where possible. The BMA and HCSA have stated junior doctors will undertake a full withdrawal of labour. The NHS will </w:t>
      </w:r>
      <w:r w:rsidRPr="007D2021">
        <w:rPr>
          <w:rFonts w:ascii="Arial" w:hAnsi="Arial" w:cs="Arial"/>
        </w:rPr>
        <w:lastRenderedPageBreak/>
        <w:t xml:space="preserve">be working closely with unions to discuss any concerns around patient safety and ensure that safe emergency care continues to be available. </w:t>
      </w:r>
    </w:p>
    <w:p w14:paraId="7EA74A4D" w14:textId="77777777" w:rsidR="007D2021" w:rsidRPr="007D2021" w:rsidRDefault="007D2021" w:rsidP="007D2021">
      <w:pPr>
        <w:pStyle w:val="NormalWeb"/>
        <w:rPr>
          <w:rFonts w:ascii="Arial" w:hAnsi="Arial" w:cs="Arial"/>
          <w:b/>
          <w:bCs/>
        </w:rPr>
      </w:pPr>
      <w:r w:rsidRPr="007D2021">
        <w:rPr>
          <w:rFonts w:ascii="Arial" w:hAnsi="Arial" w:cs="Arial"/>
          <w:b/>
          <w:bCs/>
        </w:rPr>
        <w:t>What if I need urgent or emergency care?</w:t>
      </w:r>
    </w:p>
    <w:p w14:paraId="4013107E" w14:textId="282DF45C" w:rsidR="007D2021" w:rsidRPr="007D2021" w:rsidRDefault="007D2021" w:rsidP="007D2021">
      <w:pPr>
        <w:pStyle w:val="NormalWeb"/>
        <w:rPr>
          <w:rFonts w:ascii="Arial" w:hAnsi="Arial" w:cs="Arial"/>
        </w:rPr>
      </w:pPr>
      <w:r w:rsidRPr="007D2021">
        <w:rPr>
          <w:rFonts w:ascii="Arial" w:hAnsi="Arial" w:cs="Arial"/>
        </w:rPr>
        <w:t>Anyone who needs urgent care should use NHS111 online to be assessed and directed to the right care for them. If you do not have internet access, then 111 helpline is available. When someone is seriously ill or injured and their life is at risk, you should seek emergency care in the normal way, by calling 999.</w:t>
      </w:r>
    </w:p>
    <w:p w14:paraId="366C84DF" w14:textId="77777777" w:rsidR="007D2021" w:rsidRPr="007D2021" w:rsidRDefault="007D2021" w:rsidP="007D2021">
      <w:pPr>
        <w:pStyle w:val="NormalWeb"/>
        <w:rPr>
          <w:rFonts w:ascii="Arial" w:hAnsi="Arial" w:cs="Arial"/>
          <w:b/>
          <w:bCs/>
        </w:rPr>
      </w:pPr>
      <w:r w:rsidRPr="007D2021">
        <w:rPr>
          <w:rFonts w:ascii="Arial" w:hAnsi="Arial" w:cs="Arial"/>
          <w:b/>
          <w:bCs/>
        </w:rPr>
        <w:t>What does this mean for elective activity?</w:t>
      </w:r>
    </w:p>
    <w:p w14:paraId="2A82D9FC" w14:textId="06043B20" w:rsidR="007D2021" w:rsidRPr="007D2021" w:rsidRDefault="007D2021" w:rsidP="007D2021">
      <w:pPr>
        <w:pStyle w:val="NormalWeb"/>
        <w:rPr>
          <w:rFonts w:ascii="Arial" w:hAnsi="Arial" w:cs="Arial"/>
        </w:rPr>
      </w:pPr>
      <w:r w:rsidRPr="007D2021">
        <w:rPr>
          <w:rFonts w:ascii="Arial" w:hAnsi="Arial" w:cs="Arial"/>
        </w:rPr>
        <w:t>This level of disruption to staffing will cause a significant reduction in elective activity. Where appropriate, urgent elective surgery (P1 and P2), Cardiac, Organ and Corneal transplant, cancer care (particularly for patients who have already been waiting over 62 days, or who are likely to pass day 62 if their appointment needs to be rescheduled), and long waiters should be the final cohorts to be rescheduled. </w:t>
      </w:r>
    </w:p>
    <w:p w14:paraId="78F16B7D" w14:textId="77777777" w:rsidR="007D2021" w:rsidRPr="007D2021" w:rsidRDefault="007D2021" w:rsidP="007D2021">
      <w:pPr>
        <w:pStyle w:val="NormalWeb"/>
        <w:rPr>
          <w:rFonts w:ascii="Arial" w:hAnsi="Arial" w:cs="Arial"/>
          <w:b/>
          <w:bCs/>
        </w:rPr>
      </w:pPr>
      <w:r w:rsidRPr="007D2021">
        <w:rPr>
          <w:rFonts w:ascii="Arial" w:hAnsi="Arial" w:cs="Arial"/>
          <w:b/>
          <w:bCs/>
        </w:rPr>
        <w:t>What about discharge for patients ahead of Christmas?</w:t>
      </w:r>
    </w:p>
    <w:p w14:paraId="7884B878" w14:textId="60B59D88" w:rsidR="007D2021" w:rsidRPr="007D2021" w:rsidRDefault="007D2021" w:rsidP="007D2021">
      <w:pPr>
        <w:pStyle w:val="NormalWeb"/>
        <w:rPr>
          <w:rStyle w:val="Hyperlink"/>
          <w:rFonts w:ascii="Arial" w:hAnsi="Arial" w:cs="Arial"/>
          <w:color w:val="auto"/>
          <w:u w:val="none"/>
        </w:rPr>
      </w:pPr>
      <w:r w:rsidRPr="007D2021">
        <w:rPr>
          <w:rFonts w:ascii="Arial" w:hAnsi="Arial" w:cs="Arial"/>
        </w:rPr>
        <w:t xml:space="preserve">The NHS and partners are already working hard to discharge patients who are clinically fit and reduce occupancy levels to the extent possible ahead of the Christmas and New Year. The NHS is doing all it can to discharge anyone who is clinically fit. This not only helps patients avoid being in hospital over Christmas and the New Year, </w:t>
      </w:r>
      <w:proofErr w:type="gramStart"/>
      <w:r w:rsidRPr="007D2021">
        <w:rPr>
          <w:rFonts w:ascii="Arial" w:hAnsi="Arial" w:cs="Arial"/>
        </w:rPr>
        <w:t>it</w:t>
      </w:r>
      <w:proofErr w:type="gramEnd"/>
      <w:r w:rsidRPr="007D2021">
        <w:rPr>
          <w:rFonts w:ascii="Arial" w:hAnsi="Arial" w:cs="Arial"/>
        </w:rPr>
        <w:t xml:space="preserve"> also helps support urgent and emergency care during strike days.</w:t>
      </w:r>
    </w:p>
    <w:p w14:paraId="7AB318B0" w14:textId="77777777" w:rsidR="00367B7A" w:rsidRPr="00367B7A" w:rsidRDefault="00367B7A" w:rsidP="00367B7A">
      <w:pPr>
        <w:pStyle w:val="NormalWeb"/>
        <w:rPr>
          <w:rFonts w:ascii="Arial" w:hAnsi="Arial" w:cs="Arial"/>
        </w:rPr>
      </w:pPr>
      <w:r w:rsidRPr="00367B7A">
        <w:rPr>
          <w:rFonts w:ascii="Arial" w:hAnsi="Arial" w:cs="Arial"/>
          <w:b/>
          <w:bCs/>
        </w:rPr>
        <w:t>Can the NHS provide safe services during strikes?</w:t>
      </w:r>
    </w:p>
    <w:p w14:paraId="43C72268" w14:textId="77777777" w:rsidR="00367B7A" w:rsidRPr="00367B7A" w:rsidRDefault="00367B7A" w:rsidP="00367B7A">
      <w:pPr>
        <w:pStyle w:val="NormalWeb"/>
        <w:rPr>
          <w:rFonts w:ascii="Arial" w:hAnsi="Arial" w:cs="Arial"/>
        </w:rPr>
      </w:pPr>
      <w:r w:rsidRPr="00367B7A">
        <w:rPr>
          <w:rFonts w:ascii="Arial" w:hAnsi="Arial" w:cs="Arial"/>
        </w:rPr>
        <w:t xml:space="preserve">The NHS is working hard to minimise the risk to patient safety. This means we will prioritise resources to protect emergency treatment, critical care, neonatal care, maternity, and trauma, and ensure we prioritise patients who have waited the longest for elective care and cancer surgery. BMA has said that during consultant strikes a Christmas day level of service will be provided, meaning emergency care will continue to be available. We will only reschedule appointments and procedures where it is necessary and will rebook immediately, where possible. </w:t>
      </w:r>
      <w:proofErr w:type="gramStart"/>
      <w:r w:rsidRPr="00367B7A">
        <w:rPr>
          <w:rFonts w:ascii="Arial" w:hAnsi="Arial" w:cs="Arial"/>
        </w:rPr>
        <w:t>Unfortunately</w:t>
      </w:r>
      <w:proofErr w:type="gramEnd"/>
      <w:r w:rsidRPr="00367B7A">
        <w:rPr>
          <w:rFonts w:ascii="Arial" w:hAnsi="Arial" w:cs="Arial"/>
        </w:rPr>
        <w:t xml:space="preserve"> these strikes will have a significant impact upon planned and routine care.</w:t>
      </w:r>
    </w:p>
    <w:p w14:paraId="497FBD08" w14:textId="77777777" w:rsidR="00367B7A" w:rsidRPr="00367B7A" w:rsidRDefault="00367B7A" w:rsidP="00367B7A">
      <w:pPr>
        <w:pStyle w:val="NormalWeb"/>
        <w:rPr>
          <w:rFonts w:ascii="Arial" w:hAnsi="Arial" w:cs="Arial"/>
        </w:rPr>
      </w:pPr>
      <w:r w:rsidRPr="00367B7A">
        <w:rPr>
          <w:rFonts w:ascii="Arial" w:hAnsi="Arial" w:cs="Arial"/>
          <w:b/>
          <w:bCs/>
        </w:rPr>
        <w:t xml:space="preserve">If staff are out on </w:t>
      </w:r>
      <w:proofErr w:type="gramStart"/>
      <w:r w:rsidRPr="00367B7A">
        <w:rPr>
          <w:rFonts w:ascii="Arial" w:hAnsi="Arial" w:cs="Arial"/>
          <w:b/>
          <w:bCs/>
        </w:rPr>
        <w:t>strike</w:t>
      </w:r>
      <w:proofErr w:type="gramEnd"/>
      <w:r w:rsidRPr="00367B7A">
        <w:rPr>
          <w:rFonts w:ascii="Arial" w:hAnsi="Arial" w:cs="Arial"/>
          <w:b/>
          <w:bCs/>
        </w:rPr>
        <w:t xml:space="preserve"> what does it mean for emergency care?</w:t>
      </w:r>
    </w:p>
    <w:p w14:paraId="4483C029" w14:textId="77777777" w:rsidR="00367B7A" w:rsidRPr="00367B7A" w:rsidRDefault="00367B7A" w:rsidP="00367B7A">
      <w:pPr>
        <w:pStyle w:val="NormalWeb"/>
        <w:rPr>
          <w:rFonts w:ascii="Arial" w:hAnsi="Arial" w:cs="Arial"/>
        </w:rPr>
      </w:pPr>
      <w:r w:rsidRPr="00367B7A">
        <w:rPr>
          <w:rFonts w:ascii="Arial" w:hAnsi="Arial" w:cs="Arial"/>
        </w:rPr>
        <w:t xml:space="preserve">In advance of strike action, we work with unions to agree which members of staff can continue to work to ensure safe levels of care. These agreements are called derogations and often mean that some health union members will continue their work in line with an agreement between employers and unions. Where derogations have not been </w:t>
      </w:r>
      <w:proofErr w:type="gramStart"/>
      <w:r w:rsidRPr="00367B7A">
        <w:rPr>
          <w:rFonts w:ascii="Arial" w:hAnsi="Arial" w:cs="Arial"/>
        </w:rPr>
        <w:t>agreed</w:t>
      </w:r>
      <w:proofErr w:type="gramEnd"/>
      <w:r w:rsidRPr="00367B7A">
        <w:rPr>
          <w:rFonts w:ascii="Arial" w:hAnsi="Arial" w:cs="Arial"/>
        </w:rPr>
        <w:t xml:space="preserve"> we may have to move staff from other departments within a hospital to ensure we can continue to provide emergency care. Unfortunately, this could mean disruption to some routine appointments and procedures.</w:t>
      </w:r>
    </w:p>
    <w:p w14:paraId="0D6FC016" w14:textId="77777777" w:rsidR="00367B7A" w:rsidRPr="00367B7A" w:rsidRDefault="00367B7A" w:rsidP="00367B7A">
      <w:pPr>
        <w:pStyle w:val="NormalWeb"/>
        <w:rPr>
          <w:rFonts w:ascii="Arial" w:hAnsi="Arial" w:cs="Arial"/>
        </w:rPr>
      </w:pPr>
      <w:r w:rsidRPr="00367B7A">
        <w:rPr>
          <w:rFonts w:ascii="Arial" w:hAnsi="Arial" w:cs="Arial"/>
          <w:b/>
          <w:bCs/>
        </w:rPr>
        <w:t>What will this mean for appointments?</w:t>
      </w:r>
    </w:p>
    <w:p w14:paraId="1328C1A5" w14:textId="77777777" w:rsidR="00367B7A" w:rsidRPr="00367B7A" w:rsidRDefault="00367B7A" w:rsidP="00367B7A">
      <w:pPr>
        <w:pStyle w:val="NormalWeb"/>
        <w:rPr>
          <w:rFonts w:ascii="Arial" w:hAnsi="Arial" w:cs="Arial"/>
        </w:rPr>
      </w:pPr>
      <w:r w:rsidRPr="00367B7A">
        <w:rPr>
          <w:rFonts w:ascii="Arial" w:hAnsi="Arial" w:cs="Arial"/>
        </w:rPr>
        <w:t xml:space="preserve">During strike action we will prioritise emergency treatment and patients seeking urgent treatment will be seen. Unfortunately, this means we may have to prioritise emergency care over some routine appointments and procedures. Everyone who has an appointment should attend as </w:t>
      </w:r>
      <w:proofErr w:type="gramStart"/>
      <w:r w:rsidRPr="00367B7A">
        <w:rPr>
          <w:rFonts w:ascii="Arial" w:hAnsi="Arial" w:cs="Arial"/>
        </w:rPr>
        <w:lastRenderedPageBreak/>
        <w:t>planned, unless</w:t>
      </w:r>
      <w:proofErr w:type="gramEnd"/>
      <w:r w:rsidRPr="00367B7A">
        <w:rPr>
          <w:rFonts w:ascii="Arial" w:hAnsi="Arial" w:cs="Arial"/>
        </w:rPr>
        <w:t xml:space="preserve"> your local NHS provider has contacted you to reschedule. If we have not contacted you, please attend your appointment even if your Trust is affected by strikes.</w:t>
      </w:r>
    </w:p>
    <w:p w14:paraId="1D998C84" w14:textId="77777777" w:rsidR="00367B7A" w:rsidRPr="00367B7A" w:rsidRDefault="00367B7A" w:rsidP="00367B7A">
      <w:pPr>
        <w:pStyle w:val="NormalWeb"/>
        <w:rPr>
          <w:rFonts w:ascii="Arial" w:hAnsi="Arial" w:cs="Arial"/>
        </w:rPr>
      </w:pPr>
      <w:r w:rsidRPr="00367B7A">
        <w:rPr>
          <w:rFonts w:ascii="Arial" w:hAnsi="Arial" w:cs="Arial"/>
          <w:b/>
          <w:bCs/>
        </w:rPr>
        <w:t xml:space="preserve">Will emergency care be affected on strike days? </w:t>
      </w:r>
    </w:p>
    <w:p w14:paraId="26B078EC" w14:textId="77777777" w:rsidR="00367B7A" w:rsidRPr="00367B7A" w:rsidRDefault="00367B7A" w:rsidP="00367B7A">
      <w:pPr>
        <w:pStyle w:val="NormalWeb"/>
        <w:rPr>
          <w:rFonts w:ascii="Arial" w:hAnsi="Arial" w:cs="Arial"/>
        </w:rPr>
      </w:pPr>
      <w:r w:rsidRPr="00367B7A">
        <w:rPr>
          <w:rFonts w:ascii="Arial" w:hAnsi="Arial" w:cs="Arial"/>
        </w:rPr>
        <w:t xml:space="preserve">Emergency care will continue to be available across all parts of the country. It is really important that in emergency and life-threatening cases - when someone is seriously </w:t>
      </w:r>
      <w:proofErr w:type="gramStart"/>
      <w:r w:rsidRPr="00367B7A">
        <w:rPr>
          <w:rFonts w:ascii="Arial" w:hAnsi="Arial" w:cs="Arial"/>
        </w:rPr>
        <w:t>ill</w:t>
      </w:r>
      <w:proofErr w:type="gramEnd"/>
      <w:r w:rsidRPr="00367B7A">
        <w:rPr>
          <w:rFonts w:ascii="Arial" w:hAnsi="Arial" w:cs="Arial"/>
        </w:rPr>
        <w:t xml:space="preserve"> or their life is at risk patients continue to come forward as normal.</w:t>
      </w:r>
    </w:p>
    <w:p w14:paraId="5B1BCED3" w14:textId="77777777" w:rsidR="00367B7A" w:rsidRPr="00367B7A" w:rsidRDefault="00367B7A" w:rsidP="00367B7A">
      <w:pPr>
        <w:pStyle w:val="NormalWeb"/>
        <w:rPr>
          <w:rFonts w:ascii="Arial" w:hAnsi="Arial" w:cs="Arial"/>
        </w:rPr>
      </w:pPr>
      <w:r w:rsidRPr="00367B7A">
        <w:rPr>
          <w:rFonts w:ascii="Arial" w:hAnsi="Arial" w:cs="Arial"/>
          <w:b/>
          <w:bCs/>
        </w:rPr>
        <w:t>When will I find out if my appointment is rescheduled?</w:t>
      </w:r>
    </w:p>
    <w:p w14:paraId="54DA4D5E" w14:textId="77777777" w:rsidR="00367B7A" w:rsidRPr="00367B7A" w:rsidRDefault="00367B7A" w:rsidP="00367B7A">
      <w:pPr>
        <w:pStyle w:val="NormalWeb"/>
        <w:rPr>
          <w:rFonts w:ascii="Arial" w:hAnsi="Arial" w:cs="Arial"/>
        </w:rPr>
      </w:pPr>
      <w:r w:rsidRPr="00367B7A">
        <w:rPr>
          <w:rFonts w:ascii="Arial" w:hAnsi="Arial" w:cs="Arial"/>
        </w:rPr>
        <w:t>The NHS will contact you if your appointment needs to be rescheduled due to strike action. This is likely to be a text, phone call or a letter and you should be offered an alternative date for your appointment. If we have not contacted you, please attend your appointment as planned.</w:t>
      </w:r>
    </w:p>
    <w:p w14:paraId="55D6EB62" w14:textId="77777777" w:rsidR="00367B7A" w:rsidRPr="00367B7A" w:rsidRDefault="00367B7A" w:rsidP="00367B7A">
      <w:pPr>
        <w:pStyle w:val="NormalWeb"/>
        <w:rPr>
          <w:rFonts w:ascii="Arial" w:hAnsi="Arial" w:cs="Arial"/>
        </w:rPr>
      </w:pPr>
      <w:r w:rsidRPr="00367B7A">
        <w:rPr>
          <w:rFonts w:ascii="Arial" w:hAnsi="Arial" w:cs="Arial"/>
          <w:b/>
          <w:bCs/>
        </w:rPr>
        <w:t xml:space="preserve">If my appointment is rescheduled, will I be put back to the bottom of the waiting list? </w:t>
      </w:r>
    </w:p>
    <w:p w14:paraId="3110FF72" w14:textId="77777777" w:rsidR="00367B7A" w:rsidRPr="00367B7A" w:rsidRDefault="00367B7A" w:rsidP="00367B7A">
      <w:pPr>
        <w:pStyle w:val="NormalWeb"/>
        <w:rPr>
          <w:rFonts w:ascii="Arial" w:hAnsi="Arial" w:cs="Arial"/>
        </w:rPr>
      </w:pPr>
      <w:r w:rsidRPr="00367B7A">
        <w:rPr>
          <w:rFonts w:ascii="Arial" w:hAnsi="Arial" w:cs="Arial"/>
        </w:rPr>
        <w:t>Any appointments that need to be rescheduled will be done so as a priority.</w:t>
      </w:r>
    </w:p>
    <w:p w14:paraId="74248104" w14:textId="77777777" w:rsidR="00367B7A" w:rsidRPr="00367B7A" w:rsidRDefault="00367B7A" w:rsidP="00367B7A">
      <w:pPr>
        <w:pStyle w:val="NormalWeb"/>
        <w:rPr>
          <w:rFonts w:ascii="Arial" w:hAnsi="Arial" w:cs="Arial"/>
        </w:rPr>
      </w:pPr>
      <w:r w:rsidRPr="00367B7A">
        <w:rPr>
          <w:rFonts w:ascii="Arial" w:hAnsi="Arial" w:cs="Arial"/>
          <w:b/>
          <w:bCs/>
        </w:rPr>
        <w:t>Should I cancel my appointment on the day of strikes?</w:t>
      </w:r>
    </w:p>
    <w:p w14:paraId="37767708" w14:textId="77777777" w:rsidR="00367B7A" w:rsidRPr="00367B7A" w:rsidRDefault="00367B7A" w:rsidP="00367B7A">
      <w:pPr>
        <w:pStyle w:val="NormalWeb"/>
        <w:rPr>
          <w:rFonts w:ascii="Arial" w:hAnsi="Arial" w:cs="Arial"/>
        </w:rPr>
      </w:pPr>
      <w:r w:rsidRPr="00367B7A">
        <w:rPr>
          <w:rFonts w:ascii="Arial" w:hAnsi="Arial" w:cs="Arial"/>
        </w:rPr>
        <w:t>No, if we have not contacted you, please attend your appointment as planned.</w:t>
      </w:r>
    </w:p>
    <w:p w14:paraId="56C13C0E" w14:textId="77777777" w:rsidR="00367B7A" w:rsidRPr="00367B7A" w:rsidRDefault="00367B7A" w:rsidP="00367B7A">
      <w:pPr>
        <w:pStyle w:val="NormalWeb"/>
        <w:rPr>
          <w:rFonts w:ascii="Arial" w:hAnsi="Arial" w:cs="Arial"/>
        </w:rPr>
      </w:pPr>
      <w:r w:rsidRPr="00367B7A">
        <w:rPr>
          <w:rFonts w:ascii="Arial" w:hAnsi="Arial" w:cs="Arial"/>
          <w:b/>
          <w:bCs/>
        </w:rPr>
        <w:t>Is there anything I should do now?</w:t>
      </w:r>
    </w:p>
    <w:p w14:paraId="4E29D03C" w14:textId="77777777" w:rsidR="00367B7A" w:rsidRPr="00367B7A" w:rsidRDefault="00367B7A" w:rsidP="00367B7A">
      <w:pPr>
        <w:pStyle w:val="NormalWeb"/>
        <w:rPr>
          <w:rFonts w:ascii="Arial" w:hAnsi="Arial" w:cs="Arial"/>
        </w:rPr>
      </w:pPr>
      <w:r w:rsidRPr="00367B7A">
        <w:rPr>
          <w:rFonts w:ascii="Arial" w:hAnsi="Arial" w:cs="Arial"/>
        </w:rPr>
        <w:t>To avoid delays in getting your medicines or the risk of running out of medicines during strikes please order prescriptions in good time.</w:t>
      </w:r>
    </w:p>
    <w:p w14:paraId="35265DE5" w14:textId="77777777" w:rsidR="00367B7A" w:rsidRPr="00367B7A" w:rsidRDefault="00367B7A" w:rsidP="00367B7A">
      <w:pPr>
        <w:pStyle w:val="NormalWeb"/>
        <w:rPr>
          <w:rFonts w:ascii="Arial" w:hAnsi="Arial" w:cs="Arial"/>
        </w:rPr>
      </w:pPr>
      <w:r w:rsidRPr="00367B7A">
        <w:rPr>
          <w:rFonts w:ascii="Arial" w:hAnsi="Arial" w:cs="Arial"/>
          <w:b/>
          <w:bCs/>
        </w:rPr>
        <w:t>I have a loved one who will be a hospital inpatient on strike day – how will their care be affected?</w:t>
      </w:r>
    </w:p>
    <w:p w14:paraId="1BECFAB4" w14:textId="77777777" w:rsidR="00367B7A" w:rsidRPr="00367B7A" w:rsidRDefault="00367B7A" w:rsidP="00367B7A">
      <w:pPr>
        <w:pStyle w:val="NormalWeb"/>
        <w:rPr>
          <w:rFonts w:ascii="Arial" w:hAnsi="Arial" w:cs="Arial"/>
        </w:rPr>
      </w:pPr>
      <w:r w:rsidRPr="00367B7A">
        <w:rPr>
          <w:rFonts w:ascii="Arial" w:hAnsi="Arial" w:cs="Arial"/>
        </w:rPr>
        <w:t>All hospital inpatients will be informed of how their care will be impacted on a ward-by-ward basis by the staff involved in delivering their care.</w:t>
      </w:r>
    </w:p>
    <w:p w14:paraId="6D5A7D11" w14:textId="77777777" w:rsidR="00367B7A" w:rsidRPr="00367B7A" w:rsidRDefault="00367B7A" w:rsidP="00367B7A">
      <w:pPr>
        <w:pStyle w:val="NormalWeb"/>
        <w:rPr>
          <w:rFonts w:ascii="Arial" w:hAnsi="Arial" w:cs="Arial"/>
        </w:rPr>
      </w:pPr>
      <w:r w:rsidRPr="00367B7A">
        <w:rPr>
          <w:rFonts w:ascii="Arial" w:hAnsi="Arial" w:cs="Arial"/>
          <w:b/>
          <w:bCs/>
        </w:rPr>
        <w:t>What should I do if I need an ambulance?</w:t>
      </w:r>
    </w:p>
    <w:p w14:paraId="437CDF6D" w14:textId="77777777" w:rsidR="00367B7A" w:rsidRPr="00367B7A" w:rsidRDefault="00367B7A" w:rsidP="00367B7A">
      <w:pPr>
        <w:pStyle w:val="NormalWeb"/>
        <w:rPr>
          <w:rFonts w:ascii="Arial" w:hAnsi="Arial" w:cs="Arial"/>
        </w:rPr>
      </w:pPr>
      <w:r w:rsidRPr="00367B7A">
        <w:rPr>
          <w:rFonts w:ascii="Arial" w:hAnsi="Arial" w:cs="Arial"/>
        </w:rPr>
        <w:t>Patients should only call 999 if seriously ill or injured, and there is risk to life. Ambulances will be dispatched where clinically appropriate.</w:t>
      </w:r>
    </w:p>
    <w:p w14:paraId="289421F4" w14:textId="77777777" w:rsidR="00367B7A" w:rsidRPr="00367B7A" w:rsidRDefault="00367B7A" w:rsidP="00367B7A">
      <w:pPr>
        <w:pStyle w:val="NormalWeb"/>
        <w:rPr>
          <w:rFonts w:ascii="Arial" w:hAnsi="Arial" w:cs="Arial"/>
        </w:rPr>
      </w:pPr>
      <w:r w:rsidRPr="00367B7A">
        <w:rPr>
          <w:rFonts w:ascii="Arial" w:hAnsi="Arial" w:cs="Arial"/>
        </w:rPr>
        <w:t>For all other health care needs support will be available through NHS111 online (if you do not have internet access then 111 helpline is available) or at your local GP or pharmacy.</w:t>
      </w:r>
    </w:p>
    <w:p w14:paraId="55E760CF" w14:textId="77777777" w:rsidR="00367B7A" w:rsidRPr="00367B7A" w:rsidRDefault="00367B7A" w:rsidP="00367B7A">
      <w:pPr>
        <w:pStyle w:val="NormalWeb"/>
        <w:rPr>
          <w:rFonts w:ascii="Arial" w:hAnsi="Arial" w:cs="Arial"/>
        </w:rPr>
      </w:pPr>
      <w:r w:rsidRPr="00367B7A">
        <w:rPr>
          <w:rFonts w:ascii="Arial" w:hAnsi="Arial" w:cs="Arial"/>
          <w:b/>
          <w:bCs/>
        </w:rPr>
        <w:t xml:space="preserve">Will GP services be affected on strike days? </w:t>
      </w:r>
    </w:p>
    <w:p w14:paraId="2879D6DE" w14:textId="77777777" w:rsidR="00367B7A" w:rsidRPr="00367B7A" w:rsidRDefault="00367B7A" w:rsidP="00367B7A">
      <w:pPr>
        <w:pStyle w:val="NormalWeb"/>
        <w:rPr>
          <w:rFonts w:ascii="Arial" w:hAnsi="Arial" w:cs="Arial"/>
        </w:rPr>
      </w:pPr>
      <w:r w:rsidRPr="00367B7A">
        <w:rPr>
          <w:rFonts w:ascii="Arial" w:hAnsi="Arial" w:cs="Arial"/>
        </w:rPr>
        <w:t>Consultant strikes may impact some appointments. Please continue to attend your GP appointments, unless you are contacted and told otherwise.</w:t>
      </w:r>
    </w:p>
    <w:p w14:paraId="6534CB2D" w14:textId="77777777" w:rsidR="00367B7A" w:rsidRPr="00367B7A" w:rsidRDefault="00367B7A" w:rsidP="00367B7A">
      <w:pPr>
        <w:pStyle w:val="NormalWeb"/>
        <w:rPr>
          <w:rFonts w:ascii="Arial" w:hAnsi="Arial" w:cs="Arial"/>
        </w:rPr>
      </w:pPr>
      <w:r w:rsidRPr="00367B7A">
        <w:rPr>
          <w:rFonts w:ascii="Arial" w:hAnsi="Arial" w:cs="Arial"/>
          <w:b/>
          <w:bCs/>
        </w:rPr>
        <w:t>Will dentists be impacted?</w:t>
      </w:r>
    </w:p>
    <w:p w14:paraId="356376F5" w14:textId="77777777" w:rsidR="00367B7A" w:rsidRPr="00367B7A" w:rsidRDefault="00367B7A" w:rsidP="00367B7A">
      <w:pPr>
        <w:pStyle w:val="NormalWeb"/>
        <w:rPr>
          <w:rFonts w:ascii="Arial" w:hAnsi="Arial" w:cs="Arial"/>
        </w:rPr>
      </w:pPr>
      <w:r w:rsidRPr="00367B7A">
        <w:rPr>
          <w:rFonts w:ascii="Arial" w:hAnsi="Arial" w:cs="Arial"/>
        </w:rPr>
        <w:t xml:space="preserve">The British Dental Association has advised that some of their members who work in hospitals on trainee contracts will </w:t>
      </w:r>
      <w:proofErr w:type="gramStart"/>
      <w:r w:rsidRPr="00367B7A">
        <w:rPr>
          <w:rFonts w:ascii="Arial" w:hAnsi="Arial" w:cs="Arial"/>
        </w:rPr>
        <w:t>take action</w:t>
      </w:r>
      <w:proofErr w:type="gramEnd"/>
      <w:r w:rsidRPr="00367B7A">
        <w:rPr>
          <w:rFonts w:ascii="Arial" w:hAnsi="Arial" w:cs="Arial"/>
        </w:rPr>
        <w:t xml:space="preserve"> on the same days as junior doctors. </w:t>
      </w:r>
      <w:proofErr w:type="gramStart"/>
      <w:r w:rsidRPr="00367B7A">
        <w:rPr>
          <w:rFonts w:ascii="Arial" w:hAnsi="Arial" w:cs="Arial"/>
        </w:rPr>
        <w:t>However</w:t>
      </w:r>
      <w:proofErr w:type="gramEnd"/>
      <w:r w:rsidRPr="00367B7A">
        <w:rPr>
          <w:rFonts w:ascii="Arial" w:hAnsi="Arial" w:cs="Arial"/>
        </w:rPr>
        <w:t xml:space="preserve"> the vast majority of </w:t>
      </w:r>
      <w:r w:rsidRPr="00367B7A">
        <w:rPr>
          <w:rFonts w:ascii="Arial" w:hAnsi="Arial" w:cs="Arial"/>
        </w:rPr>
        <w:lastRenderedPageBreak/>
        <w:t>dentists will continue to work. Please continue to attend any dental appointments unless you are contacted and told otherwise.</w:t>
      </w:r>
    </w:p>
    <w:p w14:paraId="43D76746" w14:textId="77777777" w:rsidR="00367B7A" w:rsidRPr="00367B7A" w:rsidRDefault="00367B7A" w:rsidP="00367B7A">
      <w:pPr>
        <w:pStyle w:val="NormalWeb"/>
        <w:rPr>
          <w:rFonts w:ascii="Arial" w:hAnsi="Arial" w:cs="Arial"/>
        </w:rPr>
      </w:pPr>
      <w:r w:rsidRPr="00367B7A">
        <w:rPr>
          <w:rFonts w:ascii="Arial" w:hAnsi="Arial" w:cs="Arial"/>
          <w:b/>
          <w:bCs/>
        </w:rPr>
        <w:t>What is considered an emergency?</w:t>
      </w:r>
    </w:p>
    <w:p w14:paraId="39A1D334" w14:textId="77777777" w:rsidR="00367B7A" w:rsidRDefault="00367B7A" w:rsidP="00367B7A">
      <w:pPr>
        <w:pStyle w:val="NormalWeb"/>
        <w:rPr>
          <w:rFonts w:ascii="Arial" w:hAnsi="Arial" w:cs="Arial"/>
        </w:rPr>
      </w:pPr>
      <w:r w:rsidRPr="00367B7A">
        <w:rPr>
          <w:rFonts w:ascii="Arial" w:hAnsi="Arial" w:cs="Arial"/>
        </w:rPr>
        <w:t>Patients should only call 999 if seriously ill or injured, and there is risk to life. Ambulances will be dispatched where clinically appropriate.</w:t>
      </w:r>
    </w:p>
    <w:p w14:paraId="3AD9EAA6" w14:textId="77777777" w:rsidR="00EC08F9" w:rsidRPr="00EC08F9" w:rsidRDefault="00EC08F9" w:rsidP="00EC08F9">
      <w:pPr>
        <w:pStyle w:val="NormalWeb"/>
        <w:rPr>
          <w:rFonts w:ascii="Arial" w:hAnsi="Arial" w:cs="Arial"/>
          <w:b/>
          <w:bCs/>
        </w:rPr>
      </w:pPr>
      <w:r w:rsidRPr="00EC08F9">
        <w:rPr>
          <w:rFonts w:ascii="Arial" w:hAnsi="Arial" w:cs="Arial"/>
          <w:b/>
          <w:bCs/>
        </w:rPr>
        <w:t>How long will services be impacted?</w:t>
      </w:r>
    </w:p>
    <w:p w14:paraId="03C6D6F3" w14:textId="550BC2F6" w:rsidR="00EC08F9" w:rsidRPr="00367B7A" w:rsidRDefault="00EC08F9" w:rsidP="00EC08F9">
      <w:pPr>
        <w:pStyle w:val="NormalWeb"/>
        <w:rPr>
          <w:rFonts w:ascii="Arial" w:hAnsi="Arial" w:cs="Arial"/>
        </w:rPr>
      </w:pPr>
      <w:r w:rsidRPr="00EC08F9">
        <w:rPr>
          <w:rFonts w:ascii="Arial" w:hAnsi="Arial" w:cs="Arial"/>
        </w:rPr>
        <w:t>The strike action by BMA junior doctors in February will last for 113 hours.</w:t>
      </w:r>
    </w:p>
    <w:p w14:paraId="7FABCD6B" w14:textId="62E5C74E" w:rsidR="00367B7A" w:rsidRPr="00367B7A" w:rsidRDefault="00367B7A" w:rsidP="00367B7A">
      <w:pPr>
        <w:pStyle w:val="NormalWeb"/>
        <w:rPr>
          <w:rFonts w:ascii="Arial" w:hAnsi="Arial" w:cs="Arial"/>
        </w:rPr>
      </w:pPr>
      <w:r w:rsidRPr="00367B7A">
        <w:rPr>
          <w:rFonts w:ascii="Arial" w:hAnsi="Arial" w:cs="Arial"/>
          <w:b/>
          <w:bCs/>
        </w:rPr>
        <w:t>Could union members still go out on strike in a trust that has no official industrial action mandated?</w:t>
      </w:r>
    </w:p>
    <w:p w14:paraId="7CF48BBC" w14:textId="77777777" w:rsidR="00367B7A" w:rsidRPr="00367B7A" w:rsidRDefault="00367B7A" w:rsidP="00367B7A">
      <w:pPr>
        <w:pStyle w:val="NormalWeb"/>
        <w:rPr>
          <w:rFonts w:ascii="Arial" w:hAnsi="Arial" w:cs="Arial"/>
        </w:rPr>
      </w:pPr>
      <w:r w:rsidRPr="00367B7A">
        <w:rPr>
          <w:rFonts w:ascii="Arial" w:hAnsi="Arial" w:cs="Arial"/>
        </w:rPr>
        <w:t xml:space="preserve">Action can only be taken where the employer has been notified of strike action by the union after a ballot authorising such action at that employer. It’s unlawful to take part in ‘secondary action’ (going on strike in sympathy with people who work for a different employer). Information is </w:t>
      </w:r>
      <w:hyperlink r:id="rId17" w:history="1">
        <w:r w:rsidRPr="00367B7A">
          <w:rPr>
            <w:rStyle w:val="Hyperlink"/>
            <w:rFonts w:ascii="Arial" w:hAnsi="Arial" w:cs="Arial"/>
          </w:rPr>
          <w:t>available here</w:t>
        </w:r>
      </w:hyperlink>
      <w:r w:rsidRPr="00367B7A">
        <w:rPr>
          <w:rFonts w:ascii="Arial" w:hAnsi="Arial" w:cs="Arial"/>
        </w:rPr>
        <w:t xml:space="preserve"> on the rights of staff around taking industrial action.</w:t>
      </w:r>
    </w:p>
    <w:p w14:paraId="4CA1B3E4" w14:textId="77777777" w:rsidR="00367B7A" w:rsidRPr="00367B7A" w:rsidRDefault="00367B7A" w:rsidP="00367B7A">
      <w:pPr>
        <w:pStyle w:val="NormalWeb"/>
        <w:rPr>
          <w:rFonts w:ascii="Arial" w:hAnsi="Arial" w:cs="Arial"/>
        </w:rPr>
      </w:pPr>
      <w:r w:rsidRPr="00367B7A">
        <w:rPr>
          <w:rFonts w:ascii="Arial" w:hAnsi="Arial" w:cs="Arial"/>
          <w:b/>
          <w:bCs/>
        </w:rPr>
        <w:t>Can staff working in a derogated area still strike?</w:t>
      </w:r>
    </w:p>
    <w:p w14:paraId="727F10C2" w14:textId="77777777" w:rsidR="00367B7A" w:rsidRPr="00367B7A" w:rsidRDefault="00367B7A" w:rsidP="00367B7A">
      <w:pPr>
        <w:pStyle w:val="NormalWeb"/>
        <w:rPr>
          <w:rFonts w:ascii="Arial" w:hAnsi="Arial" w:cs="Arial"/>
        </w:rPr>
      </w:pPr>
      <w:r w:rsidRPr="00367B7A">
        <w:rPr>
          <w:rFonts w:ascii="Arial" w:hAnsi="Arial" w:cs="Arial"/>
        </w:rPr>
        <w:t xml:space="preserve">Union members in derogated areas can still take strike action and will be protected against dismissal. Derogations are an informal agreement between unions and </w:t>
      </w:r>
      <w:proofErr w:type="gramStart"/>
      <w:r w:rsidRPr="00367B7A">
        <w:rPr>
          <w:rFonts w:ascii="Arial" w:hAnsi="Arial" w:cs="Arial"/>
        </w:rPr>
        <w:t>employers, and</w:t>
      </w:r>
      <w:proofErr w:type="gramEnd"/>
      <w:r w:rsidRPr="00367B7A">
        <w:rPr>
          <w:rFonts w:ascii="Arial" w:hAnsi="Arial" w:cs="Arial"/>
        </w:rPr>
        <w:t xml:space="preserve"> are not legally enforceable.</w:t>
      </w:r>
    </w:p>
    <w:p w14:paraId="0FB2E801" w14:textId="77777777" w:rsidR="00367B7A" w:rsidRPr="00367B7A" w:rsidRDefault="00367B7A" w:rsidP="00367B7A">
      <w:pPr>
        <w:pStyle w:val="NormalWeb"/>
        <w:rPr>
          <w:rFonts w:ascii="Arial" w:hAnsi="Arial" w:cs="Arial"/>
        </w:rPr>
      </w:pPr>
      <w:r w:rsidRPr="00367B7A">
        <w:rPr>
          <w:rFonts w:ascii="Arial" w:hAnsi="Arial" w:cs="Arial"/>
        </w:rPr>
        <w:t>However, derogations are negotiated for areas providing critical patient care. Those refusing to work in derogated services can be advised they may be committing a criminal offence if their strike action has the potential to endanger human life or cause serious bodily injury and that they should seek advice from their union.</w:t>
      </w:r>
    </w:p>
    <w:p w14:paraId="5D7B15D9" w14:textId="77777777" w:rsidR="00367B7A" w:rsidRPr="00367B7A" w:rsidRDefault="00367B7A" w:rsidP="00367B7A">
      <w:pPr>
        <w:pStyle w:val="NormalWeb"/>
        <w:rPr>
          <w:rFonts w:ascii="Arial" w:hAnsi="Arial" w:cs="Arial"/>
        </w:rPr>
      </w:pPr>
      <w:r w:rsidRPr="00367B7A">
        <w:rPr>
          <w:rFonts w:ascii="Arial" w:hAnsi="Arial" w:cs="Arial"/>
          <w:b/>
          <w:bCs/>
        </w:rPr>
        <w:t xml:space="preserve">What rights do non-union staff have who take industrial action? </w:t>
      </w:r>
    </w:p>
    <w:p w14:paraId="56021B78" w14:textId="77777777" w:rsidR="00367B7A" w:rsidRPr="00367B7A" w:rsidRDefault="00367B7A" w:rsidP="00367B7A">
      <w:pPr>
        <w:pStyle w:val="NormalWeb"/>
        <w:rPr>
          <w:rFonts w:ascii="Arial" w:hAnsi="Arial" w:cs="Arial"/>
        </w:rPr>
      </w:pPr>
      <w:r w:rsidRPr="00367B7A">
        <w:rPr>
          <w:rFonts w:ascii="Arial" w:hAnsi="Arial" w:cs="Arial"/>
        </w:rPr>
        <w:t xml:space="preserve">Non-union members who take part in legal, official industrial action at their employing organisation have the same rights as union members not to be dismissed </w:t>
      </w:r>
      <w:proofErr w:type="gramStart"/>
      <w:r w:rsidRPr="00367B7A">
        <w:rPr>
          <w:rFonts w:ascii="Arial" w:hAnsi="Arial" w:cs="Arial"/>
        </w:rPr>
        <w:t>as a result of</w:t>
      </w:r>
      <w:proofErr w:type="gramEnd"/>
      <w:r w:rsidRPr="00367B7A">
        <w:rPr>
          <w:rFonts w:ascii="Arial" w:hAnsi="Arial" w:cs="Arial"/>
        </w:rPr>
        <w:t xml:space="preserve"> taking action.</w:t>
      </w:r>
    </w:p>
    <w:p w14:paraId="59804C77" w14:textId="77777777" w:rsidR="00A44F24" w:rsidRPr="00367B7A" w:rsidRDefault="00A44F24" w:rsidP="00243DE8">
      <w:pPr>
        <w:pBdr>
          <w:bottom w:val="single" w:sz="6" w:space="1" w:color="auto"/>
        </w:pBdr>
        <w:rPr>
          <w:rFonts w:cs="Arial"/>
          <w:sz w:val="28"/>
          <w:szCs w:val="28"/>
          <w:lang w:eastAsia="en-GB"/>
        </w:rPr>
      </w:pPr>
    </w:p>
    <w:p w14:paraId="2A02637F" w14:textId="77777777" w:rsidR="00A44F24" w:rsidRPr="00367B7A" w:rsidRDefault="00A44F24" w:rsidP="00243DE8">
      <w:pPr>
        <w:rPr>
          <w:rFonts w:cs="Arial"/>
          <w:lang w:eastAsia="en-GB"/>
        </w:rPr>
      </w:pPr>
      <w:r w:rsidRPr="00367B7A">
        <w:rPr>
          <w:rFonts w:cs="Arial"/>
          <w:lang w:eastAsia="en-GB"/>
        </w:rPr>
        <w:br/>
        <w:t>Issued by: The LYPFT Communications Team</w:t>
      </w:r>
    </w:p>
    <w:p w14:paraId="38AFD90D" w14:textId="77777777" w:rsidR="00243DE8" w:rsidRPr="00367B7A" w:rsidRDefault="00243DE8" w:rsidP="00243DE8">
      <w:pPr>
        <w:rPr>
          <w:rFonts w:cs="Arial"/>
          <w:sz w:val="28"/>
          <w:szCs w:val="28"/>
        </w:rPr>
      </w:pPr>
    </w:p>
    <w:sectPr w:rsidR="00243DE8" w:rsidRPr="00367B7A" w:rsidSect="00181FD5">
      <w:footerReference w:type="default" r:id="rId18"/>
      <w:headerReference w:type="first" r:id="rId19"/>
      <w:footerReference w:type="first" r:id="rId20"/>
      <w:pgSz w:w="11906" w:h="16838" w:code="9"/>
      <w:pgMar w:top="1134" w:right="567" w:bottom="1440" w:left="851" w:header="90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AF5B" w14:textId="77777777" w:rsidR="0079238F" w:rsidRDefault="0079238F">
      <w:r>
        <w:separator/>
      </w:r>
    </w:p>
  </w:endnote>
  <w:endnote w:type="continuationSeparator" w:id="0">
    <w:p w14:paraId="1661CCD7" w14:textId="77777777" w:rsidR="0079238F" w:rsidRDefault="0079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9A3A" w14:textId="05562C81" w:rsidR="005E093C" w:rsidRDefault="00C95E46" w:rsidP="00406F09">
    <w:pPr>
      <w:pStyle w:val="Footer"/>
    </w:pPr>
    <w:r>
      <w:rPr>
        <w:noProof/>
        <w:lang w:eastAsia="en-GB"/>
      </w:rPr>
      <mc:AlternateContent>
        <mc:Choice Requires="wps">
          <w:drawing>
            <wp:anchor distT="0" distB="0" distL="114300" distR="114300" simplePos="0" relativeHeight="251657728" behindDoc="0" locked="0" layoutInCell="1" allowOverlap="1" wp14:anchorId="7F31B513" wp14:editId="001E22AF">
              <wp:simplePos x="0" y="0"/>
              <wp:positionH relativeFrom="page">
                <wp:posOffset>360045</wp:posOffset>
              </wp:positionH>
              <wp:positionV relativeFrom="page">
                <wp:posOffset>9973310</wp:posOffset>
              </wp:positionV>
              <wp:extent cx="6840220" cy="360045"/>
              <wp:effectExtent l="0" t="635" r="635" b="1270"/>
              <wp:wrapNone/>
              <wp:docPr id="4"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E672F" id="Rectangle 16" o:spid="_x0000_s1026" alt="&quot;&quot;" style="position:absolute;margin-left:28.35pt;margin-top:785.3pt;width:538.6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A61F04">
      <w:rPr>
        <w:b/>
        <w:bCs/>
        <w:noProof/>
      </w:rPr>
      <w:t>2</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A61F04">
      <w:rPr>
        <w:b/>
        <w:bCs/>
        <w:noProof/>
      </w:rPr>
      <w:t>2</w:t>
    </w:r>
    <w:r w:rsidR="00406F09">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1D68" w14:textId="51834A79" w:rsidR="00362A5F" w:rsidRDefault="00C95E46" w:rsidP="00406F09">
    <w:pPr>
      <w:pStyle w:val="Footer"/>
    </w:pPr>
    <w:r>
      <w:rPr>
        <w:noProof/>
        <w:lang w:eastAsia="en-GB"/>
      </w:rPr>
      <mc:AlternateContent>
        <mc:Choice Requires="wps">
          <w:drawing>
            <wp:anchor distT="0" distB="0" distL="114300" distR="114300" simplePos="0" relativeHeight="251656704" behindDoc="0" locked="0" layoutInCell="1" allowOverlap="1" wp14:anchorId="1422D1A9" wp14:editId="12549275">
              <wp:simplePos x="0" y="0"/>
              <wp:positionH relativeFrom="page">
                <wp:posOffset>540385</wp:posOffset>
              </wp:positionH>
              <wp:positionV relativeFrom="page">
                <wp:posOffset>10027285</wp:posOffset>
              </wp:positionV>
              <wp:extent cx="4529455" cy="306070"/>
              <wp:effectExtent l="0" t="0" r="0"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8D9C9" w14:textId="77777777" w:rsidR="00406F09" w:rsidRPr="00406F09" w:rsidRDefault="00A60CA9">
                          <w:pPr>
                            <w:rPr>
                              <w:b/>
                              <w:color w:val="FFFFFF"/>
                              <w:sz w:val="20"/>
                              <w:szCs w:val="20"/>
                            </w:rPr>
                          </w:pPr>
                          <w:r>
                            <w:rPr>
                              <w:b/>
                              <w:color w:val="FFFFFF"/>
                              <w:sz w:val="20"/>
                              <w:szCs w:val="20"/>
                            </w:rPr>
                            <w:t>i</w:t>
                          </w:r>
                          <w:r w:rsidR="00406F09" w:rsidRPr="00406F09">
                            <w:rPr>
                              <w:b/>
                              <w:color w:val="FFFFFF"/>
                              <w:sz w:val="20"/>
                              <w:szCs w:val="20"/>
                            </w:rPr>
                            <w:t>ntegrity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2D1A9" id="_x0000_t202" coordsize="21600,21600" o:spt="202" path="m,l,21600r21600,l21600,xe">
              <v:stroke joinstyle="miter"/>
              <v:path gradientshapeok="t" o:connecttype="rect"/>
            </v:shapetype>
            <v:shape id="Text Box 15" o:spid="_x0000_s1026" type="#_x0000_t202" style="position:absolute;margin-left:42.55pt;margin-top:789.55pt;width:356.65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" filled="f" stroked="f">
              <v:textbox inset="0">
                <w:txbxContent>
                  <w:p w14:paraId="1328D9C9" w14:textId="77777777" w:rsidR="00406F09" w:rsidRPr="00406F09" w:rsidRDefault="00A60CA9">
                    <w:pPr>
                      <w:rPr>
                        <w:b/>
                        <w:color w:val="FFFFFF"/>
                        <w:sz w:val="20"/>
                        <w:szCs w:val="20"/>
                      </w:rPr>
                    </w:pPr>
                    <w:r>
                      <w:rPr>
                        <w:b/>
                        <w:color w:val="FFFFFF"/>
                        <w:sz w:val="20"/>
                        <w:szCs w:val="20"/>
                      </w:rPr>
                      <w:t>i</w:t>
                    </w:r>
                    <w:r w:rsidR="00406F09" w:rsidRPr="00406F09">
                      <w:rPr>
                        <w:b/>
                        <w:color w:val="FFFFFF"/>
                        <w:sz w:val="20"/>
                        <w:szCs w:val="20"/>
                      </w:rPr>
                      <w:t>ntegrity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16D20C26" wp14:editId="262526C1">
              <wp:simplePos x="0" y="0"/>
              <wp:positionH relativeFrom="page">
                <wp:posOffset>360045</wp:posOffset>
              </wp:positionH>
              <wp:positionV relativeFrom="page">
                <wp:posOffset>9973310</wp:posOffset>
              </wp:positionV>
              <wp:extent cx="6840220" cy="360045"/>
              <wp:effectExtent l="0" t="635" r="635" b="1270"/>
              <wp:wrapNone/>
              <wp:docPr id="1" name="Rectangle 14" descr="Our valu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843E" id="Rectangle 14" o:spid="_x0000_s1026" alt="Our values" style="position:absolute;margin-left:28.35pt;margin-top:785.3pt;width:538.6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A61F04">
      <w:rPr>
        <w:b/>
        <w:bCs/>
        <w:noProof/>
      </w:rPr>
      <w:t>1</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A61F04">
      <w:rPr>
        <w:b/>
        <w:bCs/>
        <w:noProof/>
      </w:rPr>
      <w:t>1</w:t>
    </w:r>
    <w:r w:rsidR="00406F0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A05D" w14:textId="77777777" w:rsidR="0079238F" w:rsidRDefault="0079238F">
      <w:r>
        <w:separator/>
      </w:r>
    </w:p>
  </w:footnote>
  <w:footnote w:type="continuationSeparator" w:id="0">
    <w:p w14:paraId="647A18AF" w14:textId="77777777" w:rsidR="0079238F" w:rsidRDefault="00792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AB3C" w14:textId="17B7E4A8" w:rsidR="008E439C" w:rsidRDefault="00C95E46">
    <w:pPr>
      <w:pStyle w:val="Header"/>
    </w:pPr>
    <w:r>
      <w:rPr>
        <w:noProof/>
      </w:rPr>
      <w:drawing>
        <wp:anchor distT="0" distB="0" distL="114300" distR="114300" simplePos="0" relativeHeight="251659776" behindDoc="1" locked="0" layoutInCell="1" allowOverlap="1" wp14:anchorId="30FC92C3" wp14:editId="4242882D">
          <wp:simplePos x="0" y="0"/>
          <wp:positionH relativeFrom="column">
            <wp:posOffset>2934335</wp:posOffset>
          </wp:positionH>
          <wp:positionV relativeFrom="paragraph">
            <wp:posOffset>-575945</wp:posOffset>
          </wp:positionV>
          <wp:extent cx="4093845" cy="1839595"/>
          <wp:effectExtent l="0" t="0" r="0" b="0"/>
          <wp:wrapNone/>
          <wp:docPr id="18" name="Picture 18"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ompan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14:anchorId="64971C3A" wp14:editId="0D6EF720">
              <wp:simplePos x="0" y="0"/>
              <wp:positionH relativeFrom="page">
                <wp:posOffset>354330</wp:posOffset>
              </wp:positionH>
              <wp:positionV relativeFrom="page">
                <wp:posOffset>1432560</wp:posOffset>
              </wp:positionV>
              <wp:extent cx="6840220" cy="0"/>
              <wp:effectExtent l="20955" t="22860" r="15875" b="24765"/>
              <wp:wrapNone/>
              <wp:docPr id="3" name="Straight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574F481" id="Straight Connector 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" strokecolor="#005eb8"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C4B9E"/>
    <w:multiLevelType w:val="multilevel"/>
    <w:tmpl w:val="80FA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E813BE"/>
    <w:multiLevelType w:val="multilevel"/>
    <w:tmpl w:val="13EC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9007C07"/>
    <w:multiLevelType w:val="hybridMultilevel"/>
    <w:tmpl w:val="CBDAFD32"/>
    <w:lvl w:ilvl="0" w:tplc="02D0303C">
      <w:start w:val="1"/>
      <w:numFmt w:val="bullet"/>
      <w:lvlText w:val="•"/>
      <w:lvlJc w:val="left"/>
      <w:pPr>
        <w:tabs>
          <w:tab w:val="num" w:pos="720"/>
        </w:tabs>
        <w:ind w:left="720" w:hanging="360"/>
      </w:pPr>
      <w:rPr>
        <w:rFonts w:ascii="Arial" w:hAnsi="Arial" w:hint="default"/>
      </w:rPr>
    </w:lvl>
    <w:lvl w:ilvl="1" w:tplc="F384CD4E" w:tentative="1">
      <w:start w:val="1"/>
      <w:numFmt w:val="bullet"/>
      <w:lvlText w:val="•"/>
      <w:lvlJc w:val="left"/>
      <w:pPr>
        <w:tabs>
          <w:tab w:val="num" w:pos="1440"/>
        </w:tabs>
        <w:ind w:left="1440" w:hanging="360"/>
      </w:pPr>
      <w:rPr>
        <w:rFonts w:ascii="Arial" w:hAnsi="Arial" w:hint="default"/>
      </w:rPr>
    </w:lvl>
    <w:lvl w:ilvl="2" w:tplc="B3C87C56" w:tentative="1">
      <w:start w:val="1"/>
      <w:numFmt w:val="bullet"/>
      <w:lvlText w:val="•"/>
      <w:lvlJc w:val="left"/>
      <w:pPr>
        <w:tabs>
          <w:tab w:val="num" w:pos="2160"/>
        </w:tabs>
        <w:ind w:left="2160" w:hanging="360"/>
      </w:pPr>
      <w:rPr>
        <w:rFonts w:ascii="Arial" w:hAnsi="Arial" w:hint="default"/>
      </w:rPr>
    </w:lvl>
    <w:lvl w:ilvl="3" w:tplc="9304A058" w:tentative="1">
      <w:start w:val="1"/>
      <w:numFmt w:val="bullet"/>
      <w:lvlText w:val="•"/>
      <w:lvlJc w:val="left"/>
      <w:pPr>
        <w:tabs>
          <w:tab w:val="num" w:pos="2880"/>
        </w:tabs>
        <w:ind w:left="2880" w:hanging="360"/>
      </w:pPr>
      <w:rPr>
        <w:rFonts w:ascii="Arial" w:hAnsi="Arial" w:hint="default"/>
      </w:rPr>
    </w:lvl>
    <w:lvl w:ilvl="4" w:tplc="BC98ADB6" w:tentative="1">
      <w:start w:val="1"/>
      <w:numFmt w:val="bullet"/>
      <w:lvlText w:val="•"/>
      <w:lvlJc w:val="left"/>
      <w:pPr>
        <w:tabs>
          <w:tab w:val="num" w:pos="3600"/>
        </w:tabs>
        <w:ind w:left="3600" w:hanging="360"/>
      </w:pPr>
      <w:rPr>
        <w:rFonts w:ascii="Arial" w:hAnsi="Arial" w:hint="default"/>
      </w:rPr>
    </w:lvl>
    <w:lvl w:ilvl="5" w:tplc="BF525AA8" w:tentative="1">
      <w:start w:val="1"/>
      <w:numFmt w:val="bullet"/>
      <w:lvlText w:val="•"/>
      <w:lvlJc w:val="left"/>
      <w:pPr>
        <w:tabs>
          <w:tab w:val="num" w:pos="4320"/>
        </w:tabs>
        <w:ind w:left="4320" w:hanging="360"/>
      </w:pPr>
      <w:rPr>
        <w:rFonts w:ascii="Arial" w:hAnsi="Arial" w:hint="default"/>
      </w:rPr>
    </w:lvl>
    <w:lvl w:ilvl="6" w:tplc="4902595A" w:tentative="1">
      <w:start w:val="1"/>
      <w:numFmt w:val="bullet"/>
      <w:lvlText w:val="•"/>
      <w:lvlJc w:val="left"/>
      <w:pPr>
        <w:tabs>
          <w:tab w:val="num" w:pos="5040"/>
        </w:tabs>
        <w:ind w:left="5040" w:hanging="360"/>
      </w:pPr>
      <w:rPr>
        <w:rFonts w:ascii="Arial" w:hAnsi="Arial" w:hint="default"/>
      </w:rPr>
    </w:lvl>
    <w:lvl w:ilvl="7" w:tplc="2804A46A" w:tentative="1">
      <w:start w:val="1"/>
      <w:numFmt w:val="bullet"/>
      <w:lvlText w:val="•"/>
      <w:lvlJc w:val="left"/>
      <w:pPr>
        <w:tabs>
          <w:tab w:val="num" w:pos="5760"/>
        </w:tabs>
        <w:ind w:left="5760" w:hanging="360"/>
      </w:pPr>
      <w:rPr>
        <w:rFonts w:ascii="Arial" w:hAnsi="Arial" w:hint="default"/>
      </w:rPr>
    </w:lvl>
    <w:lvl w:ilvl="8" w:tplc="F00C9C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43676617">
    <w:abstractNumId w:val="0"/>
  </w:num>
  <w:num w:numId="2" w16cid:durableId="351104835">
    <w:abstractNumId w:val="4"/>
  </w:num>
  <w:num w:numId="3" w16cid:durableId="10400869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4334253">
    <w:abstractNumId w:val="12"/>
  </w:num>
  <w:num w:numId="5" w16cid:durableId="9266145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2267496">
    <w:abstractNumId w:val="8"/>
  </w:num>
  <w:num w:numId="7" w16cid:durableId="389231297">
    <w:abstractNumId w:val="6"/>
  </w:num>
  <w:num w:numId="8" w16cid:durableId="1595824823">
    <w:abstractNumId w:val="3"/>
  </w:num>
  <w:num w:numId="9" w16cid:durableId="1673100345">
    <w:abstractNumId w:val="10"/>
  </w:num>
  <w:num w:numId="10" w16cid:durableId="1838303165">
    <w:abstractNumId w:val="2"/>
  </w:num>
  <w:num w:numId="11" w16cid:durableId="1767924459">
    <w:abstractNumId w:val="11"/>
  </w:num>
  <w:num w:numId="12" w16cid:durableId="857934089">
    <w:abstractNumId w:val="9"/>
  </w:num>
  <w:num w:numId="13" w16cid:durableId="13387266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005e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1B"/>
    <w:rsid w:val="000125FC"/>
    <w:rsid w:val="000223A7"/>
    <w:rsid w:val="000252AF"/>
    <w:rsid w:val="000336D3"/>
    <w:rsid w:val="0005552D"/>
    <w:rsid w:val="00060776"/>
    <w:rsid w:val="000B6D5E"/>
    <w:rsid w:val="000D2C42"/>
    <w:rsid w:val="000E0EFE"/>
    <w:rsid w:val="000E7D3F"/>
    <w:rsid w:val="0012371A"/>
    <w:rsid w:val="00123A64"/>
    <w:rsid w:val="00141179"/>
    <w:rsid w:val="001630BE"/>
    <w:rsid w:val="00181FD5"/>
    <w:rsid w:val="0018459E"/>
    <w:rsid w:val="002277DF"/>
    <w:rsid w:val="002376ED"/>
    <w:rsid w:val="00243DE8"/>
    <w:rsid w:val="00256EA1"/>
    <w:rsid w:val="00293A11"/>
    <w:rsid w:val="002D6514"/>
    <w:rsid w:val="00307FB2"/>
    <w:rsid w:val="003178C4"/>
    <w:rsid w:val="00320E40"/>
    <w:rsid w:val="003402BB"/>
    <w:rsid w:val="00341A4B"/>
    <w:rsid w:val="0034351B"/>
    <w:rsid w:val="0034549F"/>
    <w:rsid w:val="00357FB2"/>
    <w:rsid w:val="00362A56"/>
    <w:rsid w:val="00362A5F"/>
    <w:rsid w:val="00367B7A"/>
    <w:rsid w:val="0039163C"/>
    <w:rsid w:val="003943AC"/>
    <w:rsid w:val="003A24B7"/>
    <w:rsid w:val="003D62AF"/>
    <w:rsid w:val="003F3637"/>
    <w:rsid w:val="00405D70"/>
    <w:rsid w:val="00406F09"/>
    <w:rsid w:val="00421E1C"/>
    <w:rsid w:val="004309BC"/>
    <w:rsid w:val="004310E0"/>
    <w:rsid w:val="00462AF2"/>
    <w:rsid w:val="00465A5C"/>
    <w:rsid w:val="00466F8C"/>
    <w:rsid w:val="004718B7"/>
    <w:rsid w:val="0048748B"/>
    <w:rsid w:val="0049207F"/>
    <w:rsid w:val="004B0FBE"/>
    <w:rsid w:val="004B1BB4"/>
    <w:rsid w:val="004D2400"/>
    <w:rsid w:val="004F00EC"/>
    <w:rsid w:val="0052135E"/>
    <w:rsid w:val="00557EA9"/>
    <w:rsid w:val="005717AF"/>
    <w:rsid w:val="00574632"/>
    <w:rsid w:val="005C3A7D"/>
    <w:rsid w:val="005E093C"/>
    <w:rsid w:val="005E630C"/>
    <w:rsid w:val="0060082C"/>
    <w:rsid w:val="006067C3"/>
    <w:rsid w:val="00625A2E"/>
    <w:rsid w:val="00635375"/>
    <w:rsid w:val="006464E1"/>
    <w:rsid w:val="00650E1E"/>
    <w:rsid w:val="00672F38"/>
    <w:rsid w:val="0068134D"/>
    <w:rsid w:val="006954BF"/>
    <w:rsid w:val="006A28AC"/>
    <w:rsid w:val="006D329E"/>
    <w:rsid w:val="006D77C1"/>
    <w:rsid w:val="006E2ED1"/>
    <w:rsid w:val="00736818"/>
    <w:rsid w:val="00750EE5"/>
    <w:rsid w:val="00775A62"/>
    <w:rsid w:val="00783AEB"/>
    <w:rsid w:val="007878F5"/>
    <w:rsid w:val="00787A95"/>
    <w:rsid w:val="0079238F"/>
    <w:rsid w:val="007B56DC"/>
    <w:rsid w:val="007B696D"/>
    <w:rsid w:val="007C4C7E"/>
    <w:rsid w:val="007D2021"/>
    <w:rsid w:val="007F2673"/>
    <w:rsid w:val="00830BAD"/>
    <w:rsid w:val="00845C2B"/>
    <w:rsid w:val="00856AE8"/>
    <w:rsid w:val="0086322E"/>
    <w:rsid w:val="00866B1C"/>
    <w:rsid w:val="0086719A"/>
    <w:rsid w:val="008677E9"/>
    <w:rsid w:val="008703B4"/>
    <w:rsid w:val="008A741B"/>
    <w:rsid w:val="008B3C56"/>
    <w:rsid w:val="008D3D04"/>
    <w:rsid w:val="008E439C"/>
    <w:rsid w:val="00907C99"/>
    <w:rsid w:val="0093186C"/>
    <w:rsid w:val="0094140D"/>
    <w:rsid w:val="009436A3"/>
    <w:rsid w:val="00964A67"/>
    <w:rsid w:val="00971E60"/>
    <w:rsid w:val="009A3986"/>
    <w:rsid w:val="009A5ABF"/>
    <w:rsid w:val="009B7503"/>
    <w:rsid w:val="009C6D83"/>
    <w:rsid w:val="009C7CF9"/>
    <w:rsid w:val="009D2322"/>
    <w:rsid w:val="009E4B6C"/>
    <w:rsid w:val="00A27CCA"/>
    <w:rsid w:val="00A37095"/>
    <w:rsid w:val="00A44F24"/>
    <w:rsid w:val="00A44FE3"/>
    <w:rsid w:val="00A60CA9"/>
    <w:rsid w:val="00A61F04"/>
    <w:rsid w:val="00AA1B67"/>
    <w:rsid w:val="00AD3D7E"/>
    <w:rsid w:val="00AE0C7F"/>
    <w:rsid w:val="00AE2DBC"/>
    <w:rsid w:val="00B40EB9"/>
    <w:rsid w:val="00B552E6"/>
    <w:rsid w:val="00B57362"/>
    <w:rsid w:val="00B64861"/>
    <w:rsid w:val="00B81046"/>
    <w:rsid w:val="00B86B92"/>
    <w:rsid w:val="00B9165D"/>
    <w:rsid w:val="00BA4E9B"/>
    <w:rsid w:val="00BA51B5"/>
    <w:rsid w:val="00BB0E69"/>
    <w:rsid w:val="00BC0CD7"/>
    <w:rsid w:val="00BD7ACB"/>
    <w:rsid w:val="00BE027E"/>
    <w:rsid w:val="00C07520"/>
    <w:rsid w:val="00C13D4B"/>
    <w:rsid w:val="00C27472"/>
    <w:rsid w:val="00C4012B"/>
    <w:rsid w:val="00C5267B"/>
    <w:rsid w:val="00C5281F"/>
    <w:rsid w:val="00C95E46"/>
    <w:rsid w:val="00CA3BA9"/>
    <w:rsid w:val="00CB6002"/>
    <w:rsid w:val="00CD26AA"/>
    <w:rsid w:val="00CF5136"/>
    <w:rsid w:val="00CF7A4A"/>
    <w:rsid w:val="00D37FCC"/>
    <w:rsid w:val="00D42345"/>
    <w:rsid w:val="00D74F69"/>
    <w:rsid w:val="00DA4510"/>
    <w:rsid w:val="00DA7F5E"/>
    <w:rsid w:val="00DC5B9C"/>
    <w:rsid w:val="00DE5B42"/>
    <w:rsid w:val="00DE6E85"/>
    <w:rsid w:val="00E1208E"/>
    <w:rsid w:val="00E23E29"/>
    <w:rsid w:val="00E2524B"/>
    <w:rsid w:val="00E41353"/>
    <w:rsid w:val="00E55A89"/>
    <w:rsid w:val="00E70CF6"/>
    <w:rsid w:val="00E961CD"/>
    <w:rsid w:val="00EA28FD"/>
    <w:rsid w:val="00EB0434"/>
    <w:rsid w:val="00EB07C8"/>
    <w:rsid w:val="00EC08F9"/>
    <w:rsid w:val="00EC1DA8"/>
    <w:rsid w:val="00ED563E"/>
    <w:rsid w:val="00EF1FB1"/>
    <w:rsid w:val="00EF6CB3"/>
    <w:rsid w:val="00F139F9"/>
    <w:rsid w:val="00F13D5B"/>
    <w:rsid w:val="00F45D26"/>
    <w:rsid w:val="00F97507"/>
    <w:rsid w:val="00FE7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eb8"/>
    </o:shapedefaults>
    <o:shapelayout v:ext="edit">
      <o:idmap v:ext="edit" data="2"/>
    </o:shapelayout>
  </w:shapeDefaults>
  <w:decimalSymbol w:val="."/>
  <w:listSeparator w:val=","/>
  <w14:docId w14:val="2ED12C38"/>
  <w15:chartTrackingRefBased/>
  <w15:docId w15:val="{6E82EFBB-5C98-4A89-8245-40C5D455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2E6"/>
    <w:rPr>
      <w:rFonts w:ascii="Arial" w:hAnsi="Arial"/>
      <w:sz w:val="24"/>
      <w:szCs w:val="24"/>
      <w:lang w:eastAsia="en-US"/>
    </w:rPr>
  </w:style>
  <w:style w:type="paragraph" w:styleId="Heading1">
    <w:name w:val="heading 1"/>
    <w:basedOn w:val="Normal"/>
    <w:next w:val="Normal"/>
    <w:link w:val="Heading1Char"/>
    <w:qFormat/>
    <w:rsid w:val="00AD3D7E"/>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semiHidden/>
    <w:unhideWhenUsed/>
    <w:qFormat/>
    <w:rsid w:val="00341A4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uiPriority w:val="99"/>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styleId="Strong">
    <w:name w:val="Strong"/>
    <w:uiPriority w:val="22"/>
    <w:qFormat/>
    <w:rsid w:val="008703B4"/>
    <w:rPr>
      <w:b/>
      <w:bCs/>
    </w:rPr>
  </w:style>
  <w:style w:type="character" w:styleId="Emphasis">
    <w:name w:val="Emphasis"/>
    <w:uiPriority w:val="20"/>
    <w:qFormat/>
    <w:rsid w:val="008703B4"/>
    <w:rPr>
      <w:i/>
      <w:iCs/>
    </w:rPr>
  </w:style>
  <w:style w:type="character" w:styleId="CommentReference">
    <w:name w:val="annotation reference"/>
    <w:rsid w:val="00AE0C7F"/>
    <w:rPr>
      <w:sz w:val="16"/>
      <w:szCs w:val="16"/>
    </w:rPr>
  </w:style>
  <w:style w:type="paragraph" w:styleId="CommentText">
    <w:name w:val="annotation text"/>
    <w:basedOn w:val="Normal"/>
    <w:link w:val="CommentTextChar"/>
    <w:rsid w:val="00AE0C7F"/>
    <w:rPr>
      <w:sz w:val="20"/>
      <w:szCs w:val="20"/>
    </w:rPr>
  </w:style>
  <w:style w:type="character" w:customStyle="1" w:styleId="CommentTextChar">
    <w:name w:val="Comment Text Char"/>
    <w:link w:val="CommentText"/>
    <w:rsid w:val="00AE0C7F"/>
    <w:rPr>
      <w:rFonts w:ascii="Arial" w:hAnsi="Arial"/>
      <w:lang w:eastAsia="en-US"/>
    </w:rPr>
  </w:style>
  <w:style w:type="paragraph" w:styleId="CommentSubject">
    <w:name w:val="annotation subject"/>
    <w:basedOn w:val="CommentText"/>
    <w:next w:val="CommentText"/>
    <w:link w:val="CommentSubjectChar"/>
    <w:rsid w:val="00AE0C7F"/>
    <w:rPr>
      <w:b/>
      <w:bCs/>
    </w:rPr>
  </w:style>
  <w:style w:type="character" w:customStyle="1" w:styleId="CommentSubjectChar">
    <w:name w:val="Comment Subject Char"/>
    <w:link w:val="CommentSubject"/>
    <w:rsid w:val="00AE0C7F"/>
    <w:rPr>
      <w:rFonts w:ascii="Arial" w:hAnsi="Arial"/>
      <w:b/>
      <w:bCs/>
      <w:lang w:eastAsia="en-US"/>
    </w:rPr>
  </w:style>
  <w:style w:type="paragraph" w:styleId="Revision">
    <w:name w:val="Revision"/>
    <w:hidden/>
    <w:uiPriority w:val="99"/>
    <w:semiHidden/>
    <w:rsid w:val="00AE0C7F"/>
    <w:rPr>
      <w:rFonts w:ascii="Arial" w:hAnsi="Arial"/>
      <w:sz w:val="24"/>
      <w:szCs w:val="24"/>
      <w:lang w:eastAsia="en-US"/>
    </w:rPr>
  </w:style>
  <w:style w:type="character" w:customStyle="1" w:styleId="Heading1Char">
    <w:name w:val="Heading 1 Char"/>
    <w:link w:val="Heading1"/>
    <w:rsid w:val="00AD3D7E"/>
    <w:rPr>
      <w:rFonts w:ascii="Calibri Light" w:eastAsia="Times New Roman" w:hAnsi="Calibri Light" w:cs="Times New Roman"/>
      <w:b/>
      <w:bCs/>
      <w:kern w:val="32"/>
      <w:sz w:val="32"/>
      <w:szCs w:val="32"/>
      <w:lang w:eastAsia="en-US"/>
    </w:rPr>
  </w:style>
  <w:style w:type="paragraph" w:styleId="ListParagraph0">
    <w:name w:val="List Paragraph"/>
    <w:basedOn w:val="Normal"/>
    <w:uiPriority w:val="34"/>
    <w:qFormat/>
    <w:rsid w:val="00243DE8"/>
    <w:pPr>
      <w:ind w:left="720"/>
      <w:contextualSpacing/>
    </w:pPr>
    <w:rPr>
      <w:rFonts w:ascii="Times New Roman" w:hAnsi="Times New Roman"/>
      <w:lang w:eastAsia="en-GB"/>
    </w:rPr>
  </w:style>
  <w:style w:type="character" w:styleId="UnresolvedMention">
    <w:name w:val="Unresolved Mention"/>
    <w:uiPriority w:val="99"/>
    <w:semiHidden/>
    <w:unhideWhenUsed/>
    <w:rsid w:val="00243DE8"/>
    <w:rPr>
      <w:color w:val="605E5C"/>
      <w:shd w:val="clear" w:color="auto" w:fill="E1DFDD"/>
    </w:rPr>
  </w:style>
  <w:style w:type="character" w:styleId="FollowedHyperlink">
    <w:name w:val="FollowedHyperlink"/>
    <w:rsid w:val="003943AC"/>
    <w:rPr>
      <w:color w:val="954F72"/>
      <w:u w:val="single"/>
    </w:rPr>
  </w:style>
  <w:style w:type="character" w:customStyle="1" w:styleId="Heading4Char">
    <w:name w:val="Heading 4 Char"/>
    <w:link w:val="Heading4"/>
    <w:semiHidden/>
    <w:rsid w:val="00341A4B"/>
    <w:rPr>
      <w:rFonts w:ascii="Calibri" w:eastAsia="Times New Roman" w:hAnsi="Calibri" w:cs="Times New Roman"/>
      <w:b/>
      <w:bCs/>
      <w:sz w:val="28"/>
      <w:szCs w:val="28"/>
      <w:lang w:eastAsia="en-US"/>
    </w:rPr>
  </w:style>
  <w:style w:type="paragraph" w:customStyle="1" w:styleId="NoParagraphStyle">
    <w:name w:val="[No Paragraph Style]"/>
    <w:rsid w:val="00E55A89"/>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285">
      <w:bodyDiv w:val="1"/>
      <w:marLeft w:val="0"/>
      <w:marRight w:val="0"/>
      <w:marTop w:val="0"/>
      <w:marBottom w:val="0"/>
      <w:divBdr>
        <w:top w:val="none" w:sz="0" w:space="0" w:color="auto"/>
        <w:left w:val="none" w:sz="0" w:space="0" w:color="auto"/>
        <w:bottom w:val="none" w:sz="0" w:space="0" w:color="auto"/>
        <w:right w:val="none" w:sz="0" w:space="0" w:color="auto"/>
      </w:divBdr>
      <w:divsChild>
        <w:div w:id="32922078">
          <w:marLeft w:val="547"/>
          <w:marRight w:val="0"/>
          <w:marTop w:val="0"/>
          <w:marBottom w:val="0"/>
          <w:divBdr>
            <w:top w:val="none" w:sz="0" w:space="0" w:color="auto"/>
            <w:left w:val="none" w:sz="0" w:space="0" w:color="auto"/>
            <w:bottom w:val="none" w:sz="0" w:space="0" w:color="auto"/>
            <w:right w:val="none" w:sz="0" w:space="0" w:color="auto"/>
          </w:divBdr>
        </w:div>
        <w:div w:id="2000695820">
          <w:marLeft w:val="547"/>
          <w:marRight w:val="0"/>
          <w:marTop w:val="0"/>
          <w:marBottom w:val="0"/>
          <w:divBdr>
            <w:top w:val="none" w:sz="0" w:space="0" w:color="auto"/>
            <w:left w:val="none" w:sz="0" w:space="0" w:color="auto"/>
            <w:bottom w:val="none" w:sz="0" w:space="0" w:color="auto"/>
            <w:right w:val="none" w:sz="0" w:space="0" w:color="auto"/>
          </w:divBdr>
        </w:div>
      </w:divsChild>
    </w:div>
    <w:div w:id="32925468">
      <w:bodyDiv w:val="1"/>
      <w:marLeft w:val="0"/>
      <w:marRight w:val="0"/>
      <w:marTop w:val="0"/>
      <w:marBottom w:val="0"/>
      <w:divBdr>
        <w:top w:val="none" w:sz="0" w:space="0" w:color="auto"/>
        <w:left w:val="none" w:sz="0" w:space="0" w:color="auto"/>
        <w:bottom w:val="none" w:sz="0" w:space="0" w:color="auto"/>
        <w:right w:val="none" w:sz="0" w:space="0" w:color="auto"/>
      </w:divBdr>
    </w:div>
    <w:div w:id="66348049">
      <w:bodyDiv w:val="1"/>
      <w:marLeft w:val="0"/>
      <w:marRight w:val="0"/>
      <w:marTop w:val="0"/>
      <w:marBottom w:val="0"/>
      <w:divBdr>
        <w:top w:val="none" w:sz="0" w:space="0" w:color="auto"/>
        <w:left w:val="none" w:sz="0" w:space="0" w:color="auto"/>
        <w:bottom w:val="none" w:sz="0" w:space="0" w:color="auto"/>
        <w:right w:val="none" w:sz="0" w:space="0" w:color="auto"/>
      </w:divBdr>
    </w:div>
    <w:div w:id="78256471">
      <w:bodyDiv w:val="1"/>
      <w:marLeft w:val="0"/>
      <w:marRight w:val="0"/>
      <w:marTop w:val="0"/>
      <w:marBottom w:val="0"/>
      <w:divBdr>
        <w:top w:val="none" w:sz="0" w:space="0" w:color="auto"/>
        <w:left w:val="none" w:sz="0" w:space="0" w:color="auto"/>
        <w:bottom w:val="none" w:sz="0" w:space="0" w:color="auto"/>
        <w:right w:val="none" w:sz="0" w:space="0" w:color="auto"/>
      </w:divBdr>
    </w:div>
    <w:div w:id="213123353">
      <w:bodyDiv w:val="1"/>
      <w:marLeft w:val="0"/>
      <w:marRight w:val="0"/>
      <w:marTop w:val="0"/>
      <w:marBottom w:val="0"/>
      <w:divBdr>
        <w:top w:val="none" w:sz="0" w:space="0" w:color="auto"/>
        <w:left w:val="none" w:sz="0" w:space="0" w:color="auto"/>
        <w:bottom w:val="none" w:sz="0" w:space="0" w:color="auto"/>
        <w:right w:val="none" w:sz="0" w:space="0" w:color="auto"/>
      </w:divBdr>
    </w:div>
    <w:div w:id="231430890">
      <w:bodyDiv w:val="1"/>
      <w:marLeft w:val="0"/>
      <w:marRight w:val="0"/>
      <w:marTop w:val="0"/>
      <w:marBottom w:val="0"/>
      <w:divBdr>
        <w:top w:val="none" w:sz="0" w:space="0" w:color="auto"/>
        <w:left w:val="none" w:sz="0" w:space="0" w:color="auto"/>
        <w:bottom w:val="none" w:sz="0" w:space="0" w:color="auto"/>
        <w:right w:val="none" w:sz="0" w:space="0" w:color="auto"/>
      </w:divBdr>
    </w:div>
    <w:div w:id="312418358">
      <w:bodyDiv w:val="1"/>
      <w:marLeft w:val="0"/>
      <w:marRight w:val="0"/>
      <w:marTop w:val="0"/>
      <w:marBottom w:val="0"/>
      <w:divBdr>
        <w:top w:val="none" w:sz="0" w:space="0" w:color="auto"/>
        <w:left w:val="none" w:sz="0" w:space="0" w:color="auto"/>
        <w:bottom w:val="none" w:sz="0" w:space="0" w:color="auto"/>
        <w:right w:val="none" w:sz="0" w:space="0" w:color="auto"/>
      </w:divBdr>
    </w:div>
    <w:div w:id="318970317">
      <w:bodyDiv w:val="1"/>
      <w:marLeft w:val="0"/>
      <w:marRight w:val="0"/>
      <w:marTop w:val="0"/>
      <w:marBottom w:val="0"/>
      <w:divBdr>
        <w:top w:val="none" w:sz="0" w:space="0" w:color="auto"/>
        <w:left w:val="none" w:sz="0" w:space="0" w:color="auto"/>
        <w:bottom w:val="none" w:sz="0" w:space="0" w:color="auto"/>
        <w:right w:val="none" w:sz="0" w:space="0" w:color="auto"/>
      </w:divBdr>
      <w:divsChild>
        <w:div w:id="1678582743">
          <w:marLeft w:val="274"/>
          <w:marRight w:val="0"/>
          <w:marTop w:val="0"/>
          <w:marBottom w:val="160"/>
          <w:divBdr>
            <w:top w:val="none" w:sz="0" w:space="0" w:color="auto"/>
            <w:left w:val="none" w:sz="0" w:space="0" w:color="auto"/>
            <w:bottom w:val="none" w:sz="0" w:space="0" w:color="auto"/>
            <w:right w:val="none" w:sz="0" w:space="0" w:color="auto"/>
          </w:divBdr>
        </w:div>
      </w:divsChild>
    </w:div>
    <w:div w:id="425271940">
      <w:bodyDiv w:val="1"/>
      <w:marLeft w:val="0"/>
      <w:marRight w:val="0"/>
      <w:marTop w:val="0"/>
      <w:marBottom w:val="0"/>
      <w:divBdr>
        <w:top w:val="none" w:sz="0" w:space="0" w:color="auto"/>
        <w:left w:val="none" w:sz="0" w:space="0" w:color="auto"/>
        <w:bottom w:val="none" w:sz="0" w:space="0" w:color="auto"/>
        <w:right w:val="none" w:sz="0" w:space="0" w:color="auto"/>
      </w:divBdr>
    </w:div>
    <w:div w:id="517937698">
      <w:bodyDiv w:val="1"/>
      <w:marLeft w:val="0"/>
      <w:marRight w:val="0"/>
      <w:marTop w:val="0"/>
      <w:marBottom w:val="0"/>
      <w:divBdr>
        <w:top w:val="none" w:sz="0" w:space="0" w:color="auto"/>
        <w:left w:val="none" w:sz="0" w:space="0" w:color="auto"/>
        <w:bottom w:val="none" w:sz="0" w:space="0" w:color="auto"/>
        <w:right w:val="none" w:sz="0" w:space="0" w:color="auto"/>
      </w:divBdr>
      <w:divsChild>
        <w:div w:id="681592624">
          <w:marLeft w:val="274"/>
          <w:marRight w:val="0"/>
          <w:marTop w:val="0"/>
          <w:marBottom w:val="160"/>
          <w:divBdr>
            <w:top w:val="none" w:sz="0" w:space="0" w:color="auto"/>
            <w:left w:val="none" w:sz="0" w:space="0" w:color="auto"/>
            <w:bottom w:val="none" w:sz="0" w:space="0" w:color="auto"/>
            <w:right w:val="none" w:sz="0" w:space="0" w:color="auto"/>
          </w:divBdr>
        </w:div>
      </w:divsChild>
    </w:div>
    <w:div w:id="609629372">
      <w:bodyDiv w:val="1"/>
      <w:marLeft w:val="0"/>
      <w:marRight w:val="0"/>
      <w:marTop w:val="0"/>
      <w:marBottom w:val="0"/>
      <w:divBdr>
        <w:top w:val="none" w:sz="0" w:space="0" w:color="auto"/>
        <w:left w:val="none" w:sz="0" w:space="0" w:color="auto"/>
        <w:bottom w:val="none" w:sz="0" w:space="0" w:color="auto"/>
        <w:right w:val="none" w:sz="0" w:space="0" w:color="auto"/>
      </w:divBdr>
    </w:div>
    <w:div w:id="614365217">
      <w:bodyDiv w:val="1"/>
      <w:marLeft w:val="0"/>
      <w:marRight w:val="0"/>
      <w:marTop w:val="0"/>
      <w:marBottom w:val="0"/>
      <w:divBdr>
        <w:top w:val="none" w:sz="0" w:space="0" w:color="auto"/>
        <w:left w:val="none" w:sz="0" w:space="0" w:color="auto"/>
        <w:bottom w:val="none" w:sz="0" w:space="0" w:color="auto"/>
        <w:right w:val="none" w:sz="0" w:space="0" w:color="auto"/>
      </w:divBdr>
    </w:div>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644316153">
      <w:bodyDiv w:val="1"/>
      <w:marLeft w:val="0"/>
      <w:marRight w:val="0"/>
      <w:marTop w:val="0"/>
      <w:marBottom w:val="0"/>
      <w:divBdr>
        <w:top w:val="none" w:sz="0" w:space="0" w:color="auto"/>
        <w:left w:val="none" w:sz="0" w:space="0" w:color="auto"/>
        <w:bottom w:val="none" w:sz="0" w:space="0" w:color="auto"/>
        <w:right w:val="none" w:sz="0" w:space="0" w:color="auto"/>
      </w:divBdr>
    </w:div>
    <w:div w:id="672339873">
      <w:bodyDiv w:val="1"/>
      <w:marLeft w:val="0"/>
      <w:marRight w:val="0"/>
      <w:marTop w:val="0"/>
      <w:marBottom w:val="0"/>
      <w:divBdr>
        <w:top w:val="none" w:sz="0" w:space="0" w:color="auto"/>
        <w:left w:val="none" w:sz="0" w:space="0" w:color="auto"/>
        <w:bottom w:val="none" w:sz="0" w:space="0" w:color="auto"/>
        <w:right w:val="none" w:sz="0" w:space="0" w:color="auto"/>
      </w:divBdr>
    </w:div>
    <w:div w:id="795565846">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849374085">
      <w:bodyDiv w:val="1"/>
      <w:marLeft w:val="0"/>
      <w:marRight w:val="0"/>
      <w:marTop w:val="0"/>
      <w:marBottom w:val="0"/>
      <w:divBdr>
        <w:top w:val="none" w:sz="0" w:space="0" w:color="auto"/>
        <w:left w:val="none" w:sz="0" w:space="0" w:color="auto"/>
        <w:bottom w:val="none" w:sz="0" w:space="0" w:color="auto"/>
        <w:right w:val="none" w:sz="0" w:space="0" w:color="auto"/>
      </w:divBdr>
      <w:divsChild>
        <w:div w:id="70351796">
          <w:marLeft w:val="274"/>
          <w:marRight w:val="0"/>
          <w:marTop w:val="0"/>
          <w:marBottom w:val="160"/>
          <w:divBdr>
            <w:top w:val="none" w:sz="0" w:space="0" w:color="auto"/>
            <w:left w:val="none" w:sz="0" w:space="0" w:color="auto"/>
            <w:bottom w:val="none" w:sz="0" w:space="0" w:color="auto"/>
            <w:right w:val="none" w:sz="0" w:space="0" w:color="auto"/>
          </w:divBdr>
        </w:div>
        <w:div w:id="2088114933">
          <w:marLeft w:val="274"/>
          <w:marRight w:val="0"/>
          <w:marTop w:val="0"/>
          <w:marBottom w:val="160"/>
          <w:divBdr>
            <w:top w:val="none" w:sz="0" w:space="0" w:color="auto"/>
            <w:left w:val="none" w:sz="0" w:space="0" w:color="auto"/>
            <w:bottom w:val="none" w:sz="0" w:space="0" w:color="auto"/>
            <w:right w:val="none" w:sz="0" w:space="0" w:color="auto"/>
          </w:divBdr>
        </w:div>
      </w:divsChild>
    </w:div>
    <w:div w:id="876545255">
      <w:bodyDiv w:val="1"/>
      <w:marLeft w:val="0"/>
      <w:marRight w:val="0"/>
      <w:marTop w:val="0"/>
      <w:marBottom w:val="0"/>
      <w:divBdr>
        <w:top w:val="none" w:sz="0" w:space="0" w:color="auto"/>
        <w:left w:val="none" w:sz="0" w:space="0" w:color="auto"/>
        <w:bottom w:val="none" w:sz="0" w:space="0" w:color="auto"/>
        <w:right w:val="none" w:sz="0" w:space="0" w:color="auto"/>
      </w:divBdr>
      <w:divsChild>
        <w:div w:id="2058892383">
          <w:marLeft w:val="274"/>
          <w:marRight w:val="0"/>
          <w:marTop w:val="0"/>
          <w:marBottom w:val="160"/>
          <w:divBdr>
            <w:top w:val="none" w:sz="0" w:space="0" w:color="auto"/>
            <w:left w:val="none" w:sz="0" w:space="0" w:color="auto"/>
            <w:bottom w:val="none" w:sz="0" w:space="0" w:color="auto"/>
            <w:right w:val="none" w:sz="0" w:space="0" w:color="auto"/>
          </w:divBdr>
        </w:div>
      </w:divsChild>
    </w:div>
    <w:div w:id="928200657">
      <w:bodyDiv w:val="1"/>
      <w:marLeft w:val="0"/>
      <w:marRight w:val="0"/>
      <w:marTop w:val="0"/>
      <w:marBottom w:val="0"/>
      <w:divBdr>
        <w:top w:val="none" w:sz="0" w:space="0" w:color="auto"/>
        <w:left w:val="none" w:sz="0" w:space="0" w:color="auto"/>
        <w:bottom w:val="none" w:sz="0" w:space="0" w:color="auto"/>
        <w:right w:val="none" w:sz="0" w:space="0" w:color="auto"/>
      </w:divBdr>
    </w:div>
    <w:div w:id="940531611">
      <w:bodyDiv w:val="1"/>
      <w:marLeft w:val="0"/>
      <w:marRight w:val="0"/>
      <w:marTop w:val="0"/>
      <w:marBottom w:val="0"/>
      <w:divBdr>
        <w:top w:val="none" w:sz="0" w:space="0" w:color="auto"/>
        <w:left w:val="none" w:sz="0" w:space="0" w:color="auto"/>
        <w:bottom w:val="none" w:sz="0" w:space="0" w:color="auto"/>
        <w:right w:val="none" w:sz="0" w:space="0" w:color="auto"/>
      </w:divBdr>
    </w:div>
    <w:div w:id="953441106">
      <w:bodyDiv w:val="1"/>
      <w:marLeft w:val="0"/>
      <w:marRight w:val="0"/>
      <w:marTop w:val="0"/>
      <w:marBottom w:val="0"/>
      <w:divBdr>
        <w:top w:val="none" w:sz="0" w:space="0" w:color="auto"/>
        <w:left w:val="none" w:sz="0" w:space="0" w:color="auto"/>
        <w:bottom w:val="none" w:sz="0" w:space="0" w:color="auto"/>
        <w:right w:val="none" w:sz="0" w:space="0" w:color="auto"/>
      </w:divBdr>
    </w:div>
    <w:div w:id="970987332">
      <w:bodyDiv w:val="1"/>
      <w:marLeft w:val="0"/>
      <w:marRight w:val="0"/>
      <w:marTop w:val="0"/>
      <w:marBottom w:val="0"/>
      <w:divBdr>
        <w:top w:val="none" w:sz="0" w:space="0" w:color="auto"/>
        <w:left w:val="none" w:sz="0" w:space="0" w:color="auto"/>
        <w:bottom w:val="none" w:sz="0" w:space="0" w:color="auto"/>
        <w:right w:val="none" w:sz="0" w:space="0" w:color="auto"/>
      </w:divBdr>
    </w:div>
    <w:div w:id="984547959">
      <w:bodyDiv w:val="1"/>
      <w:marLeft w:val="0"/>
      <w:marRight w:val="0"/>
      <w:marTop w:val="0"/>
      <w:marBottom w:val="0"/>
      <w:divBdr>
        <w:top w:val="none" w:sz="0" w:space="0" w:color="auto"/>
        <w:left w:val="none" w:sz="0" w:space="0" w:color="auto"/>
        <w:bottom w:val="none" w:sz="0" w:space="0" w:color="auto"/>
        <w:right w:val="none" w:sz="0" w:space="0" w:color="auto"/>
      </w:divBdr>
      <w:divsChild>
        <w:div w:id="1960145329">
          <w:marLeft w:val="274"/>
          <w:marRight w:val="0"/>
          <w:marTop w:val="0"/>
          <w:marBottom w:val="160"/>
          <w:divBdr>
            <w:top w:val="none" w:sz="0" w:space="0" w:color="auto"/>
            <w:left w:val="none" w:sz="0" w:space="0" w:color="auto"/>
            <w:bottom w:val="none" w:sz="0" w:space="0" w:color="auto"/>
            <w:right w:val="none" w:sz="0" w:space="0" w:color="auto"/>
          </w:divBdr>
        </w:div>
      </w:divsChild>
    </w:div>
    <w:div w:id="1056468656">
      <w:bodyDiv w:val="1"/>
      <w:marLeft w:val="0"/>
      <w:marRight w:val="0"/>
      <w:marTop w:val="0"/>
      <w:marBottom w:val="0"/>
      <w:divBdr>
        <w:top w:val="none" w:sz="0" w:space="0" w:color="auto"/>
        <w:left w:val="none" w:sz="0" w:space="0" w:color="auto"/>
        <w:bottom w:val="none" w:sz="0" w:space="0" w:color="auto"/>
        <w:right w:val="none" w:sz="0" w:space="0" w:color="auto"/>
      </w:divBdr>
    </w:div>
    <w:div w:id="1229456903">
      <w:bodyDiv w:val="1"/>
      <w:marLeft w:val="0"/>
      <w:marRight w:val="0"/>
      <w:marTop w:val="0"/>
      <w:marBottom w:val="0"/>
      <w:divBdr>
        <w:top w:val="none" w:sz="0" w:space="0" w:color="auto"/>
        <w:left w:val="none" w:sz="0" w:space="0" w:color="auto"/>
        <w:bottom w:val="none" w:sz="0" w:space="0" w:color="auto"/>
        <w:right w:val="none" w:sz="0" w:space="0" w:color="auto"/>
      </w:divBdr>
    </w:div>
    <w:div w:id="1279994031">
      <w:bodyDiv w:val="1"/>
      <w:marLeft w:val="0"/>
      <w:marRight w:val="0"/>
      <w:marTop w:val="0"/>
      <w:marBottom w:val="0"/>
      <w:divBdr>
        <w:top w:val="none" w:sz="0" w:space="0" w:color="auto"/>
        <w:left w:val="none" w:sz="0" w:space="0" w:color="auto"/>
        <w:bottom w:val="none" w:sz="0" w:space="0" w:color="auto"/>
        <w:right w:val="none" w:sz="0" w:space="0" w:color="auto"/>
      </w:divBdr>
    </w:div>
    <w:div w:id="1311524111">
      <w:bodyDiv w:val="1"/>
      <w:marLeft w:val="0"/>
      <w:marRight w:val="0"/>
      <w:marTop w:val="0"/>
      <w:marBottom w:val="0"/>
      <w:divBdr>
        <w:top w:val="none" w:sz="0" w:space="0" w:color="auto"/>
        <w:left w:val="none" w:sz="0" w:space="0" w:color="auto"/>
        <w:bottom w:val="none" w:sz="0" w:space="0" w:color="auto"/>
        <w:right w:val="none" w:sz="0" w:space="0" w:color="auto"/>
      </w:divBdr>
      <w:divsChild>
        <w:div w:id="10686701">
          <w:marLeft w:val="446"/>
          <w:marRight w:val="0"/>
          <w:marTop w:val="0"/>
          <w:marBottom w:val="240"/>
          <w:divBdr>
            <w:top w:val="none" w:sz="0" w:space="0" w:color="auto"/>
            <w:left w:val="none" w:sz="0" w:space="0" w:color="auto"/>
            <w:bottom w:val="none" w:sz="0" w:space="0" w:color="auto"/>
            <w:right w:val="none" w:sz="0" w:space="0" w:color="auto"/>
          </w:divBdr>
        </w:div>
        <w:div w:id="395788317">
          <w:marLeft w:val="446"/>
          <w:marRight w:val="0"/>
          <w:marTop w:val="0"/>
          <w:marBottom w:val="240"/>
          <w:divBdr>
            <w:top w:val="none" w:sz="0" w:space="0" w:color="auto"/>
            <w:left w:val="none" w:sz="0" w:space="0" w:color="auto"/>
            <w:bottom w:val="none" w:sz="0" w:space="0" w:color="auto"/>
            <w:right w:val="none" w:sz="0" w:space="0" w:color="auto"/>
          </w:divBdr>
        </w:div>
        <w:div w:id="594359189">
          <w:marLeft w:val="446"/>
          <w:marRight w:val="0"/>
          <w:marTop w:val="0"/>
          <w:marBottom w:val="240"/>
          <w:divBdr>
            <w:top w:val="none" w:sz="0" w:space="0" w:color="auto"/>
            <w:left w:val="none" w:sz="0" w:space="0" w:color="auto"/>
            <w:bottom w:val="none" w:sz="0" w:space="0" w:color="auto"/>
            <w:right w:val="none" w:sz="0" w:space="0" w:color="auto"/>
          </w:divBdr>
        </w:div>
        <w:div w:id="1066994225">
          <w:marLeft w:val="446"/>
          <w:marRight w:val="0"/>
          <w:marTop w:val="0"/>
          <w:marBottom w:val="240"/>
          <w:divBdr>
            <w:top w:val="none" w:sz="0" w:space="0" w:color="auto"/>
            <w:left w:val="none" w:sz="0" w:space="0" w:color="auto"/>
            <w:bottom w:val="none" w:sz="0" w:space="0" w:color="auto"/>
            <w:right w:val="none" w:sz="0" w:space="0" w:color="auto"/>
          </w:divBdr>
        </w:div>
        <w:div w:id="1635603385">
          <w:marLeft w:val="446"/>
          <w:marRight w:val="0"/>
          <w:marTop w:val="0"/>
          <w:marBottom w:val="240"/>
          <w:divBdr>
            <w:top w:val="none" w:sz="0" w:space="0" w:color="auto"/>
            <w:left w:val="none" w:sz="0" w:space="0" w:color="auto"/>
            <w:bottom w:val="none" w:sz="0" w:space="0" w:color="auto"/>
            <w:right w:val="none" w:sz="0" w:space="0" w:color="auto"/>
          </w:divBdr>
        </w:div>
        <w:div w:id="1804808074">
          <w:marLeft w:val="446"/>
          <w:marRight w:val="0"/>
          <w:marTop w:val="0"/>
          <w:marBottom w:val="240"/>
          <w:divBdr>
            <w:top w:val="none" w:sz="0" w:space="0" w:color="auto"/>
            <w:left w:val="none" w:sz="0" w:space="0" w:color="auto"/>
            <w:bottom w:val="none" w:sz="0" w:space="0" w:color="auto"/>
            <w:right w:val="none" w:sz="0" w:space="0" w:color="auto"/>
          </w:divBdr>
        </w:div>
        <w:div w:id="1926264123">
          <w:marLeft w:val="446"/>
          <w:marRight w:val="0"/>
          <w:marTop w:val="0"/>
          <w:marBottom w:val="240"/>
          <w:divBdr>
            <w:top w:val="none" w:sz="0" w:space="0" w:color="auto"/>
            <w:left w:val="none" w:sz="0" w:space="0" w:color="auto"/>
            <w:bottom w:val="none" w:sz="0" w:space="0" w:color="auto"/>
            <w:right w:val="none" w:sz="0" w:space="0" w:color="auto"/>
          </w:divBdr>
        </w:div>
      </w:divsChild>
    </w:div>
    <w:div w:id="1316035471">
      <w:bodyDiv w:val="1"/>
      <w:marLeft w:val="0"/>
      <w:marRight w:val="0"/>
      <w:marTop w:val="0"/>
      <w:marBottom w:val="0"/>
      <w:divBdr>
        <w:top w:val="none" w:sz="0" w:space="0" w:color="auto"/>
        <w:left w:val="none" w:sz="0" w:space="0" w:color="auto"/>
        <w:bottom w:val="none" w:sz="0" w:space="0" w:color="auto"/>
        <w:right w:val="none" w:sz="0" w:space="0" w:color="auto"/>
      </w:divBdr>
      <w:divsChild>
        <w:div w:id="1611812318">
          <w:marLeft w:val="274"/>
          <w:marRight w:val="0"/>
          <w:marTop w:val="0"/>
          <w:marBottom w:val="160"/>
          <w:divBdr>
            <w:top w:val="none" w:sz="0" w:space="0" w:color="auto"/>
            <w:left w:val="none" w:sz="0" w:space="0" w:color="auto"/>
            <w:bottom w:val="none" w:sz="0" w:space="0" w:color="auto"/>
            <w:right w:val="none" w:sz="0" w:space="0" w:color="auto"/>
          </w:divBdr>
        </w:div>
      </w:divsChild>
    </w:div>
    <w:div w:id="1319382028">
      <w:bodyDiv w:val="1"/>
      <w:marLeft w:val="0"/>
      <w:marRight w:val="0"/>
      <w:marTop w:val="0"/>
      <w:marBottom w:val="0"/>
      <w:divBdr>
        <w:top w:val="none" w:sz="0" w:space="0" w:color="auto"/>
        <w:left w:val="none" w:sz="0" w:space="0" w:color="auto"/>
        <w:bottom w:val="none" w:sz="0" w:space="0" w:color="auto"/>
        <w:right w:val="none" w:sz="0" w:space="0" w:color="auto"/>
      </w:divBdr>
    </w:div>
    <w:div w:id="1341423510">
      <w:bodyDiv w:val="1"/>
      <w:marLeft w:val="0"/>
      <w:marRight w:val="0"/>
      <w:marTop w:val="0"/>
      <w:marBottom w:val="0"/>
      <w:divBdr>
        <w:top w:val="none" w:sz="0" w:space="0" w:color="auto"/>
        <w:left w:val="none" w:sz="0" w:space="0" w:color="auto"/>
        <w:bottom w:val="none" w:sz="0" w:space="0" w:color="auto"/>
        <w:right w:val="none" w:sz="0" w:space="0" w:color="auto"/>
      </w:divBdr>
    </w:div>
    <w:div w:id="1348092087">
      <w:bodyDiv w:val="1"/>
      <w:marLeft w:val="0"/>
      <w:marRight w:val="0"/>
      <w:marTop w:val="0"/>
      <w:marBottom w:val="0"/>
      <w:divBdr>
        <w:top w:val="none" w:sz="0" w:space="0" w:color="auto"/>
        <w:left w:val="none" w:sz="0" w:space="0" w:color="auto"/>
        <w:bottom w:val="none" w:sz="0" w:space="0" w:color="auto"/>
        <w:right w:val="none" w:sz="0" w:space="0" w:color="auto"/>
      </w:divBdr>
    </w:div>
    <w:div w:id="1362585863">
      <w:bodyDiv w:val="1"/>
      <w:marLeft w:val="0"/>
      <w:marRight w:val="0"/>
      <w:marTop w:val="0"/>
      <w:marBottom w:val="0"/>
      <w:divBdr>
        <w:top w:val="none" w:sz="0" w:space="0" w:color="auto"/>
        <w:left w:val="none" w:sz="0" w:space="0" w:color="auto"/>
        <w:bottom w:val="none" w:sz="0" w:space="0" w:color="auto"/>
        <w:right w:val="none" w:sz="0" w:space="0" w:color="auto"/>
      </w:divBdr>
    </w:div>
    <w:div w:id="1365643117">
      <w:bodyDiv w:val="1"/>
      <w:marLeft w:val="0"/>
      <w:marRight w:val="0"/>
      <w:marTop w:val="0"/>
      <w:marBottom w:val="0"/>
      <w:divBdr>
        <w:top w:val="none" w:sz="0" w:space="0" w:color="auto"/>
        <w:left w:val="none" w:sz="0" w:space="0" w:color="auto"/>
        <w:bottom w:val="none" w:sz="0" w:space="0" w:color="auto"/>
        <w:right w:val="none" w:sz="0" w:space="0" w:color="auto"/>
      </w:divBdr>
      <w:divsChild>
        <w:div w:id="1399787983">
          <w:marLeft w:val="446"/>
          <w:marRight w:val="0"/>
          <w:marTop w:val="0"/>
          <w:marBottom w:val="160"/>
          <w:divBdr>
            <w:top w:val="none" w:sz="0" w:space="0" w:color="auto"/>
            <w:left w:val="none" w:sz="0" w:space="0" w:color="auto"/>
            <w:bottom w:val="none" w:sz="0" w:space="0" w:color="auto"/>
            <w:right w:val="none" w:sz="0" w:space="0" w:color="auto"/>
          </w:divBdr>
        </w:div>
        <w:div w:id="1486698657">
          <w:marLeft w:val="446"/>
          <w:marRight w:val="0"/>
          <w:marTop w:val="0"/>
          <w:marBottom w:val="160"/>
          <w:divBdr>
            <w:top w:val="none" w:sz="0" w:space="0" w:color="auto"/>
            <w:left w:val="none" w:sz="0" w:space="0" w:color="auto"/>
            <w:bottom w:val="none" w:sz="0" w:space="0" w:color="auto"/>
            <w:right w:val="none" w:sz="0" w:space="0" w:color="auto"/>
          </w:divBdr>
        </w:div>
      </w:divsChild>
    </w:div>
    <w:div w:id="1538274298">
      <w:bodyDiv w:val="1"/>
      <w:marLeft w:val="0"/>
      <w:marRight w:val="0"/>
      <w:marTop w:val="0"/>
      <w:marBottom w:val="0"/>
      <w:divBdr>
        <w:top w:val="none" w:sz="0" w:space="0" w:color="auto"/>
        <w:left w:val="none" w:sz="0" w:space="0" w:color="auto"/>
        <w:bottom w:val="none" w:sz="0" w:space="0" w:color="auto"/>
        <w:right w:val="none" w:sz="0" w:space="0" w:color="auto"/>
      </w:divBdr>
      <w:divsChild>
        <w:div w:id="577862888">
          <w:marLeft w:val="547"/>
          <w:marRight w:val="0"/>
          <w:marTop w:val="0"/>
          <w:marBottom w:val="0"/>
          <w:divBdr>
            <w:top w:val="none" w:sz="0" w:space="0" w:color="auto"/>
            <w:left w:val="none" w:sz="0" w:space="0" w:color="auto"/>
            <w:bottom w:val="none" w:sz="0" w:space="0" w:color="auto"/>
            <w:right w:val="none" w:sz="0" w:space="0" w:color="auto"/>
          </w:divBdr>
        </w:div>
        <w:div w:id="180750632">
          <w:marLeft w:val="547"/>
          <w:marRight w:val="0"/>
          <w:marTop w:val="0"/>
          <w:marBottom w:val="0"/>
          <w:divBdr>
            <w:top w:val="none" w:sz="0" w:space="0" w:color="auto"/>
            <w:left w:val="none" w:sz="0" w:space="0" w:color="auto"/>
            <w:bottom w:val="none" w:sz="0" w:space="0" w:color="auto"/>
            <w:right w:val="none" w:sz="0" w:space="0" w:color="auto"/>
          </w:divBdr>
        </w:div>
      </w:divsChild>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 w:id="1627394767">
      <w:bodyDiv w:val="1"/>
      <w:marLeft w:val="0"/>
      <w:marRight w:val="0"/>
      <w:marTop w:val="0"/>
      <w:marBottom w:val="0"/>
      <w:divBdr>
        <w:top w:val="none" w:sz="0" w:space="0" w:color="auto"/>
        <w:left w:val="none" w:sz="0" w:space="0" w:color="auto"/>
        <w:bottom w:val="none" w:sz="0" w:space="0" w:color="auto"/>
        <w:right w:val="none" w:sz="0" w:space="0" w:color="auto"/>
      </w:divBdr>
    </w:div>
    <w:div w:id="1783302742">
      <w:bodyDiv w:val="1"/>
      <w:marLeft w:val="0"/>
      <w:marRight w:val="0"/>
      <w:marTop w:val="0"/>
      <w:marBottom w:val="0"/>
      <w:divBdr>
        <w:top w:val="none" w:sz="0" w:space="0" w:color="auto"/>
        <w:left w:val="none" w:sz="0" w:space="0" w:color="auto"/>
        <w:bottom w:val="none" w:sz="0" w:space="0" w:color="auto"/>
        <w:right w:val="none" w:sz="0" w:space="0" w:color="auto"/>
      </w:divBdr>
      <w:divsChild>
        <w:div w:id="45838847">
          <w:marLeft w:val="446"/>
          <w:marRight w:val="0"/>
          <w:marTop w:val="0"/>
          <w:marBottom w:val="240"/>
          <w:divBdr>
            <w:top w:val="none" w:sz="0" w:space="0" w:color="auto"/>
            <w:left w:val="none" w:sz="0" w:space="0" w:color="auto"/>
            <w:bottom w:val="none" w:sz="0" w:space="0" w:color="auto"/>
            <w:right w:val="none" w:sz="0" w:space="0" w:color="auto"/>
          </w:divBdr>
        </w:div>
      </w:divsChild>
    </w:div>
    <w:div w:id="1822772351">
      <w:bodyDiv w:val="1"/>
      <w:marLeft w:val="0"/>
      <w:marRight w:val="0"/>
      <w:marTop w:val="0"/>
      <w:marBottom w:val="0"/>
      <w:divBdr>
        <w:top w:val="none" w:sz="0" w:space="0" w:color="auto"/>
        <w:left w:val="none" w:sz="0" w:space="0" w:color="auto"/>
        <w:bottom w:val="none" w:sz="0" w:space="0" w:color="auto"/>
        <w:right w:val="none" w:sz="0" w:space="0" w:color="auto"/>
      </w:divBdr>
    </w:div>
    <w:div w:id="1825656501">
      <w:bodyDiv w:val="1"/>
      <w:marLeft w:val="0"/>
      <w:marRight w:val="0"/>
      <w:marTop w:val="0"/>
      <w:marBottom w:val="0"/>
      <w:divBdr>
        <w:top w:val="none" w:sz="0" w:space="0" w:color="auto"/>
        <w:left w:val="none" w:sz="0" w:space="0" w:color="auto"/>
        <w:bottom w:val="none" w:sz="0" w:space="0" w:color="auto"/>
        <w:right w:val="none" w:sz="0" w:space="0" w:color="auto"/>
      </w:divBdr>
    </w:div>
    <w:div w:id="1876382985">
      <w:bodyDiv w:val="1"/>
      <w:marLeft w:val="0"/>
      <w:marRight w:val="0"/>
      <w:marTop w:val="0"/>
      <w:marBottom w:val="0"/>
      <w:divBdr>
        <w:top w:val="none" w:sz="0" w:space="0" w:color="auto"/>
        <w:left w:val="none" w:sz="0" w:space="0" w:color="auto"/>
        <w:bottom w:val="none" w:sz="0" w:space="0" w:color="auto"/>
        <w:right w:val="none" w:sz="0" w:space="0" w:color="auto"/>
      </w:divBdr>
    </w:div>
    <w:div w:id="1921939607">
      <w:bodyDiv w:val="1"/>
      <w:marLeft w:val="0"/>
      <w:marRight w:val="0"/>
      <w:marTop w:val="0"/>
      <w:marBottom w:val="0"/>
      <w:divBdr>
        <w:top w:val="none" w:sz="0" w:space="0" w:color="auto"/>
        <w:left w:val="none" w:sz="0" w:space="0" w:color="auto"/>
        <w:bottom w:val="none" w:sz="0" w:space="0" w:color="auto"/>
        <w:right w:val="none" w:sz="0" w:space="0" w:color="auto"/>
      </w:divBdr>
    </w:div>
    <w:div w:id="1925649770">
      <w:bodyDiv w:val="1"/>
      <w:marLeft w:val="0"/>
      <w:marRight w:val="0"/>
      <w:marTop w:val="0"/>
      <w:marBottom w:val="0"/>
      <w:divBdr>
        <w:top w:val="none" w:sz="0" w:space="0" w:color="auto"/>
        <w:left w:val="none" w:sz="0" w:space="0" w:color="auto"/>
        <w:bottom w:val="none" w:sz="0" w:space="0" w:color="auto"/>
        <w:right w:val="none" w:sz="0" w:space="0" w:color="auto"/>
      </w:divBdr>
    </w:div>
    <w:div w:id="1951038192">
      <w:bodyDiv w:val="1"/>
      <w:marLeft w:val="0"/>
      <w:marRight w:val="0"/>
      <w:marTop w:val="0"/>
      <w:marBottom w:val="0"/>
      <w:divBdr>
        <w:top w:val="none" w:sz="0" w:space="0" w:color="auto"/>
        <w:left w:val="none" w:sz="0" w:space="0" w:color="auto"/>
        <w:bottom w:val="none" w:sz="0" w:space="0" w:color="auto"/>
        <w:right w:val="none" w:sz="0" w:space="0" w:color="auto"/>
      </w:divBdr>
      <w:divsChild>
        <w:div w:id="12801210">
          <w:marLeft w:val="274"/>
          <w:marRight w:val="0"/>
          <w:marTop w:val="0"/>
          <w:marBottom w:val="160"/>
          <w:divBdr>
            <w:top w:val="none" w:sz="0" w:space="0" w:color="auto"/>
            <w:left w:val="none" w:sz="0" w:space="0" w:color="auto"/>
            <w:bottom w:val="none" w:sz="0" w:space="0" w:color="auto"/>
            <w:right w:val="none" w:sz="0" w:space="0" w:color="auto"/>
          </w:divBdr>
        </w:div>
      </w:divsChild>
    </w:div>
    <w:div w:id="1971742346">
      <w:bodyDiv w:val="1"/>
      <w:marLeft w:val="0"/>
      <w:marRight w:val="0"/>
      <w:marTop w:val="0"/>
      <w:marBottom w:val="0"/>
      <w:divBdr>
        <w:top w:val="none" w:sz="0" w:space="0" w:color="auto"/>
        <w:left w:val="none" w:sz="0" w:space="0" w:color="auto"/>
        <w:bottom w:val="none" w:sz="0" w:space="0" w:color="auto"/>
        <w:right w:val="none" w:sz="0" w:space="0" w:color="auto"/>
      </w:divBdr>
    </w:div>
    <w:div w:id="2003461102">
      <w:bodyDiv w:val="1"/>
      <w:marLeft w:val="0"/>
      <w:marRight w:val="0"/>
      <w:marTop w:val="0"/>
      <w:marBottom w:val="0"/>
      <w:divBdr>
        <w:top w:val="none" w:sz="0" w:space="0" w:color="auto"/>
        <w:left w:val="none" w:sz="0" w:space="0" w:color="auto"/>
        <w:bottom w:val="none" w:sz="0" w:space="0" w:color="auto"/>
        <w:right w:val="none" w:sz="0" w:space="0" w:color="auto"/>
      </w:divBdr>
      <w:divsChild>
        <w:div w:id="1839032942">
          <w:marLeft w:val="547"/>
          <w:marRight w:val="0"/>
          <w:marTop w:val="0"/>
          <w:marBottom w:val="0"/>
          <w:divBdr>
            <w:top w:val="none" w:sz="0" w:space="0" w:color="auto"/>
            <w:left w:val="none" w:sz="0" w:space="0" w:color="auto"/>
            <w:bottom w:val="none" w:sz="0" w:space="0" w:color="auto"/>
            <w:right w:val="none" w:sz="0" w:space="0" w:color="auto"/>
          </w:divBdr>
        </w:div>
        <w:div w:id="755827836">
          <w:marLeft w:val="547"/>
          <w:marRight w:val="0"/>
          <w:marTop w:val="0"/>
          <w:marBottom w:val="0"/>
          <w:divBdr>
            <w:top w:val="none" w:sz="0" w:space="0" w:color="auto"/>
            <w:left w:val="none" w:sz="0" w:space="0" w:color="auto"/>
            <w:bottom w:val="none" w:sz="0" w:space="0" w:color="auto"/>
            <w:right w:val="none" w:sz="0" w:space="0" w:color="auto"/>
          </w:divBdr>
        </w:div>
        <w:div w:id="1258171126">
          <w:marLeft w:val="547"/>
          <w:marRight w:val="0"/>
          <w:marTop w:val="0"/>
          <w:marBottom w:val="0"/>
          <w:divBdr>
            <w:top w:val="none" w:sz="0" w:space="0" w:color="auto"/>
            <w:left w:val="none" w:sz="0" w:space="0" w:color="auto"/>
            <w:bottom w:val="none" w:sz="0" w:space="0" w:color="auto"/>
            <w:right w:val="none" w:sz="0" w:space="0" w:color="auto"/>
          </w:divBdr>
        </w:div>
        <w:div w:id="8602381">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yhealthiertogether.nhs.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111.nhs.uk/" TargetMode="External"/><Relationship Id="rId17" Type="http://schemas.openxmlformats.org/officeDocument/2006/relationships/hyperlink" Target="https://www.gov.uk/industrial-action-strikes/your-employment-rights-during-industrial-action" TargetMode="External"/><Relationship Id="rId2" Type="http://schemas.openxmlformats.org/officeDocument/2006/relationships/customXml" Target="../customXml/item2.xml"/><Relationship Id="rId16" Type="http://schemas.openxmlformats.org/officeDocument/2006/relationships/hyperlink" Target="https://www.bma.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csa.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edsandyorkpft.nhs.uk/news/wp-content/uploads/sites/4/2023/01/Industrial-action-poster-easyread.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C76D491AD46545B521AF4904FB5914" ma:contentTypeVersion="1" ma:contentTypeDescription="Create a new document." ma:contentTypeScope="" ma:versionID="6dd8c8b1d24df90dd6ce012b0be9ab54">
  <xsd:schema xmlns:xsd="http://www.w3.org/2001/XMLSchema" xmlns:p="http://schemas.microsoft.com/office/2006/metadata/properties" targetNamespace="http://schemas.microsoft.com/office/2006/metadata/properties" ma:root="true" ma:fieldsID="d32a03e3ddd5bd22200fb485dedb82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2.xml><?xml version="1.0" encoding="utf-8"?>
<ds:datastoreItem xmlns:ds="http://schemas.openxmlformats.org/officeDocument/2006/customXml" ds:itemID="{A593E852-60D5-4892-B345-36930DFC4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4177B97-ED5E-41C5-B209-8AAD1582A095}">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6E4883AA-97F5-4D8B-8C8C-A69F23E1EBE9}">
  <ds:schemaRefs>
    <ds:schemaRef ds:uri="http://schemas.openxmlformats.org/officeDocument/2006/bibliography"/>
  </ds:schemaRefs>
</ds:datastoreItem>
</file>

<file path=customXml/itemProps5.xml><?xml version="1.0" encoding="utf-8"?>
<ds:datastoreItem xmlns:ds="http://schemas.openxmlformats.org/officeDocument/2006/customXml" ds:itemID="{DD683BA5-652D-4E1C-93ED-8A74A8065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1927</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12238</CharactersWithSpaces>
  <SharedDoc>false</SharedDoc>
  <HLinks>
    <vt:vector size="60" baseType="variant">
      <vt:variant>
        <vt:i4>2555943</vt:i4>
      </vt:variant>
      <vt:variant>
        <vt:i4>27</vt:i4>
      </vt:variant>
      <vt:variant>
        <vt:i4>0</vt:i4>
      </vt:variant>
      <vt:variant>
        <vt:i4>5</vt:i4>
      </vt:variant>
      <vt:variant>
        <vt:lpwstr>https://gbr01.safelinks.protection.outlook.com/?url=https%3A%2F%2Fwww.gov.uk%2Findustrial-action-strikes%2Fyour-employment-rights-during-industrial-action&amp;data=05%7C01%7Cdominic.fear%40nhs.net%7Ce69f750151b94068427208dade909d38%7C37c354b285b047f5b22207b48d774ee3%7C0%7C0%7C638067009931179187%7CUnknown%7CTWFpbGZsb3d8eyJWIjoiMC4wLjAwMDAiLCJQIjoiV2luMzIiLCJBTiI6Ik1haWwiLCJXVCI6Mn0%3D%7C3000%7C%7C%7C&amp;sdata=3nVpXfV3f1tsVhpIgBddGwoagEYjo3ZSe%2Bla0JmQ0SI%3D&amp;reserved=0</vt:lpwstr>
      </vt:variant>
      <vt:variant>
        <vt:lpwstr/>
      </vt:variant>
      <vt:variant>
        <vt:i4>1835020</vt:i4>
      </vt:variant>
      <vt:variant>
        <vt:i4>24</vt:i4>
      </vt:variant>
      <vt:variant>
        <vt:i4>0</vt:i4>
      </vt:variant>
      <vt:variant>
        <vt:i4>5</vt:i4>
      </vt:variant>
      <vt:variant>
        <vt:lpwstr>https://bda.org/about-the-bda/campaigns/pay/Pages/Consultant-ballot-on-industrial-action.aspx</vt:lpwstr>
      </vt:variant>
      <vt:variant>
        <vt:lpwstr/>
      </vt:variant>
      <vt:variant>
        <vt:i4>7274547</vt:i4>
      </vt:variant>
      <vt:variant>
        <vt:i4>21</vt:i4>
      </vt:variant>
      <vt:variant>
        <vt:i4>0</vt:i4>
      </vt:variant>
      <vt:variant>
        <vt:i4>5</vt:i4>
      </vt:variant>
      <vt:variant>
        <vt:lpwstr>https://bda.org/about-the-bda/campaigns/pay/Pages/hospital-trainees-industrial-action.aspx</vt:lpwstr>
      </vt:variant>
      <vt:variant>
        <vt:lpwstr/>
      </vt:variant>
      <vt:variant>
        <vt:i4>2162801</vt:i4>
      </vt:variant>
      <vt:variant>
        <vt:i4>18</vt:i4>
      </vt:variant>
      <vt:variant>
        <vt:i4>0</vt:i4>
      </vt:variant>
      <vt:variant>
        <vt:i4>5</vt:i4>
      </vt:variant>
      <vt:variant>
        <vt:lpwstr>https://www.bma.org.uk/our-campaigns/consultant-campaigns/pay/fixing-pay-for-consultants-in-england</vt:lpwstr>
      </vt:variant>
      <vt:variant>
        <vt:lpwstr/>
      </vt:variant>
      <vt:variant>
        <vt:i4>6160450</vt:i4>
      </vt:variant>
      <vt:variant>
        <vt:i4>15</vt:i4>
      </vt:variant>
      <vt:variant>
        <vt:i4>0</vt:i4>
      </vt:variant>
      <vt:variant>
        <vt:i4>5</vt:i4>
      </vt:variant>
      <vt:variant>
        <vt:lpwstr>https://www.bma.org.uk/bma-media-centre/bma-announces-dates-for-new-96-hour-walkout-by-junior-doctors-in-england-after-government-failure-to-make-any-credible-offer-in-talks</vt:lpwstr>
      </vt:variant>
      <vt:variant>
        <vt:lpwstr/>
      </vt:variant>
      <vt:variant>
        <vt:i4>6553638</vt:i4>
      </vt:variant>
      <vt:variant>
        <vt:i4>12</vt:i4>
      </vt:variant>
      <vt:variant>
        <vt:i4>0</vt:i4>
      </vt:variant>
      <vt:variant>
        <vt:i4>5</vt:i4>
      </vt:variant>
      <vt:variant>
        <vt:lpwstr>https://www.hcsa.com/campaigns/junior-doctors/junior-doctors-campaign-news/2023/03/hcsa-announces-fresh-96-hour-junior-doctors-strike.aspx</vt:lpwstr>
      </vt:variant>
      <vt:variant>
        <vt:lpwstr/>
      </vt:variant>
      <vt:variant>
        <vt:i4>3211307</vt:i4>
      </vt:variant>
      <vt:variant>
        <vt:i4>9</vt:i4>
      </vt:variant>
      <vt:variant>
        <vt:i4>0</vt:i4>
      </vt:variant>
      <vt:variant>
        <vt:i4>5</vt:i4>
      </vt:variant>
      <vt:variant>
        <vt:lpwstr>https://www.unitetheunion.org/</vt:lpwstr>
      </vt:variant>
      <vt:variant>
        <vt:lpwstr/>
      </vt:variant>
      <vt:variant>
        <vt:i4>4325461</vt:i4>
      </vt:variant>
      <vt:variant>
        <vt:i4>6</vt:i4>
      </vt:variant>
      <vt:variant>
        <vt:i4>0</vt:i4>
      </vt:variant>
      <vt:variant>
        <vt:i4>5</vt:i4>
      </vt:variant>
      <vt:variant>
        <vt:lpwstr>https://www.leedsandyorkpft.nhs.uk/news/wp-content/uploads/sites/4/2023/01/Industrial-action-poster-easyread.pdf</vt:lpwstr>
      </vt:variant>
      <vt:variant>
        <vt:lpwstr/>
      </vt:variant>
      <vt:variant>
        <vt:i4>7143465</vt:i4>
      </vt:variant>
      <vt:variant>
        <vt:i4>3</vt:i4>
      </vt:variant>
      <vt:variant>
        <vt:i4>0</vt:i4>
      </vt:variant>
      <vt:variant>
        <vt:i4>5</vt:i4>
      </vt:variant>
      <vt:variant>
        <vt:lpwstr>https://wyhealthiertogether.nhs.uk/</vt:lpwstr>
      </vt:variant>
      <vt:variant>
        <vt:lpwstr/>
      </vt:variant>
      <vt:variant>
        <vt:i4>2293800</vt:i4>
      </vt:variant>
      <vt:variant>
        <vt:i4>0</vt:i4>
      </vt:variant>
      <vt:variant>
        <vt:i4>0</vt:i4>
      </vt:variant>
      <vt:variant>
        <vt:i4>5</vt:i4>
      </vt:variant>
      <vt:variant>
        <vt:lpwstr>https://111.nhs.uk/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Mental Health Trust</dc:creator>
  <cp:keywords/>
  <cp:lastModifiedBy>Ben Watson</cp:lastModifiedBy>
  <cp:revision>2</cp:revision>
  <cp:lastPrinted>2023-08-23T12:33:00Z</cp:lastPrinted>
  <dcterms:created xsi:type="dcterms:W3CDTF">2024-02-22T15:36:00Z</dcterms:created>
  <dcterms:modified xsi:type="dcterms:W3CDTF">2024-02-22T15:36:00Z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