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49F" w:rsidRDefault="0034549F">
      <w:pPr>
        <w:rPr>
          <w:sz w:val="22"/>
          <w:szCs w:val="22"/>
        </w:rPr>
      </w:pPr>
      <w:bookmarkStart w:id="0" w:name="_GoBack"/>
      <w:bookmarkEnd w:id="0"/>
    </w:p>
    <w:p w:rsidR="00181FD5" w:rsidRDefault="00181FD5">
      <w:pPr>
        <w:rPr>
          <w:sz w:val="22"/>
          <w:szCs w:val="22"/>
        </w:rPr>
      </w:pPr>
    </w:p>
    <w:p w:rsidR="00181FD5" w:rsidRDefault="00181FD5">
      <w:pPr>
        <w:rPr>
          <w:sz w:val="22"/>
          <w:szCs w:val="22"/>
        </w:rPr>
      </w:pPr>
    </w:p>
    <w:p w:rsidR="00181FD5" w:rsidRDefault="00181FD5">
      <w:pPr>
        <w:rPr>
          <w:sz w:val="22"/>
          <w:szCs w:val="22"/>
        </w:rPr>
      </w:pPr>
    </w:p>
    <w:p w:rsidR="00181FD5" w:rsidRDefault="00181FD5">
      <w:pPr>
        <w:rPr>
          <w:sz w:val="22"/>
          <w:szCs w:val="22"/>
        </w:rPr>
      </w:pPr>
    </w:p>
    <w:p w:rsidR="00181FD5" w:rsidRDefault="00181FD5" w:rsidP="00124E63">
      <w:pPr>
        <w:jc w:val="center"/>
        <w:rPr>
          <w:sz w:val="22"/>
          <w:szCs w:val="22"/>
        </w:rPr>
      </w:pPr>
    </w:p>
    <w:p w:rsidR="00A61F04" w:rsidRPr="00124E63" w:rsidRDefault="00B84A6D" w:rsidP="00124E63">
      <w:pPr>
        <w:spacing w:after="200" w:line="240" w:lineRule="exact"/>
        <w:ind w:left="357"/>
        <w:jc w:val="center"/>
        <w:rPr>
          <w:rFonts w:eastAsia="Calibri"/>
          <w:b/>
          <w:sz w:val="28"/>
          <w:szCs w:val="28"/>
          <w:u w:val="single"/>
        </w:rPr>
      </w:pPr>
      <w:r w:rsidRPr="00124E63">
        <w:rPr>
          <w:rFonts w:eastAsia="Calibri"/>
          <w:b/>
          <w:sz w:val="28"/>
          <w:szCs w:val="28"/>
          <w:u w:val="single"/>
        </w:rPr>
        <w:t xml:space="preserve">Covid-19 </w:t>
      </w:r>
      <w:r w:rsidR="00124E63" w:rsidRPr="00124E63">
        <w:rPr>
          <w:rFonts w:eastAsia="Calibri"/>
          <w:b/>
          <w:sz w:val="28"/>
          <w:szCs w:val="28"/>
          <w:u w:val="single"/>
        </w:rPr>
        <w:t xml:space="preserve">personal protective equipment in </w:t>
      </w:r>
      <w:r w:rsidR="00DE43FA">
        <w:rPr>
          <w:rFonts w:eastAsia="Calibri"/>
          <w:b/>
          <w:sz w:val="28"/>
          <w:szCs w:val="28"/>
          <w:u w:val="single"/>
        </w:rPr>
        <w:t xml:space="preserve">                                             </w:t>
      </w:r>
      <w:r w:rsidR="00124E63" w:rsidRPr="00124E63">
        <w:rPr>
          <w:rFonts w:eastAsia="Calibri"/>
          <w:b/>
          <w:sz w:val="28"/>
          <w:szCs w:val="28"/>
          <w:u w:val="single"/>
        </w:rPr>
        <w:t xml:space="preserve">the community setting                              </w:t>
      </w:r>
    </w:p>
    <w:p w:rsidR="00284C85" w:rsidRPr="00284C85" w:rsidRDefault="00284C85" w:rsidP="00284C85">
      <w:pPr>
        <w:rPr>
          <w:sz w:val="22"/>
          <w:szCs w:val="22"/>
        </w:rPr>
      </w:pPr>
    </w:p>
    <w:p w:rsidR="00284C85" w:rsidRPr="008006AC" w:rsidRDefault="00284C85" w:rsidP="00284C85">
      <w:pPr>
        <w:numPr>
          <w:ilvl w:val="0"/>
          <w:numId w:val="37"/>
        </w:numPr>
        <w:rPr>
          <w:b/>
        </w:rPr>
      </w:pPr>
      <w:r w:rsidRPr="008006AC">
        <w:rPr>
          <w:b/>
        </w:rPr>
        <w:t>Introduction</w:t>
      </w:r>
    </w:p>
    <w:p w:rsidR="00284C85" w:rsidRDefault="00284C85" w:rsidP="008006AC">
      <w:pPr>
        <w:ind w:left="1211"/>
      </w:pPr>
      <w:r>
        <w:t xml:space="preserve">This document outlines the procedure to follow when visiting patients </w:t>
      </w:r>
      <w:r w:rsidR="008006AC">
        <w:t xml:space="preserve">and delivering care </w:t>
      </w:r>
      <w:r>
        <w:t>within the Community</w:t>
      </w:r>
      <w:r w:rsidR="008006AC">
        <w:t xml:space="preserve"> setting</w:t>
      </w:r>
      <w:r>
        <w:t>.</w:t>
      </w:r>
    </w:p>
    <w:p w:rsidR="00284C85" w:rsidRDefault="00284C85" w:rsidP="00284C85"/>
    <w:p w:rsidR="00284C85" w:rsidRPr="008006AC" w:rsidRDefault="00284C85" w:rsidP="00284C85">
      <w:pPr>
        <w:numPr>
          <w:ilvl w:val="0"/>
          <w:numId w:val="37"/>
        </w:numPr>
        <w:rPr>
          <w:b/>
        </w:rPr>
      </w:pPr>
      <w:r w:rsidRPr="008006AC">
        <w:rPr>
          <w:b/>
        </w:rPr>
        <w:t>Purpose/Scope</w:t>
      </w:r>
    </w:p>
    <w:p w:rsidR="00F42823" w:rsidRDefault="00284C85" w:rsidP="00F42823">
      <w:pPr>
        <w:ind w:left="1211"/>
      </w:pPr>
      <w:r>
        <w:t xml:space="preserve">This document will inform staff of the </w:t>
      </w:r>
      <w:r w:rsidR="008006AC">
        <w:t xml:space="preserve">personal protective equipment (PPE) required and the </w:t>
      </w:r>
      <w:r>
        <w:t xml:space="preserve">procedure for donning and doffing PPE whilst </w:t>
      </w:r>
      <w:r w:rsidR="00124E63">
        <w:t>carrying out</w:t>
      </w:r>
      <w:r>
        <w:t xml:space="preserve"> home visits within the Community.</w:t>
      </w:r>
      <w:r w:rsidR="00F42823" w:rsidRPr="00F42823">
        <w:t xml:space="preserve"> </w:t>
      </w:r>
      <w:r w:rsidR="0085287B" w:rsidRPr="0085287B">
        <w:rPr>
          <w:b/>
        </w:rPr>
        <w:t>PPE requirements for aerosol generating procedures</w:t>
      </w:r>
      <w:r w:rsidR="0085287B">
        <w:t xml:space="preserve"> are described in appendix 1.</w:t>
      </w:r>
    </w:p>
    <w:p w:rsidR="00284C85" w:rsidRDefault="00284C85" w:rsidP="00284C85">
      <w:r>
        <w:t xml:space="preserve">    </w:t>
      </w:r>
    </w:p>
    <w:p w:rsidR="00284C85" w:rsidRPr="00124E63" w:rsidRDefault="00284C85" w:rsidP="008006AC">
      <w:pPr>
        <w:numPr>
          <w:ilvl w:val="0"/>
          <w:numId w:val="37"/>
        </w:numPr>
        <w:jc w:val="both"/>
        <w:rPr>
          <w:sz w:val="22"/>
          <w:szCs w:val="20"/>
        </w:rPr>
      </w:pPr>
      <w:r w:rsidRPr="008006AC">
        <w:rPr>
          <w:b/>
        </w:rPr>
        <w:t>PPE</w:t>
      </w:r>
      <w:r w:rsidR="00781C06">
        <w:rPr>
          <w:b/>
        </w:rPr>
        <w:t>/equipment r</w:t>
      </w:r>
      <w:r w:rsidRPr="008006AC">
        <w:rPr>
          <w:b/>
        </w:rPr>
        <w:t>equired</w:t>
      </w:r>
    </w:p>
    <w:p w:rsidR="00124E63" w:rsidRDefault="00124E63" w:rsidP="00124E63">
      <w:pPr>
        <w:ind w:left="1211"/>
        <w:jc w:val="both"/>
      </w:pPr>
      <w:r w:rsidRPr="00124E63">
        <w:t xml:space="preserve">The following must be </w:t>
      </w:r>
      <w:r w:rsidR="00F42823">
        <w:t>carried</w:t>
      </w:r>
      <w:r w:rsidR="00F42823" w:rsidRPr="00124E63">
        <w:t xml:space="preserve"> </w:t>
      </w:r>
      <w:r w:rsidR="00F42823">
        <w:t>and put on by</w:t>
      </w:r>
      <w:r>
        <w:t xml:space="preserve"> </w:t>
      </w:r>
      <w:r w:rsidR="00F42823">
        <w:t>staff</w:t>
      </w:r>
      <w:r>
        <w:t xml:space="preserve"> entering a patient’s home environment:</w:t>
      </w:r>
    </w:p>
    <w:p w:rsidR="00124E63" w:rsidRPr="00124E63" w:rsidRDefault="00124E63" w:rsidP="00124E63">
      <w:pPr>
        <w:ind w:left="1211"/>
        <w:jc w:val="both"/>
        <w:rPr>
          <w:sz w:val="22"/>
          <w:szCs w:val="20"/>
        </w:rPr>
      </w:pPr>
    </w:p>
    <w:p w:rsidR="00124E63" w:rsidRDefault="00124E63" w:rsidP="00124E63">
      <w:pPr>
        <w:pStyle w:val="Default"/>
        <w:numPr>
          <w:ilvl w:val="0"/>
          <w:numId w:val="39"/>
        </w:numPr>
        <w:jc w:val="both"/>
        <w:rPr>
          <w:szCs w:val="23"/>
        </w:rPr>
      </w:pPr>
      <w:r>
        <w:rPr>
          <w:szCs w:val="23"/>
        </w:rPr>
        <w:t>A standard plastic apron</w:t>
      </w:r>
    </w:p>
    <w:p w:rsidR="00124E63" w:rsidRDefault="00124E63" w:rsidP="00124E63">
      <w:pPr>
        <w:pStyle w:val="Default"/>
        <w:numPr>
          <w:ilvl w:val="0"/>
          <w:numId w:val="39"/>
        </w:numPr>
        <w:jc w:val="both"/>
        <w:rPr>
          <w:szCs w:val="23"/>
        </w:rPr>
      </w:pPr>
      <w:r>
        <w:rPr>
          <w:szCs w:val="23"/>
        </w:rPr>
        <w:t>E</w:t>
      </w:r>
      <w:r w:rsidRPr="003A010E">
        <w:rPr>
          <w:szCs w:val="23"/>
        </w:rPr>
        <w:t xml:space="preserve">ye protection </w:t>
      </w:r>
      <w:r>
        <w:rPr>
          <w:szCs w:val="23"/>
        </w:rPr>
        <w:t xml:space="preserve">in the form of a visor or reusable glasses/over glasses* </w:t>
      </w:r>
    </w:p>
    <w:p w:rsidR="00124E63" w:rsidRDefault="00124E63" w:rsidP="00124E63">
      <w:pPr>
        <w:pStyle w:val="Default"/>
        <w:numPr>
          <w:ilvl w:val="0"/>
          <w:numId w:val="39"/>
        </w:numPr>
        <w:jc w:val="both"/>
        <w:rPr>
          <w:szCs w:val="23"/>
        </w:rPr>
      </w:pPr>
      <w:r w:rsidRPr="00124E63">
        <w:rPr>
          <w:szCs w:val="23"/>
        </w:rPr>
        <w:t>A clean fluid resistant surgical mask (FRSM)*</w:t>
      </w:r>
    </w:p>
    <w:p w:rsidR="00124E63" w:rsidRDefault="0058079A" w:rsidP="00124E63">
      <w:pPr>
        <w:pStyle w:val="Default"/>
        <w:numPr>
          <w:ilvl w:val="0"/>
          <w:numId w:val="39"/>
        </w:numPr>
        <w:jc w:val="both"/>
        <w:rPr>
          <w:szCs w:val="23"/>
        </w:rPr>
      </w:pPr>
      <w:r w:rsidRPr="00124E63">
        <w:rPr>
          <w:szCs w:val="23"/>
        </w:rPr>
        <w:t>i</w:t>
      </w:r>
      <w:r w:rsidR="00DE43FA">
        <w:rPr>
          <w:szCs w:val="23"/>
        </w:rPr>
        <w:t>nfectious waste bags (o</w:t>
      </w:r>
      <w:r w:rsidR="00124E63">
        <w:rPr>
          <w:szCs w:val="23"/>
        </w:rPr>
        <w:t>range)</w:t>
      </w:r>
    </w:p>
    <w:p w:rsidR="00BC582F" w:rsidRDefault="00124E63" w:rsidP="00124E63">
      <w:pPr>
        <w:pStyle w:val="Default"/>
        <w:numPr>
          <w:ilvl w:val="0"/>
          <w:numId w:val="39"/>
        </w:numPr>
        <w:jc w:val="both"/>
        <w:rPr>
          <w:szCs w:val="23"/>
        </w:rPr>
      </w:pPr>
      <w:r>
        <w:rPr>
          <w:szCs w:val="23"/>
        </w:rPr>
        <w:t>Hand wipes and alcohol gel</w:t>
      </w:r>
    </w:p>
    <w:p w:rsidR="00F42823" w:rsidRDefault="00F42823" w:rsidP="00F42823">
      <w:pPr>
        <w:pStyle w:val="Default"/>
        <w:jc w:val="both"/>
        <w:rPr>
          <w:szCs w:val="23"/>
        </w:rPr>
      </w:pPr>
    </w:p>
    <w:p w:rsidR="00F42823" w:rsidRDefault="00F42823" w:rsidP="00F42823">
      <w:pPr>
        <w:pStyle w:val="Default"/>
        <w:spacing w:after="120"/>
        <w:ind w:left="1276" w:hanging="164"/>
        <w:jc w:val="both"/>
        <w:rPr>
          <w:szCs w:val="23"/>
        </w:rPr>
      </w:pPr>
      <w:r w:rsidRPr="00F42823">
        <w:rPr>
          <w:b/>
          <w:szCs w:val="23"/>
        </w:rPr>
        <w:t xml:space="preserve">  </w:t>
      </w:r>
      <w:r w:rsidRPr="0001395D">
        <w:rPr>
          <w:b/>
          <w:szCs w:val="23"/>
          <w:u w:val="single"/>
        </w:rPr>
        <w:t>Gloves must also be worn</w:t>
      </w:r>
      <w:r>
        <w:rPr>
          <w:szCs w:val="23"/>
        </w:rPr>
        <w:t xml:space="preserve"> </w:t>
      </w:r>
      <w:r w:rsidRPr="002A4BC0">
        <w:rPr>
          <w:szCs w:val="23"/>
        </w:rPr>
        <w:t xml:space="preserve">when </w:t>
      </w:r>
      <w:r>
        <w:rPr>
          <w:szCs w:val="23"/>
        </w:rPr>
        <w:t xml:space="preserve">there is known infection, or </w:t>
      </w:r>
      <w:r w:rsidRPr="002A4BC0">
        <w:rPr>
          <w:szCs w:val="23"/>
        </w:rPr>
        <w:t xml:space="preserve">exposure to blood/body fluid, non-intact skin or </w:t>
      </w:r>
      <w:r>
        <w:rPr>
          <w:szCs w:val="23"/>
        </w:rPr>
        <w:t xml:space="preserve">mucous </w:t>
      </w:r>
      <w:r w:rsidRPr="002A4BC0">
        <w:rPr>
          <w:szCs w:val="23"/>
        </w:rPr>
        <w:t>membranes is anticipated</w:t>
      </w:r>
      <w:r>
        <w:rPr>
          <w:szCs w:val="23"/>
        </w:rPr>
        <w:t xml:space="preserve"> (e.g. assisting with personal cares). When using gloves the following must be applied:</w:t>
      </w:r>
    </w:p>
    <w:p w:rsidR="00F42823" w:rsidRDefault="00F42823" w:rsidP="00F42823">
      <w:pPr>
        <w:pStyle w:val="Default"/>
        <w:numPr>
          <w:ilvl w:val="0"/>
          <w:numId w:val="40"/>
        </w:numPr>
        <w:jc w:val="both"/>
        <w:rPr>
          <w:szCs w:val="23"/>
        </w:rPr>
      </w:pPr>
      <w:r w:rsidRPr="0001395D">
        <w:rPr>
          <w:szCs w:val="23"/>
        </w:rPr>
        <w:t>Put on before an invasive procedure and removed on completion</w:t>
      </w:r>
    </w:p>
    <w:p w:rsidR="00F42823" w:rsidRPr="0001395D" w:rsidRDefault="00F42823" w:rsidP="00F42823">
      <w:pPr>
        <w:pStyle w:val="Default"/>
        <w:numPr>
          <w:ilvl w:val="0"/>
          <w:numId w:val="40"/>
        </w:numPr>
        <w:jc w:val="both"/>
        <w:rPr>
          <w:szCs w:val="23"/>
        </w:rPr>
      </w:pPr>
      <w:r w:rsidRPr="0001395D">
        <w:rPr>
          <w:szCs w:val="23"/>
        </w:rPr>
        <w:t xml:space="preserve">Changed immediately after completing a procedure on the same patient </w:t>
      </w:r>
    </w:p>
    <w:p w:rsidR="00F42823" w:rsidRPr="0001395D" w:rsidRDefault="00F42823" w:rsidP="00F42823">
      <w:pPr>
        <w:pStyle w:val="Default"/>
        <w:numPr>
          <w:ilvl w:val="0"/>
          <w:numId w:val="40"/>
        </w:numPr>
        <w:jc w:val="both"/>
        <w:rPr>
          <w:szCs w:val="23"/>
        </w:rPr>
      </w:pPr>
      <w:r w:rsidRPr="0001395D">
        <w:rPr>
          <w:szCs w:val="23"/>
        </w:rPr>
        <w:t>Changed if torn or punctured</w:t>
      </w:r>
    </w:p>
    <w:p w:rsidR="00F42823" w:rsidRDefault="00F42823" w:rsidP="00F42823">
      <w:pPr>
        <w:pStyle w:val="Default"/>
        <w:numPr>
          <w:ilvl w:val="0"/>
          <w:numId w:val="40"/>
        </w:numPr>
        <w:jc w:val="both"/>
        <w:rPr>
          <w:szCs w:val="23"/>
        </w:rPr>
      </w:pPr>
      <w:r w:rsidRPr="0001395D">
        <w:rPr>
          <w:szCs w:val="23"/>
          <w:u w:val="single"/>
        </w:rPr>
        <w:t>Hands must always be cleaned</w:t>
      </w:r>
      <w:r w:rsidRPr="0001395D">
        <w:rPr>
          <w:szCs w:val="23"/>
        </w:rPr>
        <w:t xml:space="preserve"> following removal of gloves</w:t>
      </w:r>
    </w:p>
    <w:p w:rsidR="00F42823" w:rsidRDefault="00F42823" w:rsidP="00F42823">
      <w:pPr>
        <w:pStyle w:val="Default"/>
        <w:jc w:val="both"/>
        <w:rPr>
          <w:szCs w:val="23"/>
        </w:rPr>
      </w:pPr>
    </w:p>
    <w:p w:rsidR="00F42823" w:rsidRDefault="00F42823" w:rsidP="00F42823">
      <w:pPr>
        <w:pStyle w:val="Default"/>
        <w:spacing w:after="120"/>
        <w:ind w:left="1276"/>
        <w:jc w:val="both"/>
      </w:pPr>
      <w:r>
        <w:t>Gloves</w:t>
      </w:r>
      <w:r w:rsidRPr="0026569D">
        <w:t xml:space="preserve"> are not required </w:t>
      </w:r>
      <w:r>
        <w:t xml:space="preserve">to be worn </w:t>
      </w:r>
      <w:r w:rsidRPr="0026569D">
        <w:t>when undertaking a</w:t>
      </w:r>
      <w:r>
        <w:t xml:space="preserve">dministrative tasks for example </w:t>
      </w:r>
      <w:r w:rsidRPr="0026569D">
        <w:t>using the telephone, using a computer or tablet, writing in the patient chart; giving oral medications</w:t>
      </w:r>
      <w:r>
        <w:t>*</w:t>
      </w:r>
    </w:p>
    <w:p w:rsidR="00F42823" w:rsidRDefault="00F42823" w:rsidP="00F42823">
      <w:pPr>
        <w:ind w:left="1440" w:hanging="164"/>
        <w:rPr>
          <w:u w:val="single"/>
        </w:rPr>
      </w:pPr>
      <w:r>
        <w:rPr>
          <w:rFonts w:eastAsia="Calibri" w:cs="Arial"/>
        </w:rPr>
        <w:t>*unless known infection</w:t>
      </w:r>
    </w:p>
    <w:p w:rsidR="00F42823" w:rsidRPr="00124E63" w:rsidRDefault="00F42823" w:rsidP="00F42823">
      <w:pPr>
        <w:pStyle w:val="Default"/>
        <w:ind w:left="720" w:hanging="164"/>
        <w:jc w:val="both"/>
        <w:rPr>
          <w:szCs w:val="23"/>
        </w:rPr>
      </w:pPr>
    </w:p>
    <w:p w:rsidR="00796DD8" w:rsidRPr="000E071E" w:rsidRDefault="00796DD8" w:rsidP="00F42823">
      <w:pPr>
        <w:pStyle w:val="Default"/>
        <w:numPr>
          <w:ilvl w:val="0"/>
          <w:numId w:val="37"/>
        </w:numPr>
        <w:jc w:val="both"/>
        <w:rPr>
          <w:b/>
        </w:rPr>
      </w:pPr>
      <w:r w:rsidRPr="000E071E">
        <w:rPr>
          <w:b/>
        </w:rPr>
        <w:t>Process</w:t>
      </w:r>
    </w:p>
    <w:p w:rsidR="00796DD8" w:rsidRDefault="00796DD8" w:rsidP="00796DD8">
      <w:pPr>
        <w:numPr>
          <w:ilvl w:val="0"/>
          <w:numId w:val="36"/>
        </w:numPr>
      </w:pPr>
      <w:r>
        <w:t>Decontaminate hands with alcohol hand gel</w:t>
      </w:r>
      <w:r w:rsidR="00577AC4">
        <w:t>.</w:t>
      </w:r>
    </w:p>
    <w:p w:rsidR="00796DD8" w:rsidRDefault="0085287B" w:rsidP="00796DD8">
      <w:pPr>
        <w:numPr>
          <w:ilvl w:val="0"/>
          <w:numId w:val="36"/>
        </w:numPr>
      </w:pPr>
      <w:r>
        <w:t>Put on PPE</w:t>
      </w:r>
      <w:r w:rsidR="006F7584">
        <w:t xml:space="preserve"> (donning)</w:t>
      </w:r>
      <w:r w:rsidR="00577AC4">
        <w:t>.</w:t>
      </w:r>
    </w:p>
    <w:p w:rsidR="00796DD8" w:rsidRDefault="00796DD8" w:rsidP="00796DD8">
      <w:pPr>
        <w:numPr>
          <w:ilvl w:val="0"/>
          <w:numId w:val="36"/>
        </w:numPr>
      </w:pPr>
      <w:r>
        <w:rPr>
          <w:b/>
        </w:rPr>
        <w:t xml:space="preserve">KEEP MASK ON </w:t>
      </w:r>
      <w:r>
        <w:t xml:space="preserve">and remove other PPE </w:t>
      </w:r>
      <w:r w:rsidRPr="00796DD8">
        <w:rPr>
          <w:b/>
          <w:sz w:val="28"/>
        </w:rPr>
        <w:t>INSIDE</w:t>
      </w:r>
      <w:r>
        <w:t xml:space="preserve"> the house and place into waste bag.</w:t>
      </w:r>
    </w:p>
    <w:p w:rsidR="00796DD8" w:rsidRDefault="00796DD8" w:rsidP="00796DD8">
      <w:pPr>
        <w:numPr>
          <w:ilvl w:val="0"/>
          <w:numId w:val="36"/>
        </w:numPr>
      </w:pPr>
      <w:r w:rsidRPr="00577AC4">
        <w:lastRenderedPageBreak/>
        <w:t>Remove the mask at the door and place into the same waste bag with other PPE</w:t>
      </w:r>
      <w:r w:rsidR="006F7584">
        <w:t xml:space="preserve"> (doffing)</w:t>
      </w:r>
      <w:r w:rsidR="00577AC4" w:rsidRPr="00577AC4">
        <w:t>.</w:t>
      </w:r>
    </w:p>
    <w:p w:rsidR="00577AC4" w:rsidRDefault="00577AC4" w:rsidP="00796DD8">
      <w:pPr>
        <w:numPr>
          <w:ilvl w:val="0"/>
          <w:numId w:val="36"/>
        </w:numPr>
      </w:pPr>
      <w:r>
        <w:t>Decontaminate hands with hand wipes and place in waste bag.</w:t>
      </w:r>
    </w:p>
    <w:p w:rsidR="00577AC4" w:rsidRDefault="00577AC4" w:rsidP="00796DD8">
      <w:pPr>
        <w:numPr>
          <w:ilvl w:val="0"/>
          <w:numId w:val="36"/>
        </w:numPr>
      </w:pPr>
      <w:r>
        <w:t xml:space="preserve">Waste should be double bagged and sealed. </w:t>
      </w:r>
    </w:p>
    <w:p w:rsidR="00577AC4" w:rsidRDefault="00577AC4" w:rsidP="00796DD8">
      <w:pPr>
        <w:numPr>
          <w:ilvl w:val="0"/>
          <w:numId w:val="36"/>
        </w:numPr>
      </w:pPr>
      <w:r>
        <w:t>Decontaminate hands with alcohol hand gel.</w:t>
      </w:r>
    </w:p>
    <w:p w:rsidR="00577AC4" w:rsidRDefault="00577AC4" w:rsidP="00796DD8">
      <w:pPr>
        <w:numPr>
          <w:ilvl w:val="0"/>
          <w:numId w:val="36"/>
        </w:numPr>
      </w:pPr>
      <w:r>
        <w:t>Place waste bag in transport box UN3291 or UN3373.</w:t>
      </w:r>
    </w:p>
    <w:p w:rsidR="00284C85" w:rsidRDefault="00284C85" w:rsidP="00284C85">
      <w:pPr>
        <w:ind w:left="1440"/>
      </w:pPr>
    </w:p>
    <w:p w:rsidR="00577AC4" w:rsidRDefault="00577AC4" w:rsidP="00577AC4"/>
    <w:p w:rsidR="00577AC4" w:rsidRDefault="00577AC4" w:rsidP="00577AC4">
      <w:pPr>
        <w:numPr>
          <w:ilvl w:val="0"/>
          <w:numId w:val="25"/>
        </w:numPr>
        <w:rPr>
          <w:b/>
        </w:rPr>
      </w:pPr>
      <w:r>
        <w:rPr>
          <w:b/>
        </w:rPr>
        <w:t>Management of Waste</w:t>
      </w:r>
    </w:p>
    <w:p w:rsidR="00577AC4" w:rsidRPr="00577AC4" w:rsidRDefault="00577AC4" w:rsidP="0085287B">
      <w:pPr>
        <w:ind w:left="1211"/>
      </w:pPr>
      <w:r>
        <w:t>All waste associated with possible or confirmed C</w:t>
      </w:r>
      <w:r w:rsidR="001611B3">
        <w:t>OVID-19, including PPE, is Category B infectious clinical waste and requires safe disposal.</w:t>
      </w:r>
    </w:p>
    <w:p w:rsidR="0085287B" w:rsidRDefault="0085287B" w:rsidP="0085287B">
      <w:pPr>
        <w:ind w:left="1211"/>
      </w:pPr>
    </w:p>
    <w:p w:rsidR="00577AC4" w:rsidRDefault="00577AC4" w:rsidP="0085287B">
      <w:pPr>
        <w:ind w:left="1211"/>
      </w:pPr>
      <w:r>
        <w:t>Waste should be double bagged in infectious waste bags (Orange) and transported back to base for disposal in compliance</w:t>
      </w:r>
      <w:r w:rsidR="001611B3">
        <w:t xml:space="preserve"> with Health Technical Memorandum 07-01: Safe management of healthcare waste (see ‘Management of Category B infectious waste in the community’ p.119 and ‘Transporting offensive or infectious waste</w:t>
      </w:r>
      <w:r w:rsidR="002E0BFE">
        <w:t xml:space="preserve"> from patients’ homes’ p.125.</w:t>
      </w:r>
    </w:p>
    <w:p w:rsidR="00284C85" w:rsidRPr="00796DD8" w:rsidRDefault="00284C85" w:rsidP="00284C85"/>
    <w:p w:rsidR="00284C85" w:rsidRPr="00B60576" w:rsidRDefault="00284C85" w:rsidP="00284C85">
      <w:pPr>
        <w:rPr>
          <w:b/>
        </w:rPr>
      </w:pPr>
    </w:p>
    <w:p w:rsidR="001611B3" w:rsidRDefault="001611B3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DE43FA" w:rsidRDefault="00DE43FA" w:rsidP="00577AC4">
      <w:pPr>
        <w:ind w:left="720"/>
      </w:pPr>
    </w:p>
    <w:p w:rsidR="00DE43FA" w:rsidRDefault="00DE43FA" w:rsidP="00577AC4">
      <w:pPr>
        <w:ind w:left="720"/>
      </w:pPr>
    </w:p>
    <w:p w:rsidR="00DE43FA" w:rsidRDefault="00DE43FA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85287B" w:rsidRDefault="0085287B" w:rsidP="00577AC4">
      <w:pPr>
        <w:ind w:left="720"/>
      </w:pPr>
    </w:p>
    <w:p w:rsidR="00781C06" w:rsidRPr="000E071E" w:rsidRDefault="0085287B" w:rsidP="0085287B">
      <w:pPr>
        <w:pStyle w:val="Default"/>
        <w:jc w:val="both"/>
        <w:rPr>
          <w:b/>
          <w:bCs/>
          <w:sz w:val="28"/>
          <w:szCs w:val="28"/>
        </w:rPr>
      </w:pPr>
      <w:r>
        <w:rPr>
          <w:szCs w:val="23"/>
        </w:rPr>
        <w:lastRenderedPageBreak/>
        <w:t xml:space="preserve">Appendix 1. </w:t>
      </w:r>
      <w:r w:rsidRPr="00DF0C03">
        <w:rPr>
          <w:szCs w:val="23"/>
          <w:u w:val="single"/>
        </w:rPr>
        <w:t>PPE requirements for a</w:t>
      </w:r>
      <w:r w:rsidRPr="00DF0C03">
        <w:rPr>
          <w:bCs/>
          <w:szCs w:val="28"/>
          <w:u w:val="single"/>
        </w:rPr>
        <w:t>erosol generating procedures</w:t>
      </w:r>
      <w:r w:rsidR="00781C06" w:rsidRPr="00DF0C03">
        <w:rPr>
          <w:bCs/>
          <w:szCs w:val="28"/>
          <w:u w:val="single"/>
        </w:rPr>
        <w:t xml:space="preserve"> (AGP)</w:t>
      </w:r>
    </w:p>
    <w:p w:rsidR="00781C06" w:rsidRPr="000E071E" w:rsidRDefault="00781C06" w:rsidP="00781C06">
      <w:pPr>
        <w:pStyle w:val="Default"/>
        <w:ind w:left="720"/>
        <w:jc w:val="both"/>
        <w:rPr>
          <w:b/>
          <w:bCs/>
          <w:szCs w:val="23"/>
        </w:rPr>
      </w:pPr>
    </w:p>
    <w:p w:rsidR="00910EB0" w:rsidRPr="00910EB0" w:rsidRDefault="00910EB0" w:rsidP="00D345A5">
      <w:pPr>
        <w:pStyle w:val="Default"/>
        <w:numPr>
          <w:ilvl w:val="0"/>
          <w:numId w:val="41"/>
        </w:numPr>
        <w:jc w:val="both"/>
        <w:rPr>
          <w:rFonts w:eastAsia="Times New Roman"/>
          <w:b/>
          <w:color w:val="0B0C0C"/>
          <w:lang w:eastAsia="en-GB"/>
        </w:rPr>
      </w:pPr>
      <w:r w:rsidRPr="00910EB0">
        <w:rPr>
          <w:rFonts w:eastAsia="Times New Roman"/>
          <w:b/>
          <w:color w:val="0B0C0C"/>
          <w:lang w:eastAsia="en-GB"/>
        </w:rPr>
        <w:t>Equipment</w:t>
      </w:r>
    </w:p>
    <w:p w:rsidR="00781C06" w:rsidRDefault="00781C06" w:rsidP="00910EB0">
      <w:pPr>
        <w:pStyle w:val="Default"/>
        <w:ind w:left="1440"/>
        <w:jc w:val="both"/>
        <w:rPr>
          <w:rFonts w:eastAsia="Times New Roman"/>
          <w:color w:val="0B0C0C"/>
          <w:lang w:eastAsia="en-GB"/>
        </w:rPr>
      </w:pPr>
      <w:r w:rsidRPr="000E071E">
        <w:rPr>
          <w:rFonts w:eastAsia="Times New Roman"/>
          <w:color w:val="0B0C0C"/>
          <w:lang w:eastAsia="en-GB"/>
        </w:rPr>
        <w:t xml:space="preserve">The highest risk of transmission of respiratory viruses is during AGPs of the respiratory tract, and enhanced respiratory protective equipment is indicated for </w:t>
      </w:r>
      <w:r w:rsidR="003A2796">
        <w:rPr>
          <w:rFonts w:eastAsia="Times New Roman"/>
          <w:color w:val="0B0C0C"/>
          <w:lang w:eastAsia="en-GB"/>
        </w:rPr>
        <w:t>those</w:t>
      </w:r>
      <w:r w:rsidRPr="000E071E">
        <w:rPr>
          <w:rFonts w:eastAsia="Times New Roman"/>
          <w:color w:val="0B0C0C"/>
          <w:lang w:eastAsia="en-GB"/>
        </w:rPr>
        <w:t xml:space="preserve"> performing or assisting in such procedures.</w:t>
      </w:r>
      <w:r w:rsidR="00D345A5">
        <w:rPr>
          <w:rFonts w:eastAsia="Times New Roman"/>
          <w:color w:val="0B0C0C"/>
          <w:lang w:eastAsia="en-GB"/>
        </w:rPr>
        <w:t xml:space="preserve"> </w:t>
      </w:r>
      <w:r w:rsidR="00D72311">
        <w:rPr>
          <w:rFonts w:eastAsia="Times New Roman"/>
          <w:color w:val="0B0C0C"/>
          <w:lang w:eastAsia="en-GB"/>
        </w:rPr>
        <w:t xml:space="preserve">This should be donned before entering the patient area. </w:t>
      </w:r>
      <w:r w:rsidR="00A672E9">
        <w:rPr>
          <w:rFonts w:eastAsia="Times New Roman"/>
          <w:color w:val="0B0C0C"/>
          <w:lang w:eastAsia="en-GB"/>
        </w:rPr>
        <w:t xml:space="preserve">Donning and doffing pictoral information is shown in appendix 2. </w:t>
      </w:r>
      <w:r w:rsidR="00D345A5">
        <w:rPr>
          <w:rFonts w:eastAsia="Times New Roman"/>
          <w:color w:val="0B0C0C"/>
          <w:lang w:eastAsia="en-GB"/>
        </w:rPr>
        <w:t>The equipment required is:</w:t>
      </w:r>
    </w:p>
    <w:p w:rsidR="00781C06" w:rsidRPr="000E071E" w:rsidRDefault="00781C06" w:rsidP="00781C06">
      <w:pPr>
        <w:pStyle w:val="Default"/>
        <w:ind w:left="1440"/>
        <w:jc w:val="both"/>
        <w:rPr>
          <w:rFonts w:eastAsia="Times New Roman"/>
          <w:color w:val="0B0C0C"/>
          <w:lang w:eastAsia="en-GB"/>
        </w:rPr>
      </w:pPr>
    </w:p>
    <w:p w:rsidR="00781C06" w:rsidRPr="00D345A5" w:rsidRDefault="00D345A5" w:rsidP="00D345A5">
      <w:pPr>
        <w:pStyle w:val="Default"/>
        <w:numPr>
          <w:ilvl w:val="0"/>
          <w:numId w:val="38"/>
        </w:numPr>
        <w:spacing w:after="100" w:afterAutospacing="1"/>
        <w:jc w:val="both"/>
        <w:rPr>
          <w:color w:val="0B0C0C"/>
          <w:lang w:eastAsia="en-GB"/>
        </w:rPr>
      </w:pPr>
      <w:r w:rsidRPr="00D345A5">
        <w:rPr>
          <w:rFonts w:eastAsia="Times New Roman"/>
          <w:color w:val="0B0C0C"/>
          <w:lang w:eastAsia="en-GB"/>
        </w:rPr>
        <w:t>L</w:t>
      </w:r>
      <w:r w:rsidR="00781C06" w:rsidRPr="00D345A5">
        <w:rPr>
          <w:rFonts w:eastAsia="Times New Roman"/>
          <w:color w:val="0B0C0C"/>
          <w:lang w:eastAsia="en-GB"/>
        </w:rPr>
        <w:t>ong sleeved disposable fluid repellent gown (</w:t>
      </w:r>
      <w:r w:rsidRPr="00D345A5">
        <w:rPr>
          <w:rFonts w:eastAsia="Times New Roman"/>
          <w:color w:val="0B0C0C"/>
          <w:lang w:eastAsia="en-GB"/>
        </w:rPr>
        <w:t>covering the arms and body)</w:t>
      </w:r>
    </w:p>
    <w:p w:rsidR="00D345A5" w:rsidRPr="00D345A5" w:rsidRDefault="00D345A5" w:rsidP="00D345A5">
      <w:pPr>
        <w:pStyle w:val="Default"/>
        <w:numPr>
          <w:ilvl w:val="0"/>
          <w:numId w:val="38"/>
        </w:numPr>
        <w:spacing w:after="100" w:afterAutospacing="1"/>
        <w:jc w:val="both"/>
        <w:rPr>
          <w:rFonts w:eastAsia="Times New Roman"/>
          <w:color w:val="0B0C0C"/>
          <w:lang w:eastAsia="en-GB"/>
        </w:rPr>
      </w:pPr>
      <w:r w:rsidRPr="00D345A5">
        <w:rPr>
          <w:rFonts w:eastAsia="Times New Roman"/>
          <w:color w:val="0B0C0C"/>
          <w:lang w:eastAsia="en-GB"/>
        </w:rPr>
        <w:t>F</w:t>
      </w:r>
      <w:r w:rsidR="00781C06" w:rsidRPr="00D345A5">
        <w:rPr>
          <w:rFonts w:eastAsia="Times New Roman"/>
          <w:color w:val="0B0C0C"/>
          <w:lang w:eastAsia="en-GB"/>
        </w:rPr>
        <w:t>iltering face piece class 3 (FFP3) respirator</w:t>
      </w:r>
    </w:p>
    <w:p w:rsidR="00D345A5" w:rsidRPr="00D345A5" w:rsidRDefault="00D345A5" w:rsidP="00D345A5">
      <w:pPr>
        <w:pStyle w:val="Default"/>
        <w:numPr>
          <w:ilvl w:val="0"/>
          <w:numId w:val="38"/>
        </w:numPr>
        <w:spacing w:after="100" w:afterAutospacing="1"/>
        <w:jc w:val="both"/>
        <w:rPr>
          <w:rFonts w:eastAsia="Times New Roman"/>
          <w:color w:val="0B0C0C"/>
          <w:lang w:eastAsia="en-GB"/>
        </w:rPr>
      </w:pPr>
      <w:r w:rsidRPr="00D345A5">
        <w:rPr>
          <w:rFonts w:eastAsia="Times New Roman"/>
          <w:color w:val="0B0C0C"/>
          <w:lang w:eastAsia="en-GB"/>
        </w:rPr>
        <w:t>Eye protection</w:t>
      </w:r>
    </w:p>
    <w:p w:rsidR="00781C06" w:rsidRPr="000E071E" w:rsidRDefault="00D345A5" w:rsidP="00781C06">
      <w:pPr>
        <w:pStyle w:val="Default"/>
        <w:numPr>
          <w:ilvl w:val="0"/>
          <w:numId w:val="38"/>
        </w:numPr>
        <w:spacing w:after="100" w:afterAutospacing="1"/>
        <w:jc w:val="both"/>
      </w:pPr>
      <w:r w:rsidRPr="00910EB0">
        <w:rPr>
          <w:rFonts w:eastAsia="Times New Roman"/>
          <w:color w:val="0B0C0C"/>
          <w:lang w:eastAsia="en-GB"/>
        </w:rPr>
        <w:t xml:space="preserve">Gloves </w:t>
      </w:r>
    </w:p>
    <w:p w:rsidR="00910EB0" w:rsidRDefault="00910EB0" w:rsidP="004407B4">
      <w:pPr>
        <w:pStyle w:val="Default"/>
        <w:numPr>
          <w:ilvl w:val="0"/>
          <w:numId w:val="38"/>
        </w:numPr>
        <w:spacing w:after="100" w:afterAutospacing="1"/>
        <w:jc w:val="both"/>
        <w:rPr>
          <w:rFonts w:eastAsia="Times New Roman"/>
          <w:color w:val="0B0C0C"/>
          <w:lang w:eastAsia="en-GB"/>
        </w:rPr>
      </w:pPr>
      <w:r>
        <w:rPr>
          <w:rFonts w:eastAsia="Times New Roman"/>
          <w:color w:val="0B0C0C"/>
          <w:lang w:eastAsia="en-GB"/>
        </w:rPr>
        <w:t>Face visor</w:t>
      </w:r>
    </w:p>
    <w:p w:rsidR="0042238E" w:rsidRDefault="0042238E" w:rsidP="00DE43FA">
      <w:pPr>
        <w:pStyle w:val="Default"/>
        <w:spacing w:after="100" w:afterAutospacing="1"/>
        <w:ind w:left="1440"/>
        <w:jc w:val="both"/>
        <w:rPr>
          <w:rFonts w:eastAsia="Times New Roman"/>
          <w:color w:val="0B0C0C"/>
          <w:lang w:eastAsia="en-GB"/>
        </w:rPr>
      </w:pPr>
      <w:r w:rsidRPr="0042238E">
        <w:rPr>
          <w:rFonts w:eastAsia="Times New Roman"/>
          <w:color w:val="0B0C0C"/>
          <w:lang w:eastAsia="en-GB"/>
        </w:rPr>
        <w:t>A full-face shield or visor</w:t>
      </w:r>
      <w:r>
        <w:rPr>
          <w:rFonts w:eastAsia="Times New Roman"/>
          <w:color w:val="0B0C0C"/>
          <w:lang w:eastAsia="en-GB"/>
        </w:rPr>
        <w:t xml:space="preserve"> and gloves are requir</w:t>
      </w:r>
      <w:r w:rsidRPr="0042238E">
        <w:rPr>
          <w:rFonts w:eastAsia="Times New Roman"/>
          <w:color w:val="0B0C0C"/>
          <w:lang w:eastAsia="en-GB"/>
        </w:rPr>
        <w:t>ed during AGPs on possible and confirmed cases, regardless of the clinical setting.</w:t>
      </w:r>
    </w:p>
    <w:p w:rsidR="00DF0C03" w:rsidRPr="000E071E" w:rsidRDefault="00DF0C03" w:rsidP="00DF0C03">
      <w:pPr>
        <w:pStyle w:val="Default"/>
        <w:ind w:left="1437"/>
        <w:jc w:val="both"/>
        <w:rPr>
          <w:rFonts w:eastAsia="Times New Roman"/>
          <w:color w:val="0B0C0C"/>
          <w:lang w:eastAsia="en-GB"/>
        </w:rPr>
      </w:pPr>
      <w:r w:rsidRPr="000E071E">
        <w:rPr>
          <w:rFonts w:eastAsia="Times New Roman"/>
          <w:color w:val="0B0C0C"/>
          <w:lang w:eastAsia="en-GB"/>
        </w:rPr>
        <w:t>Where an AGP is a single procedure, PPE is subject to single use with disposal after each patient contact or procedure as appropriate.</w:t>
      </w:r>
    </w:p>
    <w:p w:rsidR="00DF0C03" w:rsidRDefault="00DF0C03" w:rsidP="0042238E">
      <w:pPr>
        <w:pStyle w:val="Default"/>
        <w:spacing w:after="100" w:afterAutospacing="1"/>
        <w:ind w:left="1440"/>
        <w:jc w:val="both"/>
        <w:rPr>
          <w:rFonts w:eastAsia="Times New Roman"/>
          <w:color w:val="0B0C0C"/>
          <w:lang w:eastAsia="en-GB"/>
        </w:rPr>
      </w:pPr>
    </w:p>
    <w:p w:rsidR="0042238E" w:rsidRPr="0042238E" w:rsidRDefault="00A672E9" w:rsidP="0042238E">
      <w:pPr>
        <w:pStyle w:val="Default"/>
        <w:numPr>
          <w:ilvl w:val="0"/>
          <w:numId w:val="41"/>
        </w:numPr>
        <w:ind w:left="1437" w:hanging="357"/>
        <w:jc w:val="both"/>
        <w:rPr>
          <w:color w:val="0B0C0C"/>
          <w:lang w:eastAsia="en-GB"/>
        </w:rPr>
      </w:pPr>
      <w:r>
        <w:rPr>
          <w:rFonts w:eastAsia="Times New Roman"/>
          <w:b/>
          <w:color w:val="0B0C0C"/>
          <w:lang w:eastAsia="en-GB"/>
        </w:rPr>
        <w:t>Respiratory protection</w:t>
      </w:r>
    </w:p>
    <w:p w:rsidR="00781C06" w:rsidRDefault="003A2796" w:rsidP="00AB0F52">
      <w:pPr>
        <w:pStyle w:val="Default"/>
        <w:spacing w:after="100" w:afterAutospacing="1"/>
        <w:ind w:left="1440"/>
        <w:jc w:val="both"/>
      </w:pPr>
      <w:r>
        <w:t>Where an</w:t>
      </w:r>
      <w:r w:rsidR="00781C06" w:rsidRPr="000E071E">
        <w:t xml:space="preserve"> FFP3 mask has an exha</w:t>
      </w:r>
      <w:r>
        <w:t xml:space="preserve">lation valve this reduces the fluid resistant protection. </w:t>
      </w:r>
      <w:r w:rsidR="00D72311">
        <w:t xml:space="preserve">Full-face shield/visor must be worn where </w:t>
      </w:r>
      <w:r w:rsidR="00781C06" w:rsidRPr="000E071E">
        <w:t>blood or body fluid splashing is anticipated</w:t>
      </w:r>
      <w:r w:rsidR="00D72311">
        <w:t>.</w:t>
      </w:r>
      <w:r w:rsidR="00781C06" w:rsidRPr="000E071E">
        <w:t xml:space="preserve"> </w:t>
      </w:r>
    </w:p>
    <w:p w:rsidR="00A672E9" w:rsidRDefault="00A672E9" w:rsidP="00A672E9">
      <w:pPr>
        <w:pStyle w:val="Default"/>
        <w:numPr>
          <w:ilvl w:val="0"/>
          <w:numId w:val="41"/>
        </w:numPr>
        <w:spacing w:after="100" w:afterAutospacing="1"/>
        <w:jc w:val="both"/>
        <w:rPr>
          <w:b/>
        </w:rPr>
      </w:pPr>
      <w:r w:rsidRPr="00A672E9">
        <w:rPr>
          <w:b/>
        </w:rPr>
        <w:t xml:space="preserve">PPE removal </w:t>
      </w:r>
    </w:p>
    <w:p w:rsidR="00A672E9" w:rsidRDefault="00A672E9" w:rsidP="00A672E9">
      <w:pPr>
        <w:numPr>
          <w:ilvl w:val="0"/>
          <w:numId w:val="43"/>
        </w:numPr>
      </w:pPr>
      <w:r w:rsidRPr="006B4952">
        <w:t>PPE</w:t>
      </w:r>
      <w:r>
        <w:t xml:space="preserve"> must be removed (as appendix 2) and disposed of as per section 5. Management of Waste on completion of the procedure </w:t>
      </w:r>
    </w:p>
    <w:p w:rsidR="00A672E9" w:rsidRDefault="00A672E9" w:rsidP="00A672E9">
      <w:pPr>
        <w:numPr>
          <w:ilvl w:val="0"/>
          <w:numId w:val="42"/>
        </w:numPr>
        <w:ind w:left="2138"/>
      </w:pPr>
      <w:r>
        <w:t>Hands must be cleaned after removal and disposal of used PPE</w:t>
      </w:r>
    </w:p>
    <w:p w:rsidR="00DF0C03" w:rsidRPr="006B4952" w:rsidRDefault="00DF0C03" w:rsidP="00A672E9">
      <w:pPr>
        <w:numPr>
          <w:ilvl w:val="0"/>
          <w:numId w:val="42"/>
        </w:numPr>
        <w:ind w:left="2138"/>
      </w:pPr>
      <w:r>
        <w:t xml:space="preserve">Clean PPE must be donned for the remainder of the visit </w:t>
      </w:r>
    </w:p>
    <w:p w:rsidR="00A672E9" w:rsidRDefault="00A672E9" w:rsidP="00A672E9">
      <w:pPr>
        <w:numPr>
          <w:ilvl w:val="0"/>
          <w:numId w:val="42"/>
        </w:numPr>
        <w:ind w:left="2138"/>
      </w:pPr>
      <w:r>
        <w:t>Eye protection should be cleaned and stored ready for next use</w:t>
      </w:r>
    </w:p>
    <w:p w:rsidR="00A672E9" w:rsidRDefault="00A672E9" w:rsidP="00A672E9">
      <w:pPr>
        <w:ind w:left="1418"/>
        <w:rPr>
          <w:u w:val="single"/>
        </w:rPr>
      </w:pPr>
    </w:p>
    <w:p w:rsidR="00A672E9" w:rsidRPr="00A672E9" w:rsidRDefault="00A672E9" w:rsidP="00A672E9">
      <w:pPr>
        <w:pStyle w:val="Default"/>
        <w:spacing w:after="100" w:afterAutospacing="1"/>
        <w:ind w:left="2138"/>
        <w:jc w:val="both"/>
        <w:rPr>
          <w:b/>
        </w:rPr>
      </w:pPr>
    </w:p>
    <w:p w:rsidR="00781C06" w:rsidRPr="000E071E" w:rsidRDefault="00781C06" w:rsidP="00781C06">
      <w:pPr>
        <w:pStyle w:val="Default"/>
        <w:ind w:left="1440"/>
        <w:jc w:val="both"/>
        <w:rPr>
          <w:rFonts w:eastAsia="Times New Roman"/>
          <w:color w:val="0B0C0C"/>
          <w:lang w:eastAsia="en-GB"/>
        </w:rPr>
      </w:pPr>
    </w:p>
    <w:p w:rsidR="00781C06" w:rsidRPr="00577AC4" w:rsidRDefault="00781C06" w:rsidP="00577AC4">
      <w:pPr>
        <w:ind w:left="720"/>
      </w:pPr>
    </w:p>
    <w:p w:rsidR="00DF0C03" w:rsidRDefault="00DF0C03" w:rsidP="00963597"/>
    <w:p w:rsidR="00DF0C03" w:rsidRDefault="00513E87" w:rsidP="00963597">
      <w:r>
        <w:br w:type="page"/>
      </w:r>
      <w:r w:rsidR="00B60576">
        <w:lastRenderedPageBreak/>
        <w:t xml:space="preserve"> </w:t>
      </w:r>
      <w:r w:rsidR="00DF0C03">
        <w:t xml:space="preserve">Appendix 2.  </w:t>
      </w:r>
      <w:r w:rsidR="00395373" w:rsidRPr="00395373">
        <w:rPr>
          <w:u w:val="single"/>
        </w:rPr>
        <w:t>Putting on and removing PPE for AGP</w:t>
      </w:r>
    </w:p>
    <w:p w:rsidR="0031168C" w:rsidRPr="0031168C" w:rsidRDefault="00B60576" w:rsidP="00963597">
      <w:r>
        <w:tab/>
      </w:r>
    </w:p>
    <w:p w:rsidR="0039727B" w:rsidRDefault="00EA5ED8" w:rsidP="00DF0C03">
      <w:pPr>
        <w:jc w:val="center"/>
        <w:rPr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64530" cy="8269605"/>
            <wp:effectExtent l="0" t="0" r="762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1" t="11903" r="27931" b="1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47" w:rsidRPr="00F754C1" w:rsidRDefault="00513E87" w:rsidP="00F754C1">
      <w:r>
        <w:object w:dxaOrig="12631" w:dyaOrig="17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4.55pt;height:671.8pt" o:ole="">
            <v:imagedata r:id="rId14" o:title=""/>
          </v:shape>
          <o:OLEObject Type="Embed" ProgID="AcroExch.Document.DC" ShapeID="_x0000_i1026" DrawAspect="Content" ObjectID="_1685271463" r:id="rId15"/>
        </w:object>
      </w:r>
    </w:p>
    <w:sectPr w:rsidR="00DB2547" w:rsidRPr="00F754C1" w:rsidSect="00DE43FA">
      <w:footerReference w:type="default" r:id="rId16"/>
      <w:headerReference w:type="first" r:id="rId17"/>
      <w:footerReference w:type="first" r:id="rId18"/>
      <w:pgSz w:w="11906" w:h="16838" w:code="9"/>
      <w:pgMar w:top="1440" w:right="1080" w:bottom="1440" w:left="1080" w:header="902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A68" w:rsidRDefault="00842A68">
      <w:r>
        <w:separator/>
      </w:r>
    </w:p>
  </w:endnote>
  <w:endnote w:type="continuationSeparator" w:id="0">
    <w:p w:rsidR="00842A68" w:rsidRDefault="00842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5B7" w:rsidRDefault="00EA5ED8" w:rsidP="00406F0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9973310</wp:posOffset>
              </wp:positionV>
              <wp:extent cx="6840220" cy="360045"/>
              <wp:effectExtent l="0" t="635" r="635" b="1270"/>
              <wp:wrapNone/>
              <wp:docPr id="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360045"/>
                      </a:xfrm>
                      <a:prstGeom prst="rect">
                        <a:avLst/>
                      </a:prstGeom>
                      <a:solidFill>
                        <a:srgbClr val="005E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26" style="position:absolute;margin-left:28.35pt;margin-top:785.3pt;width:538.6pt;height:28.3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" fillcolor="#005eb8" stroked="f">
              <w10:wrap anchorx="page" anchory="page"/>
            </v:rect>
          </w:pict>
        </mc:Fallback>
      </mc:AlternateContent>
    </w:r>
    <w:r w:rsidR="002415B7">
      <w:t xml:space="preserve">Page </w:t>
    </w:r>
    <w:r w:rsidR="002415B7">
      <w:rPr>
        <w:b/>
        <w:bCs/>
      </w:rPr>
      <w:fldChar w:fldCharType="begin"/>
    </w:r>
    <w:r w:rsidR="002415B7">
      <w:rPr>
        <w:b/>
        <w:bCs/>
      </w:rPr>
      <w:instrText xml:space="preserve"> PAGE </w:instrText>
    </w:r>
    <w:r w:rsidR="002415B7">
      <w:rPr>
        <w:b/>
        <w:bCs/>
      </w:rPr>
      <w:fldChar w:fldCharType="separate"/>
    </w:r>
    <w:r>
      <w:rPr>
        <w:b/>
        <w:bCs/>
        <w:noProof/>
      </w:rPr>
      <w:t>5</w:t>
    </w:r>
    <w:r w:rsidR="002415B7">
      <w:rPr>
        <w:b/>
        <w:bCs/>
      </w:rPr>
      <w:fldChar w:fldCharType="end"/>
    </w:r>
    <w:r w:rsidR="002415B7">
      <w:t xml:space="preserve"> of </w:t>
    </w:r>
    <w:r w:rsidR="002415B7">
      <w:rPr>
        <w:b/>
        <w:bCs/>
      </w:rPr>
      <w:fldChar w:fldCharType="begin"/>
    </w:r>
    <w:r w:rsidR="002415B7">
      <w:rPr>
        <w:b/>
        <w:bCs/>
      </w:rPr>
      <w:instrText xml:space="preserve"> NUMPAGES  </w:instrText>
    </w:r>
    <w:r w:rsidR="002415B7">
      <w:rPr>
        <w:b/>
        <w:bCs/>
      </w:rPr>
      <w:fldChar w:fldCharType="separate"/>
    </w:r>
    <w:r>
      <w:rPr>
        <w:b/>
        <w:bCs/>
        <w:noProof/>
      </w:rPr>
      <w:t>5</w:t>
    </w:r>
    <w:r w:rsidR="002415B7"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003" w:rsidRPr="00316003" w:rsidRDefault="00395373">
    <w:pPr>
      <w:pStyle w:val="Footer"/>
      <w:rPr>
        <w:sz w:val="18"/>
      </w:rPr>
    </w:pPr>
    <w:r>
      <w:rPr>
        <w:sz w:val="18"/>
      </w:rPr>
      <w:t xml:space="preserve">SOP PPE in the community setting </w:t>
    </w:r>
    <w:r w:rsidR="00316003" w:rsidRPr="00316003">
      <w:rPr>
        <w:sz w:val="18"/>
      </w:rPr>
      <w:t>V</w:t>
    </w:r>
    <w:r>
      <w:rPr>
        <w:sz w:val="18"/>
      </w:rPr>
      <w:t>ersion 1.2 10.6.2021</w:t>
    </w:r>
  </w:p>
  <w:p w:rsidR="002415B7" w:rsidRDefault="002415B7" w:rsidP="00406F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A68" w:rsidRDefault="00842A68">
      <w:r>
        <w:separator/>
      </w:r>
    </w:p>
  </w:footnote>
  <w:footnote w:type="continuationSeparator" w:id="0">
    <w:p w:rsidR="00842A68" w:rsidRDefault="00842A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5B7" w:rsidRDefault="00EA5ED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3133090</wp:posOffset>
          </wp:positionH>
          <wp:positionV relativeFrom="paragraph">
            <wp:posOffset>-575945</wp:posOffset>
          </wp:positionV>
          <wp:extent cx="3426460" cy="1539875"/>
          <wp:effectExtent l="0" t="0" r="2540" b="3175"/>
          <wp:wrapNone/>
          <wp:docPr id="18" name="Picture 18" descr="LYPFT-Logo-RGB-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YPFT-Logo-RGB-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6460" cy="153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354330</wp:posOffset>
              </wp:positionH>
              <wp:positionV relativeFrom="page">
                <wp:posOffset>1432560</wp:posOffset>
              </wp:positionV>
              <wp:extent cx="6840220" cy="0"/>
              <wp:effectExtent l="20955" t="22860" r="15875" b="24765"/>
              <wp:wrapNone/>
              <wp:docPr id="1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31750" algn="ctr">
                        <a:solidFill>
                          <a:srgbClr val="005E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" from="27.9pt,112.8pt" to="566.5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" strokecolor="#005eb8" strokeweight="2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55B"/>
    <w:multiLevelType w:val="hybridMultilevel"/>
    <w:tmpl w:val="492C98C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D37BA"/>
    <w:multiLevelType w:val="hybridMultilevel"/>
    <w:tmpl w:val="58C6F5C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8141030"/>
    <w:multiLevelType w:val="hybridMultilevel"/>
    <w:tmpl w:val="BC8CC53A"/>
    <w:lvl w:ilvl="0" w:tplc="E11CAF02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947DB"/>
    <w:multiLevelType w:val="hybridMultilevel"/>
    <w:tmpl w:val="6DA49A2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642EE86">
      <w:numFmt w:val="bullet"/>
      <w:lvlText w:val="•"/>
      <w:lvlJc w:val="left"/>
      <w:pPr>
        <w:ind w:left="3240" w:hanging="72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C676AB4"/>
    <w:multiLevelType w:val="hybridMultilevel"/>
    <w:tmpl w:val="688C3DA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E3E166A"/>
    <w:multiLevelType w:val="hybridMultilevel"/>
    <w:tmpl w:val="1B1450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8503B2"/>
    <w:multiLevelType w:val="hybridMultilevel"/>
    <w:tmpl w:val="08667734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10C048F9"/>
    <w:multiLevelType w:val="hybridMultilevel"/>
    <w:tmpl w:val="7DB611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EC38E7"/>
    <w:multiLevelType w:val="hybridMultilevel"/>
    <w:tmpl w:val="DE1EA81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17BE08C2"/>
    <w:multiLevelType w:val="hybridMultilevel"/>
    <w:tmpl w:val="4C2EF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261700"/>
    <w:multiLevelType w:val="hybridMultilevel"/>
    <w:tmpl w:val="F09428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A56A6F"/>
    <w:multiLevelType w:val="hybridMultilevel"/>
    <w:tmpl w:val="FC446C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6E6C23"/>
    <w:multiLevelType w:val="hybridMultilevel"/>
    <w:tmpl w:val="5D223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E3336D"/>
    <w:multiLevelType w:val="hybridMultilevel"/>
    <w:tmpl w:val="2AAA3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2A3476"/>
    <w:multiLevelType w:val="hybridMultilevel"/>
    <w:tmpl w:val="AC3277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5F76CB"/>
    <w:multiLevelType w:val="hybridMultilevel"/>
    <w:tmpl w:val="7AE06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1D2EF6"/>
    <w:multiLevelType w:val="hybridMultilevel"/>
    <w:tmpl w:val="C6924736"/>
    <w:lvl w:ilvl="0" w:tplc="5C06F05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7A93DB0"/>
    <w:multiLevelType w:val="hybridMultilevel"/>
    <w:tmpl w:val="A67672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F4E08A9"/>
    <w:multiLevelType w:val="hybridMultilevel"/>
    <w:tmpl w:val="7E6EA0F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A34E99"/>
    <w:multiLevelType w:val="hybridMultilevel"/>
    <w:tmpl w:val="B39E2C4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0375B50"/>
    <w:multiLevelType w:val="hybridMultilevel"/>
    <w:tmpl w:val="B4605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AB5C7B"/>
    <w:multiLevelType w:val="hybridMultilevel"/>
    <w:tmpl w:val="40D0C4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3A497B"/>
    <w:multiLevelType w:val="hybridMultilevel"/>
    <w:tmpl w:val="20968B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486590"/>
    <w:multiLevelType w:val="hybridMultilevel"/>
    <w:tmpl w:val="773CCB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1E58B0"/>
    <w:multiLevelType w:val="hybridMultilevel"/>
    <w:tmpl w:val="3AEE23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80C56EA"/>
    <w:multiLevelType w:val="hybridMultilevel"/>
    <w:tmpl w:val="7F14AF2E"/>
    <w:lvl w:ilvl="0" w:tplc="BB622A3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8ED1500"/>
    <w:multiLevelType w:val="hybridMultilevel"/>
    <w:tmpl w:val="FD94AE60"/>
    <w:lvl w:ilvl="0" w:tplc="1488EE98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3CBA5CE5"/>
    <w:multiLevelType w:val="hybridMultilevel"/>
    <w:tmpl w:val="88FA56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52773E"/>
    <w:multiLevelType w:val="hybridMultilevel"/>
    <w:tmpl w:val="654475A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84F42F5"/>
    <w:multiLevelType w:val="hybridMultilevel"/>
    <w:tmpl w:val="C59C963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8E4263C"/>
    <w:multiLevelType w:val="hybridMultilevel"/>
    <w:tmpl w:val="077091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EF4212"/>
    <w:multiLevelType w:val="hybridMultilevel"/>
    <w:tmpl w:val="BF885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5B5355"/>
    <w:multiLevelType w:val="hybridMultilevel"/>
    <w:tmpl w:val="46E64C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BB2B4A"/>
    <w:multiLevelType w:val="hybridMultilevel"/>
    <w:tmpl w:val="BB926E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0C0852"/>
    <w:multiLevelType w:val="hybridMultilevel"/>
    <w:tmpl w:val="089CC8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551EC0"/>
    <w:multiLevelType w:val="hybridMultilevel"/>
    <w:tmpl w:val="B4EC47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6FA4FBE"/>
    <w:multiLevelType w:val="hybridMultilevel"/>
    <w:tmpl w:val="B31CB3F4"/>
    <w:lvl w:ilvl="0" w:tplc="E8580D5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B363F44"/>
    <w:multiLevelType w:val="hybridMultilevel"/>
    <w:tmpl w:val="A64882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EC7D12"/>
    <w:multiLevelType w:val="hybridMultilevel"/>
    <w:tmpl w:val="B922F0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DF71EC"/>
    <w:multiLevelType w:val="hybridMultilevel"/>
    <w:tmpl w:val="A858EB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260C3A"/>
    <w:multiLevelType w:val="multilevel"/>
    <w:tmpl w:val="96FCE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47778F"/>
    <w:multiLevelType w:val="hybridMultilevel"/>
    <w:tmpl w:val="0B7E41F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</w:num>
  <w:num w:numId="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32"/>
  </w:num>
  <w:num w:numId="8">
    <w:abstractNumId w:val="24"/>
  </w:num>
  <w:num w:numId="9">
    <w:abstractNumId w:val="35"/>
  </w:num>
  <w:num w:numId="10">
    <w:abstractNumId w:val="21"/>
  </w:num>
  <w:num w:numId="11">
    <w:abstractNumId w:val="27"/>
  </w:num>
  <w:num w:numId="12">
    <w:abstractNumId w:val="22"/>
  </w:num>
  <w:num w:numId="13">
    <w:abstractNumId w:val="39"/>
  </w:num>
  <w:num w:numId="14">
    <w:abstractNumId w:val="33"/>
  </w:num>
  <w:num w:numId="15">
    <w:abstractNumId w:val="10"/>
  </w:num>
  <w:num w:numId="16">
    <w:abstractNumId w:val="23"/>
  </w:num>
  <w:num w:numId="17">
    <w:abstractNumId w:val="0"/>
  </w:num>
  <w:num w:numId="18">
    <w:abstractNumId w:val="19"/>
  </w:num>
  <w:num w:numId="19">
    <w:abstractNumId w:val="13"/>
  </w:num>
  <w:num w:numId="20">
    <w:abstractNumId w:val="9"/>
  </w:num>
  <w:num w:numId="21">
    <w:abstractNumId w:val="18"/>
  </w:num>
  <w:num w:numId="22">
    <w:abstractNumId w:val="30"/>
  </w:num>
  <w:num w:numId="23">
    <w:abstractNumId w:val="40"/>
  </w:num>
  <w:num w:numId="24">
    <w:abstractNumId w:val="12"/>
  </w:num>
  <w:num w:numId="25">
    <w:abstractNumId w:val="2"/>
  </w:num>
  <w:num w:numId="26">
    <w:abstractNumId w:val="38"/>
  </w:num>
  <w:num w:numId="27">
    <w:abstractNumId w:val="31"/>
  </w:num>
  <w:num w:numId="28">
    <w:abstractNumId w:val="5"/>
  </w:num>
  <w:num w:numId="29">
    <w:abstractNumId w:val="11"/>
  </w:num>
  <w:num w:numId="30">
    <w:abstractNumId w:val="15"/>
  </w:num>
  <w:num w:numId="31">
    <w:abstractNumId w:val="20"/>
  </w:num>
  <w:num w:numId="32">
    <w:abstractNumId w:val="26"/>
  </w:num>
  <w:num w:numId="33">
    <w:abstractNumId w:val="36"/>
  </w:num>
  <w:num w:numId="34">
    <w:abstractNumId w:val="17"/>
  </w:num>
  <w:num w:numId="35">
    <w:abstractNumId w:val="8"/>
  </w:num>
  <w:num w:numId="36">
    <w:abstractNumId w:val="1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</w:num>
  <w:num w:numId="39">
    <w:abstractNumId w:val="41"/>
  </w:num>
  <w:num w:numId="40">
    <w:abstractNumId w:val="4"/>
  </w:num>
  <w:num w:numId="41">
    <w:abstractNumId w:val="16"/>
  </w:num>
  <w:num w:numId="42">
    <w:abstractNumId w:val="29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>
      <o:colormru v:ext="edit" colors="#005eb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41B"/>
    <w:rsid w:val="000223A7"/>
    <w:rsid w:val="000252AF"/>
    <w:rsid w:val="000336D3"/>
    <w:rsid w:val="00064FFC"/>
    <w:rsid w:val="000A6D89"/>
    <w:rsid w:val="000B6D5E"/>
    <w:rsid w:val="000E071E"/>
    <w:rsid w:val="0012371A"/>
    <w:rsid w:val="00123A64"/>
    <w:rsid w:val="00124E63"/>
    <w:rsid w:val="00141179"/>
    <w:rsid w:val="001611B3"/>
    <w:rsid w:val="001630BE"/>
    <w:rsid w:val="00167F1C"/>
    <w:rsid w:val="00181FD5"/>
    <w:rsid w:val="002376ED"/>
    <w:rsid w:val="002415B7"/>
    <w:rsid w:val="00256EA1"/>
    <w:rsid w:val="00284C85"/>
    <w:rsid w:val="002911C4"/>
    <w:rsid w:val="00293A11"/>
    <w:rsid w:val="002D6514"/>
    <w:rsid w:val="002E0BFE"/>
    <w:rsid w:val="0031168C"/>
    <w:rsid w:val="00316003"/>
    <w:rsid w:val="003178C4"/>
    <w:rsid w:val="0034549F"/>
    <w:rsid w:val="00357FB2"/>
    <w:rsid w:val="00362A56"/>
    <w:rsid w:val="00362A5F"/>
    <w:rsid w:val="00367A6B"/>
    <w:rsid w:val="0039163C"/>
    <w:rsid w:val="00394589"/>
    <w:rsid w:val="00395373"/>
    <w:rsid w:val="0039727B"/>
    <w:rsid w:val="003A24B7"/>
    <w:rsid w:val="003A2796"/>
    <w:rsid w:val="003B503A"/>
    <w:rsid w:val="003B5BE8"/>
    <w:rsid w:val="003C5700"/>
    <w:rsid w:val="003F3637"/>
    <w:rsid w:val="00406F09"/>
    <w:rsid w:val="00420E74"/>
    <w:rsid w:val="00421E1C"/>
    <w:rsid w:val="00421EAB"/>
    <w:rsid w:val="0042238E"/>
    <w:rsid w:val="004309BC"/>
    <w:rsid w:val="004310E0"/>
    <w:rsid w:val="004407B4"/>
    <w:rsid w:val="00462AF2"/>
    <w:rsid w:val="00465A5C"/>
    <w:rsid w:val="004718B7"/>
    <w:rsid w:val="0048748B"/>
    <w:rsid w:val="00497F87"/>
    <w:rsid w:val="004B0FBE"/>
    <w:rsid w:val="004D2400"/>
    <w:rsid w:val="004E6F4B"/>
    <w:rsid w:val="004E7329"/>
    <w:rsid w:val="004F00EC"/>
    <w:rsid w:val="004F2D85"/>
    <w:rsid w:val="00510D67"/>
    <w:rsid w:val="00513E87"/>
    <w:rsid w:val="0052135E"/>
    <w:rsid w:val="00554679"/>
    <w:rsid w:val="00574632"/>
    <w:rsid w:val="00577AC4"/>
    <w:rsid w:val="0058079A"/>
    <w:rsid w:val="00583FA4"/>
    <w:rsid w:val="005E093C"/>
    <w:rsid w:val="005F74FF"/>
    <w:rsid w:val="00611697"/>
    <w:rsid w:val="00625A2E"/>
    <w:rsid w:val="00635375"/>
    <w:rsid w:val="006464E1"/>
    <w:rsid w:val="00650E1E"/>
    <w:rsid w:val="00672F38"/>
    <w:rsid w:val="0068134D"/>
    <w:rsid w:val="006954BF"/>
    <w:rsid w:val="006A28AC"/>
    <w:rsid w:val="006D149F"/>
    <w:rsid w:val="006D329E"/>
    <w:rsid w:val="006D77C1"/>
    <w:rsid w:val="006E2ED1"/>
    <w:rsid w:val="006E3BBB"/>
    <w:rsid w:val="006F7584"/>
    <w:rsid w:val="00736818"/>
    <w:rsid w:val="00750EE5"/>
    <w:rsid w:val="00772CB5"/>
    <w:rsid w:val="00775A62"/>
    <w:rsid w:val="00781C06"/>
    <w:rsid w:val="007878F5"/>
    <w:rsid w:val="00787A95"/>
    <w:rsid w:val="00796DD8"/>
    <w:rsid w:val="00797D94"/>
    <w:rsid w:val="007E32EB"/>
    <w:rsid w:val="008006AC"/>
    <w:rsid w:val="00830BAD"/>
    <w:rsid w:val="008363AF"/>
    <w:rsid w:val="00842A68"/>
    <w:rsid w:val="00845C2B"/>
    <w:rsid w:val="0085287B"/>
    <w:rsid w:val="00856AE8"/>
    <w:rsid w:val="0086322E"/>
    <w:rsid w:val="008768EC"/>
    <w:rsid w:val="008A741B"/>
    <w:rsid w:val="008B3C56"/>
    <w:rsid w:val="008C3309"/>
    <w:rsid w:val="008D3D04"/>
    <w:rsid w:val="008E439C"/>
    <w:rsid w:val="00907C99"/>
    <w:rsid w:val="00910EB0"/>
    <w:rsid w:val="00920CC6"/>
    <w:rsid w:val="0093186C"/>
    <w:rsid w:val="00931AB4"/>
    <w:rsid w:val="00932318"/>
    <w:rsid w:val="0094140D"/>
    <w:rsid w:val="00943CE5"/>
    <w:rsid w:val="00963597"/>
    <w:rsid w:val="00964A67"/>
    <w:rsid w:val="009A3986"/>
    <w:rsid w:val="009A5ABF"/>
    <w:rsid w:val="009D2322"/>
    <w:rsid w:val="009E4B6C"/>
    <w:rsid w:val="00A27CCA"/>
    <w:rsid w:val="00A44FE3"/>
    <w:rsid w:val="00A60CA9"/>
    <w:rsid w:val="00A61F04"/>
    <w:rsid w:val="00A672E9"/>
    <w:rsid w:val="00AA1B67"/>
    <w:rsid w:val="00AB0F52"/>
    <w:rsid w:val="00AD4546"/>
    <w:rsid w:val="00B075B9"/>
    <w:rsid w:val="00B13134"/>
    <w:rsid w:val="00B14F30"/>
    <w:rsid w:val="00B40EB9"/>
    <w:rsid w:val="00B552E6"/>
    <w:rsid w:val="00B60576"/>
    <w:rsid w:val="00B637F0"/>
    <w:rsid w:val="00B64861"/>
    <w:rsid w:val="00B81046"/>
    <w:rsid w:val="00B84A6D"/>
    <w:rsid w:val="00B86B92"/>
    <w:rsid w:val="00B9174D"/>
    <w:rsid w:val="00BA4E9B"/>
    <w:rsid w:val="00BA51B5"/>
    <w:rsid w:val="00BC0C83"/>
    <w:rsid w:val="00BC582F"/>
    <w:rsid w:val="00BD5058"/>
    <w:rsid w:val="00BE027E"/>
    <w:rsid w:val="00C02F38"/>
    <w:rsid w:val="00C07520"/>
    <w:rsid w:val="00C27472"/>
    <w:rsid w:val="00C4012B"/>
    <w:rsid w:val="00C5267B"/>
    <w:rsid w:val="00C5281F"/>
    <w:rsid w:val="00CA3BA9"/>
    <w:rsid w:val="00CB6002"/>
    <w:rsid w:val="00CD26AA"/>
    <w:rsid w:val="00CF5136"/>
    <w:rsid w:val="00CF7A4A"/>
    <w:rsid w:val="00D20408"/>
    <w:rsid w:val="00D22EA3"/>
    <w:rsid w:val="00D32164"/>
    <w:rsid w:val="00D345A5"/>
    <w:rsid w:val="00D72311"/>
    <w:rsid w:val="00D74F69"/>
    <w:rsid w:val="00D94E84"/>
    <w:rsid w:val="00DA7F5E"/>
    <w:rsid w:val="00DB2547"/>
    <w:rsid w:val="00DC5AF1"/>
    <w:rsid w:val="00DC5B9C"/>
    <w:rsid w:val="00DE43FA"/>
    <w:rsid w:val="00DE6E85"/>
    <w:rsid w:val="00DF0C03"/>
    <w:rsid w:val="00E1208E"/>
    <w:rsid w:val="00E2524B"/>
    <w:rsid w:val="00E32B1A"/>
    <w:rsid w:val="00E70CF6"/>
    <w:rsid w:val="00EA5ED8"/>
    <w:rsid w:val="00EB07C8"/>
    <w:rsid w:val="00EC1DA8"/>
    <w:rsid w:val="00ED563E"/>
    <w:rsid w:val="00EF5FE2"/>
    <w:rsid w:val="00EF6CB3"/>
    <w:rsid w:val="00F139F9"/>
    <w:rsid w:val="00F13D5B"/>
    <w:rsid w:val="00F42823"/>
    <w:rsid w:val="00F45D26"/>
    <w:rsid w:val="00F625E1"/>
    <w:rsid w:val="00F754C1"/>
    <w:rsid w:val="00F97507"/>
    <w:rsid w:val="00FA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005eb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52E6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8A741B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F13D5B"/>
    <w:pPr>
      <w:ind w:left="720"/>
    </w:pPr>
    <w:rPr>
      <w:rFonts w:ascii="Calibri" w:hAnsi="Calibri"/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rsid w:val="00F45D2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45D26"/>
    <w:pPr>
      <w:tabs>
        <w:tab w:val="center" w:pos="4153"/>
        <w:tab w:val="right" w:pos="8306"/>
      </w:tabs>
    </w:pPr>
  </w:style>
  <w:style w:type="character" w:styleId="Hyperlink">
    <w:name w:val="Hyperlink"/>
    <w:rsid w:val="004B0FBE"/>
    <w:rPr>
      <w:color w:val="0000FF"/>
      <w:u w:val="single"/>
    </w:rPr>
  </w:style>
  <w:style w:type="paragraph" w:customStyle="1" w:styleId="listparagraph">
    <w:name w:val="listparagraph"/>
    <w:basedOn w:val="Normal"/>
    <w:rsid w:val="00787A95"/>
    <w:pPr>
      <w:ind w:left="720"/>
    </w:pPr>
    <w:rPr>
      <w:rFonts w:cs="Arial"/>
      <w:lang w:eastAsia="en-GB"/>
    </w:rPr>
  </w:style>
  <w:style w:type="table" w:styleId="TableGrid">
    <w:name w:val="Table Grid"/>
    <w:basedOn w:val="TableNormal"/>
    <w:rsid w:val="00033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B3C56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FooterChar">
    <w:name w:val="Footer Char"/>
    <w:link w:val="Footer"/>
    <w:uiPriority w:val="99"/>
    <w:rsid w:val="00625A2E"/>
    <w:rPr>
      <w:rFonts w:ascii="Arial" w:hAnsi="Arial"/>
      <w:sz w:val="24"/>
      <w:szCs w:val="24"/>
      <w:lang w:eastAsia="en-US"/>
    </w:rPr>
  </w:style>
  <w:style w:type="paragraph" w:customStyle="1" w:styleId="Default">
    <w:name w:val="Default"/>
    <w:rsid w:val="00284C8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ListParagraph0">
    <w:name w:val="List Paragraph"/>
    <w:basedOn w:val="Normal"/>
    <w:uiPriority w:val="34"/>
    <w:qFormat/>
    <w:rsid w:val="00394589"/>
    <w:pPr>
      <w:ind w:left="720"/>
    </w:pPr>
  </w:style>
  <w:style w:type="character" w:styleId="CommentReference">
    <w:name w:val="annotation reference"/>
    <w:rsid w:val="00394589"/>
    <w:rPr>
      <w:sz w:val="16"/>
      <w:szCs w:val="16"/>
    </w:rPr>
  </w:style>
  <w:style w:type="paragraph" w:styleId="CommentText">
    <w:name w:val="annotation text"/>
    <w:basedOn w:val="Normal"/>
    <w:link w:val="CommentTextChar"/>
    <w:rsid w:val="00394589"/>
    <w:rPr>
      <w:sz w:val="20"/>
      <w:szCs w:val="20"/>
    </w:rPr>
  </w:style>
  <w:style w:type="character" w:customStyle="1" w:styleId="CommentTextChar">
    <w:name w:val="Comment Text Char"/>
    <w:link w:val="CommentText"/>
    <w:rsid w:val="00394589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E071E"/>
    <w:rPr>
      <w:b/>
      <w:bCs/>
    </w:rPr>
  </w:style>
  <w:style w:type="character" w:customStyle="1" w:styleId="CommentSubjectChar">
    <w:name w:val="Comment Subject Char"/>
    <w:link w:val="CommentSubject"/>
    <w:rsid w:val="000E071E"/>
    <w:rPr>
      <w:rFonts w:ascii="Arial" w:hAnsi="Arial"/>
      <w:b/>
      <w:bCs/>
      <w:lang w:eastAsia="en-US"/>
    </w:rPr>
  </w:style>
  <w:style w:type="character" w:customStyle="1" w:styleId="HeaderChar">
    <w:name w:val="Header Char"/>
    <w:link w:val="Header"/>
    <w:uiPriority w:val="99"/>
    <w:rsid w:val="00395373"/>
    <w:rPr>
      <w:rFonts w:ascii="Arial" w:hAnsi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52E6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8A741B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F13D5B"/>
    <w:pPr>
      <w:ind w:left="720"/>
    </w:pPr>
    <w:rPr>
      <w:rFonts w:ascii="Calibri" w:hAnsi="Calibri"/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rsid w:val="00F45D2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45D26"/>
    <w:pPr>
      <w:tabs>
        <w:tab w:val="center" w:pos="4153"/>
        <w:tab w:val="right" w:pos="8306"/>
      </w:tabs>
    </w:pPr>
  </w:style>
  <w:style w:type="character" w:styleId="Hyperlink">
    <w:name w:val="Hyperlink"/>
    <w:rsid w:val="004B0FBE"/>
    <w:rPr>
      <w:color w:val="0000FF"/>
      <w:u w:val="single"/>
    </w:rPr>
  </w:style>
  <w:style w:type="paragraph" w:customStyle="1" w:styleId="listparagraph">
    <w:name w:val="listparagraph"/>
    <w:basedOn w:val="Normal"/>
    <w:rsid w:val="00787A95"/>
    <w:pPr>
      <w:ind w:left="720"/>
    </w:pPr>
    <w:rPr>
      <w:rFonts w:cs="Arial"/>
      <w:lang w:eastAsia="en-GB"/>
    </w:rPr>
  </w:style>
  <w:style w:type="table" w:styleId="TableGrid">
    <w:name w:val="Table Grid"/>
    <w:basedOn w:val="TableNormal"/>
    <w:rsid w:val="00033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B3C56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FooterChar">
    <w:name w:val="Footer Char"/>
    <w:link w:val="Footer"/>
    <w:uiPriority w:val="99"/>
    <w:rsid w:val="00625A2E"/>
    <w:rPr>
      <w:rFonts w:ascii="Arial" w:hAnsi="Arial"/>
      <w:sz w:val="24"/>
      <w:szCs w:val="24"/>
      <w:lang w:eastAsia="en-US"/>
    </w:rPr>
  </w:style>
  <w:style w:type="paragraph" w:customStyle="1" w:styleId="Default">
    <w:name w:val="Default"/>
    <w:rsid w:val="00284C8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ListParagraph0">
    <w:name w:val="List Paragraph"/>
    <w:basedOn w:val="Normal"/>
    <w:uiPriority w:val="34"/>
    <w:qFormat/>
    <w:rsid w:val="00394589"/>
    <w:pPr>
      <w:ind w:left="720"/>
    </w:pPr>
  </w:style>
  <w:style w:type="character" w:styleId="CommentReference">
    <w:name w:val="annotation reference"/>
    <w:rsid w:val="00394589"/>
    <w:rPr>
      <w:sz w:val="16"/>
      <w:szCs w:val="16"/>
    </w:rPr>
  </w:style>
  <w:style w:type="paragraph" w:styleId="CommentText">
    <w:name w:val="annotation text"/>
    <w:basedOn w:val="Normal"/>
    <w:link w:val="CommentTextChar"/>
    <w:rsid w:val="00394589"/>
    <w:rPr>
      <w:sz w:val="20"/>
      <w:szCs w:val="20"/>
    </w:rPr>
  </w:style>
  <w:style w:type="character" w:customStyle="1" w:styleId="CommentTextChar">
    <w:name w:val="Comment Text Char"/>
    <w:link w:val="CommentText"/>
    <w:rsid w:val="00394589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E071E"/>
    <w:rPr>
      <w:b/>
      <w:bCs/>
    </w:rPr>
  </w:style>
  <w:style w:type="character" w:customStyle="1" w:styleId="CommentSubjectChar">
    <w:name w:val="Comment Subject Char"/>
    <w:link w:val="CommentSubject"/>
    <w:rsid w:val="000E071E"/>
    <w:rPr>
      <w:rFonts w:ascii="Arial" w:hAnsi="Arial"/>
      <w:b/>
      <w:bCs/>
      <w:lang w:eastAsia="en-US"/>
    </w:rPr>
  </w:style>
  <w:style w:type="character" w:customStyle="1" w:styleId="HeaderChar">
    <w:name w:val="Header Char"/>
    <w:link w:val="Header"/>
    <w:uiPriority w:val="99"/>
    <w:rsid w:val="00395373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1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6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13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11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03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81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896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2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021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940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2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3653C31515C748B8F7469FCBCF959E" ma:contentTypeVersion="1" ma:contentTypeDescription="Create a new document." ma:contentTypeScope="" ma:versionID="a1b6237ee3057e2eef3552bc1243a29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57C45-5439-48AC-BFEF-F811D238F9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5613AC-0D0E-43D3-961E-9FFCA5B9361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0B967AE-D686-40EA-AC70-55BF662B4B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A92752-F67C-4590-B125-DE18AEF5059C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2EC01108-6DFD-487A-B3F0-694D3A34B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Mental Health Trust</Company>
  <LinksUpToDate>false</LinksUpToDate>
  <CharactersWithSpaces>3984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Leeds Mental Health Trust</dc:creator>
  <cp:lastModifiedBy>Firth Sarah</cp:lastModifiedBy>
  <cp:revision>2</cp:revision>
  <cp:lastPrinted>2020-03-19T11:41:00Z</cp:lastPrinted>
  <dcterms:created xsi:type="dcterms:W3CDTF">2021-06-15T13:11:00Z</dcterms:created>
  <dcterms:modified xsi:type="dcterms:W3CDTF">2021-06-15T13:11:00Z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