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DE3D2E" w14:paraId="0CEAAC49" w14:textId="77777777" w:rsidTr="008B41BB">
        <w:trPr>
          <w:trHeight w:val="2330"/>
        </w:trPr>
        <w:tc>
          <w:tcPr>
            <w:tcW w:w="3256" w:type="dxa"/>
          </w:tcPr>
          <w:p w14:paraId="22B13696" w14:textId="77777777" w:rsidR="00DE3D2E" w:rsidRDefault="00DE3D2E" w:rsidP="008B41B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5234A2" wp14:editId="6FBA176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252730</wp:posOffset>
                  </wp:positionV>
                  <wp:extent cx="1743075" cy="74295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387D45D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 xml:space="preserve">2. Where do we want to be in 12 months to 18 </w:t>
            </w:r>
            <w:proofErr w:type="spellStart"/>
            <w:r w:rsidRPr="00107258">
              <w:rPr>
                <w:rFonts w:cs="Arial"/>
                <w:sz w:val="32"/>
                <w:szCs w:val="32"/>
              </w:rPr>
              <w:t>months time</w:t>
            </w:r>
            <w:proofErr w:type="spellEnd"/>
            <w:r w:rsidRPr="00107258">
              <w:rPr>
                <w:rFonts w:cs="Arial"/>
                <w:sz w:val="32"/>
                <w:szCs w:val="32"/>
              </w:rPr>
              <w:t>?</w:t>
            </w:r>
          </w:p>
        </w:tc>
      </w:tr>
      <w:tr w:rsidR="00DE3D2E" w14:paraId="46A0D57E" w14:textId="77777777" w:rsidTr="008B41BB">
        <w:trPr>
          <w:trHeight w:val="2330"/>
        </w:trPr>
        <w:tc>
          <w:tcPr>
            <w:tcW w:w="3256" w:type="dxa"/>
          </w:tcPr>
          <w:p w14:paraId="21E01E59" w14:textId="77777777" w:rsidR="00DE3D2E" w:rsidRDefault="00DE3D2E" w:rsidP="008B41BB">
            <w:r>
              <w:rPr>
                <w:noProof/>
              </w:rPr>
              <w:drawing>
                <wp:inline distT="0" distB="0" distL="0" distR="0" wp14:anchorId="51216BA4" wp14:editId="0A2B5184">
                  <wp:extent cx="1295400" cy="1295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DF90E28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>We want to manage our ability for our staff to work with people</w:t>
            </w:r>
          </w:p>
        </w:tc>
      </w:tr>
      <w:tr w:rsidR="00DE3D2E" w14:paraId="16E11824" w14:textId="77777777" w:rsidTr="008B41BB">
        <w:trPr>
          <w:trHeight w:val="2330"/>
        </w:trPr>
        <w:tc>
          <w:tcPr>
            <w:tcW w:w="3256" w:type="dxa"/>
          </w:tcPr>
          <w:p w14:paraId="232B2F1F" w14:textId="77777777" w:rsidR="00DE3D2E" w:rsidRDefault="00DE3D2E" w:rsidP="008B41BB">
            <w:r>
              <w:rPr>
                <w:noProof/>
              </w:rPr>
              <w:drawing>
                <wp:inline distT="0" distB="0" distL="0" distR="0" wp14:anchorId="3AE2EDC0" wp14:editId="2EC7AC74">
                  <wp:extent cx="1390650" cy="1119473"/>
                  <wp:effectExtent l="0" t="0" r="0" b="508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04" cy="11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ABB84C3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>We want to get our discharges right so that people can live well in their communities</w:t>
            </w:r>
          </w:p>
        </w:tc>
      </w:tr>
      <w:tr w:rsidR="00DE3D2E" w14:paraId="3FA94C3E" w14:textId="77777777" w:rsidTr="008B41BB">
        <w:trPr>
          <w:trHeight w:val="2330"/>
        </w:trPr>
        <w:tc>
          <w:tcPr>
            <w:tcW w:w="3256" w:type="dxa"/>
          </w:tcPr>
          <w:p w14:paraId="5467D4C0" w14:textId="77777777" w:rsidR="00DE3D2E" w:rsidRDefault="00DE3D2E" w:rsidP="008B41BB">
            <w:r>
              <w:rPr>
                <w:noProof/>
              </w:rPr>
              <w:drawing>
                <wp:inline distT="0" distB="0" distL="0" distR="0" wp14:anchorId="3D2F9F7B" wp14:editId="6705F425">
                  <wp:extent cx="1428750" cy="1428750"/>
                  <wp:effectExtent l="0" t="0" r="0" b="0"/>
                  <wp:docPr id="4" name="Picture 4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E59A204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>We want to open our rebound service again</w:t>
            </w:r>
          </w:p>
        </w:tc>
      </w:tr>
      <w:tr w:rsidR="00DE3D2E" w14:paraId="6382F339" w14:textId="77777777" w:rsidTr="008B41BB">
        <w:trPr>
          <w:trHeight w:val="2330"/>
        </w:trPr>
        <w:tc>
          <w:tcPr>
            <w:tcW w:w="3256" w:type="dxa"/>
          </w:tcPr>
          <w:p w14:paraId="5CDEC9BA" w14:textId="77777777" w:rsidR="00DE3D2E" w:rsidRDefault="00DE3D2E" w:rsidP="008B41BB">
            <w:r>
              <w:rPr>
                <w:noProof/>
              </w:rPr>
              <w:drawing>
                <wp:inline distT="0" distB="0" distL="0" distR="0" wp14:anchorId="6A740DB3" wp14:editId="013E7934">
                  <wp:extent cx="1428750" cy="142875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9EDD14A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>We want to open our hydrotherapy service again</w:t>
            </w:r>
          </w:p>
        </w:tc>
      </w:tr>
      <w:tr w:rsidR="00DE3D2E" w14:paraId="22FD0269" w14:textId="77777777" w:rsidTr="008B41BB">
        <w:trPr>
          <w:trHeight w:val="2330"/>
        </w:trPr>
        <w:tc>
          <w:tcPr>
            <w:tcW w:w="3256" w:type="dxa"/>
          </w:tcPr>
          <w:p w14:paraId="31B9CEC3" w14:textId="77777777" w:rsidR="00DE3D2E" w:rsidRDefault="00DE3D2E" w:rsidP="008B41BB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4BC65F4" wp14:editId="5AA025F8">
                  <wp:simplePos x="0" y="0"/>
                  <wp:positionH relativeFrom="column">
                    <wp:posOffset>-10794</wp:posOffset>
                  </wp:positionH>
                  <wp:positionV relativeFrom="paragraph">
                    <wp:posOffset>14900</wp:posOffset>
                  </wp:positionV>
                  <wp:extent cx="1436370" cy="1456601"/>
                  <wp:effectExtent l="0" t="0" r="0" b="0"/>
                  <wp:wrapNone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35" cy="14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403DEEC0" w14:textId="77777777" w:rsidR="00DE3D2E" w:rsidRPr="00107258" w:rsidRDefault="00DE3D2E" w:rsidP="008B41BB">
            <w:pPr>
              <w:rPr>
                <w:rFonts w:cs="Arial"/>
                <w:sz w:val="32"/>
                <w:szCs w:val="32"/>
              </w:rPr>
            </w:pPr>
            <w:r w:rsidRPr="00107258">
              <w:rPr>
                <w:rFonts w:cs="Arial"/>
                <w:sz w:val="32"/>
                <w:szCs w:val="32"/>
              </w:rPr>
              <w:t>We want to make sure our supported living and respite services are working well</w:t>
            </w: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19"/>
      <w:footerReference w:type="first" r:id="rId20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3D2E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2</cp:revision>
  <cp:lastPrinted>2017-08-15T09:17:00Z</cp:lastPrinted>
  <dcterms:created xsi:type="dcterms:W3CDTF">2023-04-05T07:50:00Z</dcterms:created>
  <dcterms:modified xsi:type="dcterms:W3CDTF">2023-04-05T07:50:00Z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