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56D22" w14:textId="7997D311" w:rsidR="00A51D6E" w:rsidRDefault="00A51D6E" w:rsidP="00A828C3">
      <w:pPr>
        <w:pStyle w:val="Title"/>
        <w:ind w:right="-897"/>
        <w:jc w:val="right"/>
        <w:rPr>
          <w:b w:val="0"/>
          <w:bCs w:val="0"/>
        </w:rPr>
      </w:pPr>
    </w:p>
    <w:p w14:paraId="1C1ADC0C" w14:textId="4219F9FA" w:rsidR="00351BD2" w:rsidRPr="00A828C3" w:rsidRDefault="00351BD2" w:rsidP="00351BD2">
      <w:pPr>
        <w:pStyle w:val="Title"/>
        <w:ind w:right="-897"/>
        <w:jc w:val="right"/>
        <w:rPr>
          <w:bCs w:val="0"/>
          <w:sz w:val="20"/>
          <w:szCs w:val="20"/>
        </w:rPr>
      </w:pPr>
    </w:p>
    <w:p w14:paraId="43388F76" w14:textId="77777777" w:rsidR="00A51D6E" w:rsidRDefault="00A51D6E" w:rsidP="00A51D6E">
      <w:pPr>
        <w:pStyle w:val="Title"/>
        <w:rPr>
          <w:b w:val="0"/>
          <w:bCs w:val="0"/>
        </w:rPr>
      </w:pPr>
      <w:r>
        <w:rPr>
          <w:b w:val="0"/>
          <w:bCs w:val="0"/>
        </w:rPr>
        <w:t>LEEDS AND YORK PARTNERSHIP NHS FOUNDATION TRUST</w:t>
      </w:r>
    </w:p>
    <w:p w14:paraId="6BE48119" w14:textId="77777777" w:rsidR="00A51D6E" w:rsidRDefault="00A51D6E" w:rsidP="00A51D6E">
      <w:pPr>
        <w:jc w:val="center"/>
        <w:rPr>
          <w:rFonts w:cs="Arial"/>
          <w:b/>
          <w:bCs/>
        </w:rPr>
      </w:pPr>
    </w:p>
    <w:p w14:paraId="3839971D" w14:textId="77777777" w:rsidR="00B374F6" w:rsidRDefault="00B374F6" w:rsidP="00B374F6">
      <w:pPr>
        <w:jc w:val="center"/>
        <w:rPr>
          <w:rFonts w:cs="Arial"/>
          <w:b/>
          <w:bCs/>
        </w:rPr>
      </w:pPr>
      <w:r>
        <w:rPr>
          <w:rFonts w:cs="Arial"/>
          <w:b/>
          <w:bCs/>
        </w:rPr>
        <w:t>Minutes of the Public Meeting of the Board of Directors</w:t>
      </w:r>
    </w:p>
    <w:p w14:paraId="22BC5449" w14:textId="0A536321" w:rsidR="005731C6" w:rsidRPr="005731C6" w:rsidRDefault="005731C6" w:rsidP="005731C6">
      <w:pPr>
        <w:ind w:right="-188"/>
        <w:jc w:val="center"/>
        <w:rPr>
          <w:rFonts w:cs="Arial"/>
          <w:b/>
          <w:bCs/>
        </w:rPr>
      </w:pPr>
      <w:proofErr w:type="gramStart"/>
      <w:r w:rsidRPr="005731C6">
        <w:rPr>
          <w:rFonts w:cs="Arial"/>
          <w:b/>
          <w:bCs/>
        </w:rPr>
        <w:t>held</w:t>
      </w:r>
      <w:proofErr w:type="gramEnd"/>
      <w:r w:rsidRPr="005731C6">
        <w:rPr>
          <w:rFonts w:cs="Arial"/>
          <w:b/>
          <w:bCs/>
        </w:rPr>
        <w:t xml:space="preserve"> on held on Thursday </w:t>
      </w:r>
      <w:r w:rsidR="00634271">
        <w:rPr>
          <w:rFonts w:cs="Arial"/>
          <w:b/>
          <w:bCs/>
        </w:rPr>
        <w:t>26 March</w:t>
      </w:r>
      <w:r w:rsidR="00363D23">
        <w:rPr>
          <w:rFonts w:cs="Arial"/>
          <w:b/>
          <w:bCs/>
        </w:rPr>
        <w:t xml:space="preserve"> 2020</w:t>
      </w:r>
      <w:r w:rsidRPr="005731C6">
        <w:rPr>
          <w:rFonts w:cs="Arial"/>
          <w:b/>
          <w:bCs/>
        </w:rPr>
        <w:t xml:space="preserve"> at </w:t>
      </w:r>
      <w:r>
        <w:rPr>
          <w:rFonts w:cs="Arial"/>
          <w:b/>
          <w:bCs/>
        </w:rPr>
        <w:t>9:</w:t>
      </w:r>
      <w:r w:rsidR="008A6D19">
        <w:rPr>
          <w:rFonts w:cs="Arial"/>
          <w:b/>
          <w:bCs/>
        </w:rPr>
        <w:t>3</w:t>
      </w:r>
      <w:r>
        <w:rPr>
          <w:rFonts w:cs="Arial"/>
          <w:b/>
          <w:bCs/>
        </w:rPr>
        <w:t>0 am</w:t>
      </w:r>
    </w:p>
    <w:p w14:paraId="78B96A8A" w14:textId="35DF7C6E" w:rsidR="00DA5704" w:rsidRPr="002247FD" w:rsidRDefault="00634271" w:rsidP="00DA5704">
      <w:pPr>
        <w:ind w:left="-993" w:right="-897"/>
        <w:jc w:val="center"/>
        <w:rPr>
          <w:rFonts w:cs="Arial"/>
          <w:b/>
          <w:bCs/>
        </w:rPr>
      </w:pPr>
      <w:proofErr w:type="gramStart"/>
      <w:r>
        <w:rPr>
          <w:rFonts w:cs="Arial"/>
          <w:b/>
          <w:bCs/>
        </w:rPr>
        <w:t>this</w:t>
      </w:r>
      <w:proofErr w:type="gramEnd"/>
      <w:r>
        <w:rPr>
          <w:rFonts w:cs="Arial"/>
          <w:b/>
          <w:bCs/>
        </w:rPr>
        <w:t xml:space="preserve"> meeting was held virtually by teleconference </w:t>
      </w:r>
    </w:p>
    <w:p w14:paraId="75FE437C" w14:textId="77777777" w:rsidR="00437088" w:rsidRDefault="00437088" w:rsidP="00437088">
      <w:pPr>
        <w:ind w:left="-426" w:right="-755"/>
        <w:jc w:val="center"/>
        <w:rPr>
          <w:b/>
          <w:bCs/>
        </w:rPr>
      </w:pPr>
    </w:p>
    <w:tbl>
      <w:tblPr>
        <w:tblW w:w="11003" w:type="dxa"/>
        <w:tblInd w:w="-972" w:type="dxa"/>
        <w:tblLayout w:type="fixed"/>
        <w:tblLook w:val="01E0" w:firstRow="1" w:lastRow="1" w:firstColumn="1" w:lastColumn="1" w:noHBand="0" w:noVBand="0"/>
      </w:tblPr>
      <w:tblGrid>
        <w:gridCol w:w="796"/>
        <w:gridCol w:w="2694"/>
        <w:gridCol w:w="6095"/>
        <w:gridCol w:w="1418"/>
      </w:tblGrid>
      <w:tr w:rsidR="00945E5A" w:rsidRPr="006873F1" w14:paraId="05E07A06" w14:textId="77777777" w:rsidTr="002713E6">
        <w:tc>
          <w:tcPr>
            <w:tcW w:w="9585" w:type="dxa"/>
            <w:gridSpan w:val="3"/>
          </w:tcPr>
          <w:p w14:paraId="781CD93D" w14:textId="77777777" w:rsidR="00945E5A" w:rsidRPr="006873F1" w:rsidRDefault="00945E5A" w:rsidP="00EB47C9">
            <w:pPr>
              <w:rPr>
                <w:b/>
                <w:bCs/>
                <w:sz w:val="23"/>
                <w:szCs w:val="23"/>
              </w:rPr>
            </w:pPr>
            <w:r w:rsidRPr="006873F1">
              <w:rPr>
                <w:rFonts w:cs="Arial"/>
                <w:b/>
                <w:bCs/>
                <w:sz w:val="23"/>
                <w:szCs w:val="23"/>
              </w:rPr>
              <w:t>Board Members</w:t>
            </w:r>
          </w:p>
        </w:tc>
        <w:tc>
          <w:tcPr>
            <w:tcW w:w="1418" w:type="dxa"/>
          </w:tcPr>
          <w:p w14:paraId="05C6E6C9" w14:textId="77777777" w:rsidR="00945E5A" w:rsidRPr="002713E6" w:rsidRDefault="00945E5A" w:rsidP="00EB47C9">
            <w:pPr>
              <w:jc w:val="center"/>
              <w:rPr>
                <w:b/>
                <w:bCs/>
                <w:sz w:val="16"/>
                <w:szCs w:val="16"/>
              </w:rPr>
            </w:pPr>
            <w:r w:rsidRPr="002713E6">
              <w:rPr>
                <w:b/>
                <w:bCs/>
                <w:sz w:val="16"/>
                <w:szCs w:val="16"/>
              </w:rPr>
              <w:t>Apologies</w:t>
            </w:r>
          </w:p>
        </w:tc>
      </w:tr>
      <w:tr w:rsidR="00945E5A" w:rsidRPr="006873F1" w14:paraId="71831EFB" w14:textId="77777777" w:rsidTr="00374469">
        <w:trPr>
          <w:trHeight w:val="193"/>
        </w:trPr>
        <w:tc>
          <w:tcPr>
            <w:tcW w:w="796" w:type="dxa"/>
            <w:vAlign w:val="center"/>
          </w:tcPr>
          <w:p w14:paraId="0FB5FB52" w14:textId="77777777" w:rsidR="00945E5A" w:rsidRPr="006873F1" w:rsidRDefault="00945E5A" w:rsidP="00784CF1">
            <w:pPr>
              <w:rPr>
                <w:sz w:val="23"/>
                <w:szCs w:val="23"/>
              </w:rPr>
            </w:pPr>
          </w:p>
        </w:tc>
        <w:tc>
          <w:tcPr>
            <w:tcW w:w="2694" w:type="dxa"/>
          </w:tcPr>
          <w:p w14:paraId="537722AC" w14:textId="77777777" w:rsidR="00945E5A" w:rsidRPr="00967F76" w:rsidRDefault="00945E5A" w:rsidP="00082C60">
            <w:pPr>
              <w:rPr>
                <w:sz w:val="22"/>
                <w:szCs w:val="22"/>
              </w:rPr>
            </w:pPr>
            <w:r w:rsidRPr="00967F76">
              <w:rPr>
                <w:sz w:val="22"/>
                <w:szCs w:val="22"/>
              </w:rPr>
              <w:t>Prof S Proctor</w:t>
            </w:r>
          </w:p>
        </w:tc>
        <w:tc>
          <w:tcPr>
            <w:tcW w:w="6095" w:type="dxa"/>
          </w:tcPr>
          <w:p w14:paraId="1C7A0EEE" w14:textId="77777777" w:rsidR="00945E5A" w:rsidRPr="00967F76" w:rsidRDefault="00945E5A" w:rsidP="00082C60">
            <w:pPr>
              <w:rPr>
                <w:sz w:val="22"/>
                <w:szCs w:val="22"/>
              </w:rPr>
            </w:pPr>
            <w:r w:rsidRPr="00967F76">
              <w:rPr>
                <w:sz w:val="22"/>
                <w:szCs w:val="22"/>
              </w:rPr>
              <w:t>Chair of the Trust</w:t>
            </w:r>
          </w:p>
        </w:tc>
        <w:tc>
          <w:tcPr>
            <w:tcW w:w="1418" w:type="dxa"/>
          </w:tcPr>
          <w:p w14:paraId="119B9043" w14:textId="77777777" w:rsidR="00945E5A" w:rsidRPr="00656DB7" w:rsidRDefault="00945E5A" w:rsidP="00082C60">
            <w:pPr>
              <w:jc w:val="center"/>
              <w:rPr>
                <w:sz w:val="23"/>
                <w:szCs w:val="23"/>
              </w:rPr>
            </w:pPr>
          </w:p>
        </w:tc>
      </w:tr>
      <w:tr w:rsidR="00945E5A" w:rsidRPr="006873F1" w14:paraId="0F810C8E" w14:textId="77777777" w:rsidTr="00374469">
        <w:trPr>
          <w:trHeight w:val="193"/>
        </w:trPr>
        <w:tc>
          <w:tcPr>
            <w:tcW w:w="796" w:type="dxa"/>
            <w:vAlign w:val="center"/>
          </w:tcPr>
          <w:p w14:paraId="4E486BEF" w14:textId="77777777" w:rsidR="00945E5A" w:rsidRPr="006873F1" w:rsidRDefault="00945E5A" w:rsidP="00784CF1">
            <w:pPr>
              <w:rPr>
                <w:sz w:val="23"/>
                <w:szCs w:val="23"/>
              </w:rPr>
            </w:pPr>
          </w:p>
        </w:tc>
        <w:tc>
          <w:tcPr>
            <w:tcW w:w="2694" w:type="dxa"/>
          </w:tcPr>
          <w:p w14:paraId="4B618744" w14:textId="77777777" w:rsidR="00945E5A" w:rsidRPr="00967F76" w:rsidRDefault="00945E5A" w:rsidP="00082C60">
            <w:pPr>
              <w:rPr>
                <w:sz w:val="22"/>
                <w:szCs w:val="22"/>
              </w:rPr>
            </w:pPr>
            <w:r w:rsidRPr="00967F76">
              <w:rPr>
                <w:sz w:val="22"/>
                <w:szCs w:val="22"/>
              </w:rPr>
              <w:t>Prof J Baker</w:t>
            </w:r>
          </w:p>
        </w:tc>
        <w:tc>
          <w:tcPr>
            <w:tcW w:w="6095" w:type="dxa"/>
          </w:tcPr>
          <w:p w14:paraId="778F1491" w14:textId="77777777" w:rsidR="00945E5A" w:rsidRPr="00967F76" w:rsidRDefault="00945E5A" w:rsidP="00082C60">
            <w:pPr>
              <w:rPr>
                <w:sz w:val="22"/>
                <w:szCs w:val="22"/>
              </w:rPr>
            </w:pPr>
            <w:r w:rsidRPr="00967F76">
              <w:rPr>
                <w:sz w:val="22"/>
                <w:szCs w:val="22"/>
              </w:rPr>
              <w:t>Non-executive Director</w:t>
            </w:r>
          </w:p>
        </w:tc>
        <w:tc>
          <w:tcPr>
            <w:tcW w:w="1418" w:type="dxa"/>
            <w:vAlign w:val="center"/>
          </w:tcPr>
          <w:p w14:paraId="4714E8D9" w14:textId="7FEA30F8" w:rsidR="00945E5A" w:rsidRPr="00656DB7" w:rsidRDefault="00945E5A" w:rsidP="00082C60">
            <w:pPr>
              <w:autoSpaceDE w:val="0"/>
              <w:autoSpaceDN w:val="0"/>
              <w:adjustRightInd w:val="0"/>
              <w:jc w:val="center"/>
              <w:rPr>
                <w:sz w:val="23"/>
                <w:szCs w:val="23"/>
              </w:rPr>
            </w:pPr>
          </w:p>
        </w:tc>
      </w:tr>
      <w:tr w:rsidR="00945E5A" w:rsidRPr="006873F1" w14:paraId="03039CF6" w14:textId="77777777" w:rsidTr="00374469">
        <w:trPr>
          <w:trHeight w:val="193"/>
        </w:trPr>
        <w:tc>
          <w:tcPr>
            <w:tcW w:w="796" w:type="dxa"/>
            <w:vAlign w:val="center"/>
          </w:tcPr>
          <w:p w14:paraId="626A4C1B" w14:textId="77777777" w:rsidR="00945E5A" w:rsidRPr="006873F1" w:rsidRDefault="00945E5A" w:rsidP="00784CF1">
            <w:pPr>
              <w:rPr>
                <w:sz w:val="23"/>
                <w:szCs w:val="23"/>
              </w:rPr>
            </w:pPr>
          </w:p>
        </w:tc>
        <w:tc>
          <w:tcPr>
            <w:tcW w:w="2694" w:type="dxa"/>
          </w:tcPr>
          <w:p w14:paraId="22F6961B" w14:textId="22797936" w:rsidR="00945E5A" w:rsidRPr="00967F76" w:rsidRDefault="00945E5A" w:rsidP="00082C60">
            <w:pPr>
              <w:rPr>
                <w:sz w:val="22"/>
                <w:szCs w:val="22"/>
              </w:rPr>
            </w:pPr>
            <w:r w:rsidRPr="00967F76">
              <w:rPr>
                <w:sz w:val="22"/>
                <w:szCs w:val="22"/>
              </w:rPr>
              <w:t xml:space="preserve">Mrs </w:t>
            </w:r>
            <w:r>
              <w:rPr>
                <w:sz w:val="22"/>
                <w:szCs w:val="22"/>
              </w:rPr>
              <w:t>J Forster Adams</w:t>
            </w:r>
          </w:p>
        </w:tc>
        <w:tc>
          <w:tcPr>
            <w:tcW w:w="6095" w:type="dxa"/>
          </w:tcPr>
          <w:p w14:paraId="68E94BAB" w14:textId="292BC6FD" w:rsidR="00945E5A" w:rsidRPr="00967F76" w:rsidRDefault="00945E5A" w:rsidP="00082C60">
            <w:pPr>
              <w:rPr>
                <w:sz w:val="22"/>
                <w:szCs w:val="22"/>
              </w:rPr>
            </w:pPr>
            <w:r w:rsidRPr="00967F76">
              <w:rPr>
                <w:sz w:val="22"/>
                <w:szCs w:val="22"/>
              </w:rPr>
              <w:t>Chief Operating Officer</w:t>
            </w:r>
          </w:p>
        </w:tc>
        <w:tc>
          <w:tcPr>
            <w:tcW w:w="1418" w:type="dxa"/>
            <w:vAlign w:val="center"/>
          </w:tcPr>
          <w:p w14:paraId="5908D25C" w14:textId="65C99CA8" w:rsidR="00945E5A" w:rsidRPr="00656DB7" w:rsidRDefault="00945E5A" w:rsidP="00082C60">
            <w:pPr>
              <w:autoSpaceDE w:val="0"/>
              <w:autoSpaceDN w:val="0"/>
              <w:adjustRightInd w:val="0"/>
              <w:jc w:val="center"/>
              <w:rPr>
                <w:sz w:val="23"/>
                <w:szCs w:val="23"/>
              </w:rPr>
            </w:pPr>
          </w:p>
        </w:tc>
      </w:tr>
      <w:tr w:rsidR="00945E5A" w:rsidRPr="006873F1" w14:paraId="3030EB75" w14:textId="77777777" w:rsidTr="00374469">
        <w:trPr>
          <w:trHeight w:val="193"/>
        </w:trPr>
        <w:tc>
          <w:tcPr>
            <w:tcW w:w="796" w:type="dxa"/>
            <w:vAlign w:val="center"/>
          </w:tcPr>
          <w:p w14:paraId="041F4561" w14:textId="77777777" w:rsidR="00945E5A" w:rsidRPr="006873F1" w:rsidRDefault="00945E5A" w:rsidP="00784CF1">
            <w:pPr>
              <w:rPr>
                <w:sz w:val="23"/>
                <w:szCs w:val="23"/>
              </w:rPr>
            </w:pPr>
          </w:p>
        </w:tc>
        <w:tc>
          <w:tcPr>
            <w:tcW w:w="2694" w:type="dxa"/>
          </w:tcPr>
          <w:p w14:paraId="3EB53E5B" w14:textId="5FC5B79A" w:rsidR="00945E5A" w:rsidRPr="00967F76" w:rsidRDefault="00945E5A" w:rsidP="00082C60">
            <w:pPr>
              <w:rPr>
                <w:sz w:val="22"/>
                <w:szCs w:val="22"/>
              </w:rPr>
            </w:pPr>
            <w:r>
              <w:rPr>
                <w:sz w:val="22"/>
                <w:szCs w:val="22"/>
              </w:rPr>
              <w:t>Miss H Grantham</w:t>
            </w:r>
          </w:p>
        </w:tc>
        <w:tc>
          <w:tcPr>
            <w:tcW w:w="6095" w:type="dxa"/>
          </w:tcPr>
          <w:p w14:paraId="4A25F1AA" w14:textId="02DE07F7" w:rsidR="00945E5A" w:rsidRPr="00967F76" w:rsidRDefault="00945E5A" w:rsidP="00082C60">
            <w:pPr>
              <w:rPr>
                <w:sz w:val="22"/>
                <w:szCs w:val="22"/>
              </w:rPr>
            </w:pPr>
            <w:r>
              <w:rPr>
                <w:sz w:val="22"/>
                <w:szCs w:val="22"/>
              </w:rPr>
              <w:t>Non-executive Director</w:t>
            </w:r>
          </w:p>
        </w:tc>
        <w:tc>
          <w:tcPr>
            <w:tcW w:w="1418" w:type="dxa"/>
            <w:vAlign w:val="center"/>
          </w:tcPr>
          <w:p w14:paraId="2CB4E0F9" w14:textId="77777777" w:rsidR="00945E5A" w:rsidRPr="00656DB7" w:rsidRDefault="00945E5A" w:rsidP="00082C60">
            <w:pPr>
              <w:autoSpaceDE w:val="0"/>
              <w:autoSpaceDN w:val="0"/>
              <w:adjustRightInd w:val="0"/>
              <w:jc w:val="center"/>
              <w:rPr>
                <w:sz w:val="23"/>
                <w:szCs w:val="23"/>
              </w:rPr>
            </w:pPr>
          </w:p>
        </w:tc>
      </w:tr>
      <w:tr w:rsidR="00945E5A" w:rsidRPr="006873F1" w14:paraId="1F61DAFB" w14:textId="77777777" w:rsidTr="00374469">
        <w:trPr>
          <w:trHeight w:val="193"/>
        </w:trPr>
        <w:tc>
          <w:tcPr>
            <w:tcW w:w="796" w:type="dxa"/>
            <w:vAlign w:val="center"/>
          </w:tcPr>
          <w:p w14:paraId="7A0F7290" w14:textId="77777777" w:rsidR="00945E5A" w:rsidRPr="006873F1" w:rsidRDefault="00945E5A" w:rsidP="00784CF1">
            <w:pPr>
              <w:rPr>
                <w:sz w:val="23"/>
                <w:szCs w:val="23"/>
              </w:rPr>
            </w:pPr>
          </w:p>
        </w:tc>
        <w:tc>
          <w:tcPr>
            <w:tcW w:w="2694" w:type="dxa"/>
          </w:tcPr>
          <w:p w14:paraId="3DAAFCCB" w14:textId="77777777" w:rsidR="00945E5A" w:rsidRPr="00967F76" w:rsidRDefault="00945E5A" w:rsidP="00082C60">
            <w:pPr>
              <w:rPr>
                <w:sz w:val="22"/>
                <w:szCs w:val="22"/>
              </w:rPr>
            </w:pPr>
            <w:r w:rsidRPr="00967F76">
              <w:rPr>
                <w:sz w:val="22"/>
                <w:szCs w:val="22"/>
              </w:rPr>
              <w:t>Mrs D Hanwell</w:t>
            </w:r>
          </w:p>
        </w:tc>
        <w:tc>
          <w:tcPr>
            <w:tcW w:w="6095" w:type="dxa"/>
          </w:tcPr>
          <w:p w14:paraId="63B0C299" w14:textId="77777777" w:rsidR="00945E5A" w:rsidRPr="00967F76" w:rsidRDefault="00945E5A" w:rsidP="00082C60">
            <w:pPr>
              <w:rPr>
                <w:sz w:val="22"/>
                <w:szCs w:val="22"/>
              </w:rPr>
            </w:pPr>
            <w:r w:rsidRPr="00967F76">
              <w:rPr>
                <w:sz w:val="22"/>
                <w:szCs w:val="22"/>
              </w:rPr>
              <w:t>Chief Financial Officer and Deputy Chief Executive</w:t>
            </w:r>
          </w:p>
        </w:tc>
        <w:tc>
          <w:tcPr>
            <w:tcW w:w="1418" w:type="dxa"/>
            <w:vAlign w:val="center"/>
          </w:tcPr>
          <w:p w14:paraId="0F265308" w14:textId="629F3643" w:rsidR="00945E5A" w:rsidRPr="00656DB7" w:rsidRDefault="00945E5A" w:rsidP="00082C60">
            <w:pPr>
              <w:autoSpaceDE w:val="0"/>
              <w:autoSpaceDN w:val="0"/>
              <w:adjustRightInd w:val="0"/>
              <w:jc w:val="center"/>
              <w:rPr>
                <w:sz w:val="23"/>
                <w:szCs w:val="23"/>
              </w:rPr>
            </w:pPr>
          </w:p>
        </w:tc>
      </w:tr>
      <w:tr w:rsidR="00945E5A" w:rsidRPr="006873F1" w14:paraId="2AA71022" w14:textId="77777777" w:rsidTr="00374469">
        <w:trPr>
          <w:trHeight w:val="193"/>
        </w:trPr>
        <w:tc>
          <w:tcPr>
            <w:tcW w:w="796" w:type="dxa"/>
            <w:vAlign w:val="center"/>
          </w:tcPr>
          <w:p w14:paraId="1DF087CF" w14:textId="77777777" w:rsidR="00945E5A" w:rsidRPr="006873F1" w:rsidRDefault="00945E5A" w:rsidP="00784CF1">
            <w:pPr>
              <w:rPr>
                <w:sz w:val="23"/>
                <w:szCs w:val="23"/>
              </w:rPr>
            </w:pPr>
          </w:p>
        </w:tc>
        <w:tc>
          <w:tcPr>
            <w:tcW w:w="2694" w:type="dxa"/>
          </w:tcPr>
          <w:p w14:paraId="2F96CF4A" w14:textId="63399EA2" w:rsidR="00945E5A" w:rsidRPr="00967F76" w:rsidRDefault="00945E5A" w:rsidP="0076385B">
            <w:pPr>
              <w:rPr>
                <w:sz w:val="22"/>
                <w:szCs w:val="22"/>
              </w:rPr>
            </w:pPr>
            <w:r w:rsidRPr="00967F76">
              <w:rPr>
                <w:sz w:val="22"/>
                <w:szCs w:val="22"/>
              </w:rPr>
              <w:t xml:space="preserve">Mrs </w:t>
            </w:r>
            <w:r w:rsidR="0076385B">
              <w:rPr>
                <w:sz w:val="22"/>
                <w:szCs w:val="22"/>
              </w:rPr>
              <w:t>C</w:t>
            </w:r>
            <w:r>
              <w:rPr>
                <w:sz w:val="22"/>
                <w:szCs w:val="22"/>
              </w:rPr>
              <w:t xml:space="preserve"> </w:t>
            </w:r>
            <w:r w:rsidR="0076385B">
              <w:rPr>
                <w:sz w:val="22"/>
                <w:szCs w:val="22"/>
              </w:rPr>
              <w:t>Holmes</w:t>
            </w:r>
          </w:p>
        </w:tc>
        <w:tc>
          <w:tcPr>
            <w:tcW w:w="6095" w:type="dxa"/>
          </w:tcPr>
          <w:p w14:paraId="479B2179" w14:textId="30D9E82B" w:rsidR="00945E5A" w:rsidRPr="00967F76" w:rsidRDefault="0076385B" w:rsidP="00082C60">
            <w:pPr>
              <w:rPr>
                <w:sz w:val="22"/>
                <w:szCs w:val="22"/>
              </w:rPr>
            </w:pPr>
            <w:r>
              <w:rPr>
                <w:sz w:val="22"/>
                <w:szCs w:val="22"/>
              </w:rPr>
              <w:t>Director of Organisational Development and Workforce</w:t>
            </w:r>
          </w:p>
        </w:tc>
        <w:tc>
          <w:tcPr>
            <w:tcW w:w="1418" w:type="dxa"/>
            <w:vAlign w:val="center"/>
          </w:tcPr>
          <w:p w14:paraId="256005C3" w14:textId="773D412A" w:rsidR="00945E5A" w:rsidRPr="00656DB7" w:rsidRDefault="00945E5A" w:rsidP="00082C60">
            <w:pPr>
              <w:autoSpaceDE w:val="0"/>
              <w:autoSpaceDN w:val="0"/>
              <w:adjustRightInd w:val="0"/>
              <w:jc w:val="center"/>
              <w:rPr>
                <w:sz w:val="23"/>
                <w:szCs w:val="23"/>
              </w:rPr>
            </w:pPr>
          </w:p>
        </w:tc>
      </w:tr>
      <w:tr w:rsidR="002713E6" w:rsidRPr="006873F1" w14:paraId="5A6665BA" w14:textId="77777777" w:rsidTr="00374469">
        <w:trPr>
          <w:trHeight w:val="193"/>
        </w:trPr>
        <w:tc>
          <w:tcPr>
            <w:tcW w:w="796" w:type="dxa"/>
            <w:vAlign w:val="center"/>
          </w:tcPr>
          <w:p w14:paraId="081A825D" w14:textId="77777777" w:rsidR="002713E6" w:rsidRPr="006873F1" w:rsidRDefault="002713E6" w:rsidP="00784CF1">
            <w:pPr>
              <w:rPr>
                <w:sz w:val="23"/>
                <w:szCs w:val="23"/>
              </w:rPr>
            </w:pPr>
          </w:p>
        </w:tc>
        <w:tc>
          <w:tcPr>
            <w:tcW w:w="2694" w:type="dxa"/>
          </w:tcPr>
          <w:p w14:paraId="7C07DF95" w14:textId="77777777" w:rsidR="002713E6" w:rsidRPr="00967F76" w:rsidRDefault="002713E6" w:rsidP="00082C60">
            <w:pPr>
              <w:rPr>
                <w:sz w:val="22"/>
                <w:szCs w:val="22"/>
              </w:rPr>
            </w:pPr>
            <w:r w:rsidRPr="00967F76">
              <w:rPr>
                <w:sz w:val="22"/>
                <w:szCs w:val="22"/>
              </w:rPr>
              <w:t>Dr C Kenwood</w:t>
            </w:r>
          </w:p>
        </w:tc>
        <w:tc>
          <w:tcPr>
            <w:tcW w:w="6095" w:type="dxa"/>
          </w:tcPr>
          <w:p w14:paraId="55194100" w14:textId="77777777" w:rsidR="002713E6" w:rsidRPr="00967F76" w:rsidRDefault="002713E6" w:rsidP="00082C60">
            <w:pPr>
              <w:rPr>
                <w:sz w:val="22"/>
                <w:szCs w:val="22"/>
              </w:rPr>
            </w:pPr>
            <w:r w:rsidRPr="00967F76">
              <w:rPr>
                <w:sz w:val="22"/>
                <w:szCs w:val="22"/>
              </w:rPr>
              <w:t>Medical Director</w:t>
            </w:r>
          </w:p>
        </w:tc>
        <w:tc>
          <w:tcPr>
            <w:tcW w:w="1418" w:type="dxa"/>
            <w:vAlign w:val="center"/>
          </w:tcPr>
          <w:p w14:paraId="44DF902A" w14:textId="2927D2DC" w:rsidR="002713E6" w:rsidRPr="00656DB7" w:rsidRDefault="002713E6" w:rsidP="00082C60">
            <w:pPr>
              <w:autoSpaceDE w:val="0"/>
              <w:autoSpaceDN w:val="0"/>
              <w:adjustRightInd w:val="0"/>
              <w:jc w:val="center"/>
              <w:rPr>
                <w:sz w:val="23"/>
                <w:szCs w:val="23"/>
              </w:rPr>
            </w:pPr>
          </w:p>
        </w:tc>
      </w:tr>
      <w:tr w:rsidR="00942EE8" w:rsidRPr="006873F1" w14:paraId="1B2439B8" w14:textId="77777777" w:rsidTr="00374469">
        <w:trPr>
          <w:trHeight w:val="193"/>
        </w:trPr>
        <w:tc>
          <w:tcPr>
            <w:tcW w:w="796" w:type="dxa"/>
            <w:vAlign w:val="center"/>
          </w:tcPr>
          <w:p w14:paraId="70C7BB23" w14:textId="77777777" w:rsidR="00942EE8" w:rsidRPr="006873F1" w:rsidRDefault="00942EE8" w:rsidP="00784CF1">
            <w:pPr>
              <w:rPr>
                <w:sz w:val="23"/>
                <w:szCs w:val="23"/>
              </w:rPr>
            </w:pPr>
          </w:p>
        </w:tc>
        <w:tc>
          <w:tcPr>
            <w:tcW w:w="2694" w:type="dxa"/>
          </w:tcPr>
          <w:p w14:paraId="39631EA2" w14:textId="57C7097B" w:rsidR="00942EE8" w:rsidRPr="00967F76" w:rsidRDefault="00942EE8" w:rsidP="00082C60">
            <w:pPr>
              <w:rPr>
                <w:sz w:val="22"/>
                <w:szCs w:val="22"/>
              </w:rPr>
            </w:pPr>
            <w:r>
              <w:rPr>
                <w:sz w:val="22"/>
                <w:szCs w:val="22"/>
              </w:rPr>
              <w:t>Mr A Marran</w:t>
            </w:r>
          </w:p>
        </w:tc>
        <w:tc>
          <w:tcPr>
            <w:tcW w:w="6095" w:type="dxa"/>
          </w:tcPr>
          <w:p w14:paraId="2A9AFC81" w14:textId="6D556A86" w:rsidR="00942EE8" w:rsidRPr="00967F76" w:rsidRDefault="00942EE8" w:rsidP="00082C60">
            <w:pPr>
              <w:rPr>
                <w:sz w:val="22"/>
                <w:szCs w:val="22"/>
              </w:rPr>
            </w:pPr>
            <w:r>
              <w:rPr>
                <w:sz w:val="22"/>
                <w:szCs w:val="22"/>
              </w:rPr>
              <w:t>Non-executive Director</w:t>
            </w:r>
          </w:p>
        </w:tc>
        <w:tc>
          <w:tcPr>
            <w:tcW w:w="1418" w:type="dxa"/>
          </w:tcPr>
          <w:p w14:paraId="16D59790" w14:textId="58D7C270" w:rsidR="00942EE8" w:rsidRPr="00656DB7" w:rsidRDefault="00942EE8" w:rsidP="00FD6236">
            <w:pPr>
              <w:autoSpaceDE w:val="0"/>
              <w:autoSpaceDN w:val="0"/>
              <w:adjustRightInd w:val="0"/>
              <w:jc w:val="center"/>
              <w:rPr>
                <w:sz w:val="23"/>
                <w:szCs w:val="23"/>
              </w:rPr>
            </w:pPr>
          </w:p>
        </w:tc>
      </w:tr>
      <w:tr w:rsidR="002713E6" w:rsidRPr="006873F1" w14:paraId="4F40514E" w14:textId="77777777" w:rsidTr="00374469">
        <w:trPr>
          <w:trHeight w:val="193"/>
        </w:trPr>
        <w:tc>
          <w:tcPr>
            <w:tcW w:w="796" w:type="dxa"/>
            <w:vAlign w:val="center"/>
          </w:tcPr>
          <w:p w14:paraId="25596A56" w14:textId="77777777" w:rsidR="002713E6" w:rsidRPr="006873F1" w:rsidRDefault="002713E6" w:rsidP="00784CF1">
            <w:pPr>
              <w:rPr>
                <w:sz w:val="23"/>
                <w:szCs w:val="23"/>
              </w:rPr>
            </w:pPr>
          </w:p>
        </w:tc>
        <w:tc>
          <w:tcPr>
            <w:tcW w:w="2694" w:type="dxa"/>
          </w:tcPr>
          <w:p w14:paraId="72512FF1" w14:textId="77777777" w:rsidR="002713E6" w:rsidRPr="00967F76" w:rsidRDefault="002713E6" w:rsidP="00082C60">
            <w:pPr>
              <w:rPr>
                <w:sz w:val="22"/>
                <w:szCs w:val="22"/>
              </w:rPr>
            </w:pPr>
            <w:r w:rsidRPr="00967F76">
              <w:rPr>
                <w:sz w:val="22"/>
                <w:szCs w:val="22"/>
              </w:rPr>
              <w:t>Dr S Munro</w:t>
            </w:r>
          </w:p>
        </w:tc>
        <w:tc>
          <w:tcPr>
            <w:tcW w:w="6095" w:type="dxa"/>
          </w:tcPr>
          <w:p w14:paraId="2FA9346D" w14:textId="77777777" w:rsidR="002713E6" w:rsidRPr="00967F76" w:rsidRDefault="002713E6" w:rsidP="00082C60">
            <w:pPr>
              <w:rPr>
                <w:sz w:val="22"/>
                <w:szCs w:val="22"/>
              </w:rPr>
            </w:pPr>
            <w:r w:rsidRPr="00967F76">
              <w:rPr>
                <w:sz w:val="22"/>
                <w:szCs w:val="22"/>
              </w:rPr>
              <w:t>Chief Executive</w:t>
            </w:r>
          </w:p>
        </w:tc>
        <w:tc>
          <w:tcPr>
            <w:tcW w:w="1418" w:type="dxa"/>
          </w:tcPr>
          <w:p w14:paraId="094D0774" w14:textId="020A85E9" w:rsidR="002713E6" w:rsidRPr="00656DB7" w:rsidRDefault="002713E6" w:rsidP="00FD6236">
            <w:pPr>
              <w:autoSpaceDE w:val="0"/>
              <w:autoSpaceDN w:val="0"/>
              <w:adjustRightInd w:val="0"/>
              <w:jc w:val="center"/>
              <w:rPr>
                <w:sz w:val="23"/>
                <w:szCs w:val="23"/>
              </w:rPr>
            </w:pPr>
          </w:p>
        </w:tc>
      </w:tr>
      <w:tr w:rsidR="002713E6" w:rsidRPr="006873F1" w14:paraId="0A2AD011" w14:textId="77777777" w:rsidTr="00374469">
        <w:trPr>
          <w:trHeight w:val="193"/>
        </w:trPr>
        <w:tc>
          <w:tcPr>
            <w:tcW w:w="796" w:type="dxa"/>
            <w:vAlign w:val="center"/>
          </w:tcPr>
          <w:p w14:paraId="67D04673" w14:textId="77777777" w:rsidR="002713E6" w:rsidRPr="006873F1" w:rsidRDefault="002713E6" w:rsidP="00784CF1">
            <w:pPr>
              <w:rPr>
                <w:sz w:val="23"/>
                <w:szCs w:val="23"/>
              </w:rPr>
            </w:pPr>
          </w:p>
        </w:tc>
        <w:tc>
          <w:tcPr>
            <w:tcW w:w="2694" w:type="dxa"/>
          </w:tcPr>
          <w:p w14:paraId="3C2B9FB7" w14:textId="77777777" w:rsidR="002713E6" w:rsidRPr="00967F76" w:rsidRDefault="002713E6" w:rsidP="00082C60">
            <w:pPr>
              <w:rPr>
                <w:sz w:val="22"/>
                <w:szCs w:val="22"/>
              </w:rPr>
            </w:pPr>
            <w:r w:rsidRPr="00967F76">
              <w:rPr>
                <w:sz w:val="22"/>
                <w:szCs w:val="22"/>
              </w:rPr>
              <w:t>Mrs M Sentamu</w:t>
            </w:r>
          </w:p>
        </w:tc>
        <w:tc>
          <w:tcPr>
            <w:tcW w:w="6095" w:type="dxa"/>
          </w:tcPr>
          <w:p w14:paraId="709B0592" w14:textId="77777777" w:rsidR="002713E6" w:rsidRPr="00967F76" w:rsidRDefault="002713E6" w:rsidP="00082C60">
            <w:pPr>
              <w:rPr>
                <w:sz w:val="22"/>
                <w:szCs w:val="22"/>
              </w:rPr>
            </w:pPr>
            <w:r w:rsidRPr="00967F76">
              <w:rPr>
                <w:sz w:val="22"/>
                <w:szCs w:val="22"/>
              </w:rPr>
              <w:t xml:space="preserve">Non-executive Director </w:t>
            </w:r>
          </w:p>
        </w:tc>
        <w:tc>
          <w:tcPr>
            <w:tcW w:w="1418" w:type="dxa"/>
            <w:vAlign w:val="center"/>
          </w:tcPr>
          <w:p w14:paraId="0631A6EE" w14:textId="77D118FC" w:rsidR="002713E6" w:rsidRPr="00656DB7" w:rsidRDefault="002713E6" w:rsidP="0035616F">
            <w:pPr>
              <w:autoSpaceDE w:val="0"/>
              <w:autoSpaceDN w:val="0"/>
              <w:adjustRightInd w:val="0"/>
              <w:jc w:val="center"/>
              <w:rPr>
                <w:sz w:val="23"/>
                <w:szCs w:val="23"/>
              </w:rPr>
            </w:pPr>
          </w:p>
        </w:tc>
      </w:tr>
      <w:tr w:rsidR="002713E6" w:rsidRPr="006873F1" w14:paraId="6862392D" w14:textId="77777777" w:rsidTr="00374469">
        <w:trPr>
          <w:trHeight w:val="193"/>
        </w:trPr>
        <w:tc>
          <w:tcPr>
            <w:tcW w:w="796" w:type="dxa"/>
            <w:vAlign w:val="center"/>
          </w:tcPr>
          <w:p w14:paraId="06B76DF5" w14:textId="77777777" w:rsidR="002713E6" w:rsidRPr="006873F1" w:rsidRDefault="002713E6" w:rsidP="00784CF1">
            <w:pPr>
              <w:rPr>
                <w:sz w:val="23"/>
                <w:szCs w:val="23"/>
              </w:rPr>
            </w:pPr>
          </w:p>
        </w:tc>
        <w:tc>
          <w:tcPr>
            <w:tcW w:w="2694" w:type="dxa"/>
          </w:tcPr>
          <w:p w14:paraId="4601FE03" w14:textId="64FC02C7" w:rsidR="002713E6" w:rsidRPr="00967F76" w:rsidRDefault="002713E6" w:rsidP="00082C60">
            <w:pPr>
              <w:rPr>
                <w:sz w:val="22"/>
                <w:szCs w:val="22"/>
              </w:rPr>
            </w:pPr>
            <w:r w:rsidRPr="00967F76">
              <w:rPr>
                <w:sz w:val="22"/>
                <w:szCs w:val="22"/>
              </w:rPr>
              <w:t>Mrs S White</w:t>
            </w:r>
          </w:p>
        </w:tc>
        <w:tc>
          <w:tcPr>
            <w:tcW w:w="6095" w:type="dxa"/>
          </w:tcPr>
          <w:p w14:paraId="557A80CC" w14:textId="164895BB" w:rsidR="002713E6" w:rsidRPr="00967F76" w:rsidRDefault="002713E6" w:rsidP="00C70976">
            <w:pPr>
              <w:rPr>
                <w:sz w:val="22"/>
                <w:szCs w:val="22"/>
              </w:rPr>
            </w:pPr>
            <w:r w:rsidRPr="00967F76">
              <w:rPr>
                <w:sz w:val="22"/>
                <w:szCs w:val="22"/>
              </w:rPr>
              <w:t>Non-executive Director</w:t>
            </w:r>
            <w:r>
              <w:rPr>
                <w:sz w:val="22"/>
                <w:szCs w:val="22"/>
              </w:rPr>
              <w:t xml:space="preserve"> (Deputy Chair o</w:t>
            </w:r>
            <w:r w:rsidR="00C70976">
              <w:rPr>
                <w:sz w:val="22"/>
                <w:szCs w:val="22"/>
              </w:rPr>
              <w:t>f</w:t>
            </w:r>
            <w:r>
              <w:rPr>
                <w:sz w:val="22"/>
                <w:szCs w:val="22"/>
              </w:rPr>
              <w:t xml:space="preserve"> the Trust)</w:t>
            </w:r>
          </w:p>
        </w:tc>
        <w:tc>
          <w:tcPr>
            <w:tcW w:w="1418" w:type="dxa"/>
            <w:vAlign w:val="center"/>
          </w:tcPr>
          <w:p w14:paraId="57ABE56E" w14:textId="44184B73" w:rsidR="002713E6" w:rsidRPr="00656DB7" w:rsidRDefault="002713E6" w:rsidP="00FD6236">
            <w:pPr>
              <w:autoSpaceDE w:val="0"/>
              <w:autoSpaceDN w:val="0"/>
              <w:adjustRightInd w:val="0"/>
              <w:jc w:val="center"/>
              <w:rPr>
                <w:sz w:val="23"/>
                <w:szCs w:val="23"/>
              </w:rPr>
            </w:pPr>
          </w:p>
        </w:tc>
      </w:tr>
      <w:tr w:rsidR="00634271" w:rsidRPr="006873F1" w14:paraId="49A92B58" w14:textId="77777777" w:rsidTr="00223C91">
        <w:trPr>
          <w:trHeight w:val="193"/>
        </w:trPr>
        <w:tc>
          <w:tcPr>
            <w:tcW w:w="796" w:type="dxa"/>
            <w:vAlign w:val="center"/>
          </w:tcPr>
          <w:p w14:paraId="3C7DDB1B" w14:textId="77777777" w:rsidR="00634271" w:rsidRPr="006873F1" w:rsidRDefault="00634271" w:rsidP="00784CF1">
            <w:pPr>
              <w:rPr>
                <w:sz w:val="23"/>
                <w:szCs w:val="23"/>
              </w:rPr>
            </w:pPr>
          </w:p>
        </w:tc>
        <w:tc>
          <w:tcPr>
            <w:tcW w:w="2694" w:type="dxa"/>
          </w:tcPr>
          <w:p w14:paraId="434B7001" w14:textId="79F0A67B" w:rsidR="00634271" w:rsidRDefault="00634271" w:rsidP="00082C60">
            <w:pPr>
              <w:rPr>
                <w:sz w:val="22"/>
                <w:szCs w:val="22"/>
              </w:rPr>
            </w:pPr>
            <w:r>
              <w:rPr>
                <w:sz w:val="22"/>
                <w:szCs w:val="22"/>
              </w:rPr>
              <w:t>Mrs C Woffendin</w:t>
            </w:r>
          </w:p>
        </w:tc>
        <w:tc>
          <w:tcPr>
            <w:tcW w:w="6095" w:type="dxa"/>
          </w:tcPr>
          <w:p w14:paraId="40149DFF" w14:textId="76FBF7B7" w:rsidR="00634271" w:rsidRDefault="00634271" w:rsidP="00644801">
            <w:pPr>
              <w:rPr>
                <w:sz w:val="22"/>
                <w:szCs w:val="22"/>
              </w:rPr>
            </w:pPr>
            <w:r>
              <w:rPr>
                <w:sz w:val="22"/>
                <w:szCs w:val="22"/>
              </w:rPr>
              <w:t xml:space="preserve">Director of Nursing, Quality and Professions </w:t>
            </w:r>
          </w:p>
        </w:tc>
        <w:tc>
          <w:tcPr>
            <w:tcW w:w="1418" w:type="dxa"/>
          </w:tcPr>
          <w:p w14:paraId="71FE0BFC" w14:textId="59128E11" w:rsidR="00634271" w:rsidRPr="00656DB7" w:rsidRDefault="00634271" w:rsidP="00082C60">
            <w:pPr>
              <w:autoSpaceDE w:val="0"/>
              <w:autoSpaceDN w:val="0"/>
              <w:adjustRightInd w:val="0"/>
              <w:jc w:val="center"/>
              <w:rPr>
                <w:sz w:val="23"/>
                <w:szCs w:val="23"/>
              </w:rPr>
            </w:pPr>
            <w:r>
              <w:rPr>
                <w:sz w:val="23"/>
                <w:szCs w:val="23"/>
              </w:rPr>
              <w:sym w:font="Wingdings" w:char="F0FC"/>
            </w:r>
          </w:p>
        </w:tc>
      </w:tr>
      <w:tr w:rsidR="00634271" w:rsidRPr="006873F1" w14:paraId="5DF49DA6" w14:textId="77777777" w:rsidTr="00374469">
        <w:trPr>
          <w:trHeight w:val="193"/>
        </w:trPr>
        <w:tc>
          <w:tcPr>
            <w:tcW w:w="796" w:type="dxa"/>
            <w:vAlign w:val="center"/>
          </w:tcPr>
          <w:p w14:paraId="1B386DDC" w14:textId="77777777" w:rsidR="00634271" w:rsidRPr="006873F1" w:rsidRDefault="00634271" w:rsidP="00784CF1">
            <w:pPr>
              <w:rPr>
                <w:sz w:val="23"/>
                <w:szCs w:val="23"/>
              </w:rPr>
            </w:pPr>
          </w:p>
        </w:tc>
        <w:tc>
          <w:tcPr>
            <w:tcW w:w="2694" w:type="dxa"/>
          </w:tcPr>
          <w:p w14:paraId="5EDB43B9" w14:textId="27B0B2A6" w:rsidR="00634271" w:rsidRPr="00967F76" w:rsidRDefault="00634271" w:rsidP="00082C60">
            <w:pPr>
              <w:rPr>
                <w:sz w:val="22"/>
                <w:szCs w:val="22"/>
              </w:rPr>
            </w:pPr>
            <w:r>
              <w:rPr>
                <w:sz w:val="22"/>
                <w:szCs w:val="22"/>
              </w:rPr>
              <w:t>Mr M Wright</w:t>
            </w:r>
          </w:p>
        </w:tc>
        <w:tc>
          <w:tcPr>
            <w:tcW w:w="6095" w:type="dxa"/>
          </w:tcPr>
          <w:p w14:paraId="1CC1EFE5" w14:textId="4D6227EE" w:rsidR="00634271" w:rsidRPr="00967F76" w:rsidRDefault="00634271" w:rsidP="00082C60">
            <w:pPr>
              <w:rPr>
                <w:sz w:val="22"/>
                <w:szCs w:val="22"/>
              </w:rPr>
            </w:pPr>
            <w:r>
              <w:rPr>
                <w:sz w:val="22"/>
                <w:szCs w:val="22"/>
              </w:rPr>
              <w:t xml:space="preserve">Non-executive Director </w:t>
            </w:r>
            <w:r w:rsidRPr="00967F76">
              <w:rPr>
                <w:sz w:val="22"/>
                <w:szCs w:val="22"/>
              </w:rPr>
              <w:t>(Senior Independent Director)</w:t>
            </w:r>
          </w:p>
        </w:tc>
        <w:tc>
          <w:tcPr>
            <w:tcW w:w="1418" w:type="dxa"/>
            <w:vAlign w:val="center"/>
          </w:tcPr>
          <w:p w14:paraId="571CD5F1" w14:textId="77777777" w:rsidR="00634271" w:rsidRPr="00656DB7" w:rsidRDefault="00634271" w:rsidP="00082C60">
            <w:pPr>
              <w:autoSpaceDE w:val="0"/>
              <w:autoSpaceDN w:val="0"/>
              <w:adjustRightInd w:val="0"/>
              <w:jc w:val="center"/>
              <w:rPr>
                <w:sz w:val="23"/>
                <w:szCs w:val="23"/>
              </w:rPr>
            </w:pPr>
          </w:p>
        </w:tc>
      </w:tr>
    </w:tbl>
    <w:p w14:paraId="08A02F16" w14:textId="77777777" w:rsidR="00945E5A" w:rsidRDefault="00945E5A" w:rsidP="00945E5A">
      <w:pPr>
        <w:ind w:left="-993"/>
      </w:pPr>
    </w:p>
    <w:p w14:paraId="361ACC3D" w14:textId="276C8111" w:rsidR="00082E3A" w:rsidRDefault="00945E5A" w:rsidP="00945E5A">
      <w:pPr>
        <w:ind w:left="-993"/>
      </w:pPr>
      <w:r w:rsidRPr="00945E5A">
        <w:rPr>
          <w:sz w:val="22"/>
          <w:szCs w:val="22"/>
        </w:rPr>
        <w:t>All members of the Board have full voting rights</w:t>
      </w:r>
    </w:p>
    <w:p w14:paraId="15CD698A" w14:textId="77777777" w:rsidR="004657C6" w:rsidRDefault="004657C6"/>
    <w:tbl>
      <w:tblPr>
        <w:tblW w:w="11003" w:type="dxa"/>
        <w:tblInd w:w="-972" w:type="dxa"/>
        <w:tblLayout w:type="fixed"/>
        <w:tblLook w:val="01E0" w:firstRow="1" w:lastRow="1" w:firstColumn="1" w:lastColumn="1" w:noHBand="0" w:noVBand="0"/>
      </w:tblPr>
      <w:tblGrid>
        <w:gridCol w:w="796"/>
        <w:gridCol w:w="2694"/>
        <w:gridCol w:w="7513"/>
      </w:tblGrid>
      <w:tr w:rsidR="00A51D6E" w:rsidRPr="006873F1" w14:paraId="2C2AF1C5" w14:textId="77777777" w:rsidTr="00722D5B">
        <w:tc>
          <w:tcPr>
            <w:tcW w:w="11003" w:type="dxa"/>
            <w:gridSpan w:val="3"/>
          </w:tcPr>
          <w:p w14:paraId="3D1A11D5" w14:textId="77777777" w:rsidR="00A51D6E" w:rsidRPr="006873F1" w:rsidRDefault="00A51D6E" w:rsidP="00EB47C9">
            <w:pPr>
              <w:rPr>
                <w:sz w:val="23"/>
                <w:szCs w:val="23"/>
              </w:rPr>
            </w:pPr>
            <w:r w:rsidRPr="006873F1">
              <w:rPr>
                <w:rFonts w:cs="Arial"/>
                <w:b/>
                <w:bCs/>
                <w:sz w:val="23"/>
                <w:szCs w:val="23"/>
              </w:rPr>
              <w:t>In attendance</w:t>
            </w:r>
          </w:p>
        </w:tc>
      </w:tr>
      <w:tr w:rsidR="005731C6" w:rsidRPr="006873F1" w14:paraId="72138A5A" w14:textId="77777777" w:rsidTr="00374469">
        <w:tc>
          <w:tcPr>
            <w:tcW w:w="796" w:type="dxa"/>
          </w:tcPr>
          <w:p w14:paraId="0689E0CC" w14:textId="77777777" w:rsidR="005731C6" w:rsidRPr="006873F1" w:rsidRDefault="005731C6" w:rsidP="00EB47C9">
            <w:pPr>
              <w:rPr>
                <w:rFonts w:cs="Arial"/>
                <w:b/>
                <w:bCs/>
                <w:sz w:val="23"/>
                <w:szCs w:val="23"/>
              </w:rPr>
            </w:pPr>
          </w:p>
        </w:tc>
        <w:tc>
          <w:tcPr>
            <w:tcW w:w="2694" w:type="dxa"/>
          </w:tcPr>
          <w:p w14:paraId="7281977F" w14:textId="31309B01" w:rsidR="005731C6" w:rsidRPr="00267CBD" w:rsidRDefault="00AE5BF5" w:rsidP="00437088">
            <w:pPr>
              <w:rPr>
                <w:rFonts w:cs="Arial"/>
                <w:sz w:val="22"/>
                <w:szCs w:val="22"/>
              </w:rPr>
            </w:pPr>
            <w:r>
              <w:rPr>
                <w:rFonts w:cs="Arial"/>
                <w:sz w:val="22"/>
                <w:szCs w:val="22"/>
              </w:rPr>
              <w:t>Mrs C Hill</w:t>
            </w:r>
          </w:p>
        </w:tc>
        <w:tc>
          <w:tcPr>
            <w:tcW w:w="7513" w:type="dxa"/>
          </w:tcPr>
          <w:p w14:paraId="709DD57A" w14:textId="0F75A5F1" w:rsidR="005731C6" w:rsidRPr="00267CBD" w:rsidRDefault="00AE5BF5" w:rsidP="00AE5BF5">
            <w:pPr>
              <w:tabs>
                <w:tab w:val="left" w:pos="0"/>
              </w:tabs>
              <w:rPr>
                <w:rFonts w:cs="Arial"/>
                <w:sz w:val="22"/>
                <w:szCs w:val="22"/>
              </w:rPr>
            </w:pPr>
            <w:r>
              <w:rPr>
                <w:rFonts w:cs="Arial"/>
                <w:sz w:val="22"/>
                <w:szCs w:val="22"/>
              </w:rPr>
              <w:t xml:space="preserve">Associate Director for Corporate Governance / </w:t>
            </w:r>
            <w:r w:rsidR="005731C6" w:rsidRPr="00267CBD">
              <w:rPr>
                <w:rFonts w:cs="Arial"/>
                <w:sz w:val="22"/>
                <w:szCs w:val="22"/>
              </w:rPr>
              <w:t>Trust Board Secretary</w:t>
            </w:r>
          </w:p>
        </w:tc>
      </w:tr>
      <w:tr w:rsidR="000A7B05" w:rsidRPr="006873F1" w14:paraId="6C31D326" w14:textId="77777777" w:rsidTr="00374469">
        <w:tc>
          <w:tcPr>
            <w:tcW w:w="796" w:type="dxa"/>
          </w:tcPr>
          <w:p w14:paraId="07E083EE" w14:textId="77777777" w:rsidR="000A7B05" w:rsidRPr="006873F1" w:rsidRDefault="000A7B05" w:rsidP="00EB47C9">
            <w:pPr>
              <w:rPr>
                <w:rFonts w:cs="Arial"/>
                <w:b/>
                <w:bCs/>
                <w:sz w:val="23"/>
                <w:szCs w:val="23"/>
              </w:rPr>
            </w:pPr>
          </w:p>
        </w:tc>
        <w:tc>
          <w:tcPr>
            <w:tcW w:w="2694" w:type="dxa"/>
          </w:tcPr>
          <w:p w14:paraId="4B31EE31" w14:textId="2B59B4F1" w:rsidR="000A7B05" w:rsidRDefault="00634271" w:rsidP="00437088">
            <w:pPr>
              <w:rPr>
                <w:rFonts w:cs="Arial"/>
                <w:sz w:val="22"/>
                <w:szCs w:val="22"/>
              </w:rPr>
            </w:pPr>
            <w:r>
              <w:rPr>
                <w:rFonts w:cs="Arial"/>
                <w:sz w:val="22"/>
                <w:szCs w:val="22"/>
              </w:rPr>
              <w:t>Ms N Sanderson</w:t>
            </w:r>
          </w:p>
        </w:tc>
        <w:tc>
          <w:tcPr>
            <w:tcW w:w="7513" w:type="dxa"/>
          </w:tcPr>
          <w:p w14:paraId="558BB87F" w14:textId="1E4092D6" w:rsidR="000A7B05" w:rsidRDefault="000A7B05" w:rsidP="00365A96">
            <w:pPr>
              <w:tabs>
                <w:tab w:val="left" w:pos="0"/>
              </w:tabs>
              <w:rPr>
                <w:rFonts w:cs="Arial"/>
                <w:sz w:val="22"/>
                <w:szCs w:val="22"/>
              </w:rPr>
            </w:pPr>
            <w:r>
              <w:rPr>
                <w:rFonts w:cs="Arial"/>
                <w:sz w:val="22"/>
                <w:szCs w:val="22"/>
              </w:rPr>
              <w:t xml:space="preserve">Deputy Director of </w:t>
            </w:r>
            <w:r w:rsidR="00634271">
              <w:rPr>
                <w:rFonts w:cs="Arial"/>
                <w:sz w:val="22"/>
                <w:szCs w:val="22"/>
              </w:rPr>
              <w:t>Nursing</w:t>
            </w:r>
            <w:r>
              <w:rPr>
                <w:rFonts w:cs="Arial"/>
                <w:sz w:val="22"/>
                <w:szCs w:val="22"/>
              </w:rPr>
              <w:t xml:space="preserve"> (deputising for </w:t>
            </w:r>
            <w:r w:rsidR="00365A96">
              <w:rPr>
                <w:rFonts w:cs="Arial"/>
                <w:sz w:val="22"/>
                <w:szCs w:val="22"/>
              </w:rPr>
              <w:t>Mrs</w:t>
            </w:r>
            <w:r w:rsidR="00634271">
              <w:rPr>
                <w:rFonts w:cs="Arial"/>
                <w:sz w:val="22"/>
                <w:szCs w:val="22"/>
              </w:rPr>
              <w:t xml:space="preserve"> Woffendin</w:t>
            </w:r>
            <w:r>
              <w:rPr>
                <w:rFonts w:cs="Arial"/>
                <w:sz w:val="22"/>
                <w:szCs w:val="22"/>
              </w:rPr>
              <w:t>)</w:t>
            </w:r>
          </w:p>
        </w:tc>
      </w:tr>
      <w:tr w:rsidR="00C54CA9" w:rsidRPr="006873F1" w14:paraId="5E06F8CA" w14:textId="77777777" w:rsidTr="00374469">
        <w:tc>
          <w:tcPr>
            <w:tcW w:w="796" w:type="dxa"/>
          </w:tcPr>
          <w:p w14:paraId="39A9E012" w14:textId="77777777" w:rsidR="00C54CA9" w:rsidRPr="006873F1" w:rsidRDefault="00C54CA9" w:rsidP="00EB47C9">
            <w:pPr>
              <w:rPr>
                <w:rFonts w:cs="Arial"/>
                <w:b/>
                <w:bCs/>
                <w:sz w:val="23"/>
                <w:szCs w:val="23"/>
              </w:rPr>
            </w:pPr>
          </w:p>
        </w:tc>
        <w:tc>
          <w:tcPr>
            <w:tcW w:w="2694" w:type="dxa"/>
          </w:tcPr>
          <w:p w14:paraId="4505D8AC" w14:textId="4C833C2B" w:rsidR="00C54CA9" w:rsidRDefault="00C54CA9" w:rsidP="00437088">
            <w:pPr>
              <w:rPr>
                <w:rFonts w:cs="Arial"/>
                <w:sz w:val="22"/>
                <w:szCs w:val="22"/>
              </w:rPr>
            </w:pPr>
            <w:r>
              <w:rPr>
                <w:rFonts w:cs="Arial"/>
                <w:sz w:val="22"/>
                <w:szCs w:val="22"/>
              </w:rPr>
              <w:t>Mr C Henry</w:t>
            </w:r>
          </w:p>
        </w:tc>
        <w:tc>
          <w:tcPr>
            <w:tcW w:w="7513" w:type="dxa"/>
          </w:tcPr>
          <w:p w14:paraId="0C5618ED" w14:textId="61898518" w:rsidR="00C54CA9" w:rsidRDefault="00C54CA9" w:rsidP="00C54CA9">
            <w:pPr>
              <w:tabs>
                <w:tab w:val="left" w:pos="0"/>
              </w:tabs>
              <w:rPr>
                <w:rFonts w:cs="Arial"/>
                <w:sz w:val="22"/>
                <w:szCs w:val="22"/>
              </w:rPr>
            </w:pPr>
            <w:r>
              <w:rPr>
                <w:rFonts w:cs="Arial"/>
                <w:sz w:val="22"/>
                <w:szCs w:val="22"/>
              </w:rPr>
              <w:t>Incoming Non-executive Director</w:t>
            </w:r>
          </w:p>
        </w:tc>
      </w:tr>
      <w:tr w:rsidR="00967F76" w:rsidRPr="006873F1" w14:paraId="3A2CD485" w14:textId="77777777" w:rsidTr="00F376F2">
        <w:tc>
          <w:tcPr>
            <w:tcW w:w="796" w:type="dxa"/>
          </w:tcPr>
          <w:p w14:paraId="65CF0D11" w14:textId="15FF68C9" w:rsidR="00967F76" w:rsidRPr="006873F1" w:rsidRDefault="00967F76" w:rsidP="00EB47C9">
            <w:pPr>
              <w:rPr>
                <w:rFonts w:cs="Arial"/>
                <w:b/>
                <w:bCs/>
                <w:sz w:val="23"/>
                <w:szCs w:val="23"/>
              </w:rPr>
            </w:pPr>
          </w:p>
        </w:tc>
        <w:tc>
          <w:tcPr>
            <w:tcW w:w="10207" w:type="dxa"/>
            <w:gridSpan w:val="2"/>
          </w:tcPr>
          <w:p w14:paraId="53352DDA" w14:textId="796EB9E0" w:rsidR="00967F76" w:rsidRPr="005E6C1C" w:rsidRDefault="00967F76" w:rsidP="00363D23">
            <w:pPr>
              <w:tabs>
                <w:tab w:val="left" w:pos="0"/>
              </w:tabs>
              <w:rPr>
                <w:rFonts w:cs="Arial"/>
                <w:sz w:val="22"/>
                <w:szCs w:val="22"/>
              </w:rPr>
            </w:pPr>
          </w:p>
        </w:tc>
      </w:tr>
    </w:tbl>
    <w:p w14:paraId="64E1C15D" w14:textId="77777777" w:rsidR="00A51D6E" w:rsidRDefault="00A51D6E"/>
    <w:p w14:paraId="57E63709" w14:textId="77777777" w:rsidR="00053096" w:rsidRDefault="00053096"/>
    <w:tbl>
      <w:tblPr>
        <w:tblW w:w="11057" w:type="dxa"/>
        <w:tblInd w:w="-1026" w:type="dxa"/>
        <w:tblLayout w:type="fixed"/>
        <w:tblLook w:val="0000" w:firstRow="0" w:lastRow="0" w:firstColumn="0" w:lastColumn="0" w:noHBand="0" w:noVBand="0"/>
      </w:tblPr>
      <w:tblGrid>
        <w:gridCol w:w="1276"/>
        <w:gridCol w:w="8363"/>
        <w:gridCol w:w="1418"/>
      </w:tblGrid>
      <w:tr w:rsidR="00A51D6E" w:rsidRPr="006873F1" w14:paraId="7456EE37" w14:textId="77777777" w:rsidTr="00784CF1">
        <w:trPr>
          <w:trHeight w:val="338"/>
        </w:trPr>
        <w:tc>
          <w:tcPr>
            <w:tcW w:w="1276" w:type="dxa"/>
          </w:tcPr>
          <w:p w14:paraId="43C3FED3" w14:textId="77777777" w:rsidR="00A51D6E" w:rsidRPr="00F473B5" w:rsidRDefault="00A51D6E" w:rsidP="00A7625F">
            <w:pPr>
              <w:ind w:left="2160"/>
              <w:rPr>
                <w:rFonts w:cs="Arial"/>
                <w:b/>
                <w:bCs/>
              </w:rPr>
            </w:pPr>
          </w:p>
        </w:tc>
        <w:tc>
          <w:tcPr>
            <w:tcW w:w="8363" w:type="dxa"/>
            <w:tcBorders>
              <w:left w:val="nil"/>
            </w:tcBorders>
          </w:tcPr>
          <w:p w14:paraId="5113D006" w14:textId="77777777" w:rsidR="00A51D6E" w:rsidRPr="00F163B0" w:rsidRDefault="00A51D6E" w:rsidP="005543F8">
            <w:pPr>
              <w:pStyle w:val="Heading7"/>
              <w:rPr>
                <w:rFonts w:cs="Arial"/>
                <w:b w:val="0"/>
                <w:bCs w:val="0"/>
                <w:u w:val="none"/>
              </w:rPr>
            </w:pPr>
          </w:p>
        </w:tc>
        <w:tc>
          <w:tcPr>
            <w:tcW w:w="1418" w:type="dxa"/>
          </w:tcPr>
          <w:p w14:paraId="00205B30" w14:textId="77777777" w:rsidR="00A51D6E" w:rsidRPr="00F473B5" w:rsidRDefault="00FF3BCF" w:rsidP="00EB47C9">
            <w:pPr>
              <w:jc w:val="center"/>
              <w:rPr>
                <w:rFonts w:cs="Arial"/>
                <w:b/>
                <w:bCs/>
              </w:rPr>
            </w:pPr>
            <w:r>
              <w:rPr>
                <w:rFonts w:cs="Arial"/>
                <w:b/>
                <w:bCs/>
              </w:rPr>
              <w:t>Actio</w:t>
            </w:r>
            <w:r w:rsidR="00A51D6E" w:rsidRPr="00F473B5">
              <w:rPr>
                <w:rFonts w:cs="Arial"/>
                <w:b/>
                <w:bCs/>
              </w:rPr>
              <w:t>n</w:t>
            </w:r>
          </w:p>
        </w:tc>
      </w:tr>
      <w:tr w:rsidR="0040482F" w:rsidRPr="006873F1" w14:paraId="1AE7E6AF" w14:textId="77777777" w:rsidTr="00CA38D3">
        <w:trPr>
          <w:trHeight w:val="605"/>
        </w:trPr>
        <w:tc>
          <w:tcPr>
            <w:tcW w:w="1276" w:type="dxa"/>
            <w:tcBorders>
              <w:right w:val="single" w:sz="4" w:space="0" w:color="auto"/>
            </w:tcBorders>
          </w:tcPr>
          <w:p w14:paraId="45FDB383" w14:textId="77777777" w:rsidR="0040482F" w:rsidRPr="00F473B5" w:rsidRDefault="0040482F" w:rsidP="00784CF1">
            <w:pPr>
              <w:rPr>
                <w:rFonts w:cs="Arial"/>
                <w:b/>
                <w:bCs/>
              </w:rPr>
            </w:pPr>
          </w:p>
        </w:tc>
        <w:tc>
          <w:tcPr>
            <w:tcW w:w="8363" w:type="dxa"/>
            <w:tcBorders>
              <w:left w:val="single" w:sz="4" w:space="0" w:color="auto"/>
              <w:right w:val="single" w:sz="4" w:space="0" w:color="auto"/>
            </w:tcBorders>
          </w:tcPr>
          <w:p w14:paraId="6AA5267A" w14:textId="5E18877C" w:rsidR="002713E6" w:rsidRDefault="00AE5BF5" w:rsidP="005543F8">
            <w:pPr>
              <w:jc w:val="both"/>
              <w:rPr>
                <w:rFonts w:cs="Arial"/>
              </w:rPr>
            </w:pPr>
            <w:r>
              <w:rPr>
                <w:rFonts w:cs="Arial"/>
              </w:rPr>
              <w:t>Prof Proctor</w:t>
            </w:r>
            <w:r w:rsidR="0040482F" w:rsidRPr="00F163B0">
              <w:rPr>
                <w:rFonts w:cs="Arial"/>
              </w:rPr>
              <w:t xml:space="preserve"> opened the </w:t>
            </w:r>
            <w:r w:rsidR="00784CF1" w:rsidRPr="00F163B0">
              <w:rPr>
                <w:rFonts w:cs="Arial"/>
              </w:rPr>
              <w:t xml:space="preserve">public </w:t>
            </w:r>
            <w:r w:rsidR="0040482F" w:rsidRPr="00F163B0">
              <w:rPr>
                <w:rFonts w:cs="Arial"/>
              </w:rPr>
              <w:t xml:space="preserve">meeting at </w:t>
            </w:r>
            <w:r w:rsidR="00967F76" w:rsidRPr="00F163B0">
              <w:rPr>
                <w:rFonts w:cs="Arial"/>
              </w:rPr>
              <w:t>9.</w:t>
            </w:r>
            <w:r w:rsidR="008A6D19" w:rsidRPr="00F163B0">
              <w:rPr>
                <w:rFonts w:cs="Arial"/>
              </w:rPr>
              <w:t>3</w:t>
            </w:r>
            <w:r w:rsidR="00967F76" w:rsidRPr="00F163B0">
              <w:rPr>
                <w:rFonts w:cs="Arial"/>
              </w:rPr>
              <w:t>0 am</w:t>
            </w:r>
            <w:r>
              <w:rPr>
                <w:rFonts w:cs="Arial"/>
              </w:rPr>
              <w:t xml:space="preserve"> and welcomed everyone.</w:t>
            </w:r>
            <w:r w:rsidR="00E07952">
              <w:rPr>
                <w:rFonts w:cs="Arial"/>
              </w:rPr>
              <w:t xml:space="preserve">  She noted that in line with </w:t>
            </w:r>
            <w:r w:rsidR="00365A96">
              <w:rPr>
                <w:rFonts w:cs="Arial"/>
              </w:rPr>
              <w:t>G</w:t>
            </w:r>
            <w:r w:rsidR="00E07952">
              <w:rPr>
                <w:rFonts w:cs="Arial"/>
              </w:rPr>
              <w:t>overnment directions</w:t>
            </w:r>
            <w:r w:rsidR="00FE2693">
              <w:rPr>
                <w:rFonts w:cs="Arial"/>
              </w:rPr>
              <w:t>,</w:t>
            </w:r>
            <w:r w:rsidR="00E07952">
              <w:rPr>
                <w:rFonts w:cs="Arial"/>
              </w:rPr>
              <w:t xml:space="preserve"> which were included in the UK Coronavirus Act 2020, public meetings of more than </w:t>
            </w:r>
            <w:r w:rsidR="00365A96">
              <w:rPr>
                <w:rFonts w:cs="Arial"/>
              </w:rPr>
              <w:t>two people</w:t>
            </w:r>
            <w:r w:rsidR="00E07952">
              <w:rPr>
                <w:rFonts w:cs="Arial"/>
              </w:rPr>
              <w:t xml:space="preserve"> </w:t>
            </w:r>
            <w:r w:rsidR="00FE2693">
              <w:rPr>
                <w:rFonts w:cs="Arial"/>
              </w:rPr>
              <w:t>were</w:t>
            </w:r>
            <w:r w:rsidR="00E07952">
              <w:rPr>
                <w:rFonts w:cs="Arial"/>
              </w:rPr>
              <w:t xml:space="preserve"> deemed unlawful which was why the meeting was being held by teleconference.  She added that the Board welcomed questions from the public and that draft minutes would be available on the website within one working week of the </w:t>
            </w:r>
            <w:r w:rsidR="00FE2693">
              <w:rPr>
                <w:rFonts w:cs="Arial"/>
              </w:rPr>
              <w:t xml:space="preserve">public </w:t>
            </w:r>
            <w:r w:rsidR="00E07952">
              <w:rPr>
                <w:rFonts w:cs="Arial"/>
              </w:rPr>
              <w:t>Board meeting.  Prof Proctor added that these arrangements would be reviewed in three weeks</w:t>
            </w:r>
            <w:r w:rsidR="00FE2693">
              <w:rPr>
                <w:rFonts w:cs="Arial"/>
              </w:rPr>
              <w:t xml:space="preserve"> in light of the development of the crisis and the </w:t>
            </w:r>
            <w:r w:rsidR="00365A96">
              <w:rPr>
                <w:rFonts w:cs="Arial"/>
              </w:rPr>
              <w:t>G</w:t>
            </w:r>
            <w:r w:rsidR="00FE2693">
              <w:rPr>
                <w:rFonts w:cs="Arial"/>
              </w:rPr>
              <w:t>overnment</w:t>
            </w:r>
            <w:r w:rsidR="00365A96">
              <w:rPr>
                <w:rFonts w:cs="Arial"/>
              </w:rPr>
              <w:t>’</w:t>
            </w:r>
            <w:r w:rsidR="00FE2693">
              <w:rPr>
                <w:rFonts w:cs="Arial"/>
              </w:rPr>
              <w:t>s review of the current arrangements.</w:t>
            </w:r>
          </w:p>
          <w:p w14:paraId="40890C84" w14:textId="77777777" w:rsidR="00FE2693" w:rsidRDefault="00FE2693" w:rsidP="005543F8">
            <w:pPr>
              <w:jc w:val="both"/>
              <w:rPr>
                <w:rFonts w:cs="Arial"/>
              </w:rPr>
            </w:pPr>
          </w:p>
          <w:p w14:paraId="13CCE6EF" w14:textId="676FA8A4" w:rsidR="00E07952" w:rsidRPr="00F163B0" w:rsidRDefault="00FE2693">
            <w:pPr>
              <w:jc w:val="both"/>
              <w:rPr>
                <w:rFonts w:cs="Arial"/>
              </w:rPr>
            </w:pPr>
            <w:r>
              <w:rPr>
                <w:rFonts w:cs="Arial"/>
              </w:rPr>
              <w:t xml:space="preserve">Prof Proctor also advised that a letter had been sent from herself and Peter Webster (Lead Governor) to all governors to explain these arrangements and that feedback from the governors </w:t>
            </w:r>
            <w:r w:rsidR="00DA5598">
              <w:rPr>
                <w:rFonts w:cs="Arial"/>
              </w:rPr>
              <w:t xml:space="preserve">had </w:t>
            </w:r>
            <w:r>
              <w:rPr>
                <w:rFonts w:cs="Arial"/>
              </w:rPr>
              <w:t xml:space="preserve">been </w:t>
            </w:r>
            <w:r w:rsidR="008E18B3">
              <w:rPr>
                <w:rFonts w:cs="Arial"/>
              </w:rPr>
              <w:t xml:space="preserve">positive </w:t>
            </w:r>
          </w:p>
        </w:tc>
        <w:tc>
          <w:tcPr>
            <w:tcW w:w="1418" w:type="dxa"/>
            <w:tcBorders>
              <w:left w:val="single" w:sz="4" w:space="0" w:color="auto"/>
            </w:tcBorders>
          </w:tcPr>
          <w:p w14:paraId="36C411B4" w14:textId="77777777" w:rsidR="0040482F" w:rsidRPr="00F473B5" w:rsidRDefault="0040482F" w:rsidP="00EB47C9">
            <w:pPr>
              <w:jc w:val="center"/>
              <w:rPr>
                <w:rFonts w:cs="Arial"/>
                <w:b/>
                <w:bCs/>
              </w:rPr>
            </w:pPr>
          </w:p>
        </w:tc>
      </w:tr>
      <w:tr w:rsidR="00A51D6E" w:rsidRPr="006873F1" w14:paraId="283DBB3A" w14:textId="77777777" w:rsidTr="0052272C">
        <w:trPr>
          <w:cantSplit/>
        </w:trPr>
        <w:tc>
          <w:tcPr>
            <w:tcW w:w="1276" w:type="dxa"/>
            <w:tcBorders>
              <w:right w:val="single" w:sz="4" w:space="0" w:color="auto"/>
            </w:tcBorders>
          </w:tcPr>
          <w:p w14:paraId="0FE61E86" w14:textId="5CC1F481" w:rsidR="00A51D6E" w:rsidRPr="00EB023A" w:rsidRDefault="00DE7115" w:rsidP="00634271">
            <w:pPr>
              <w:rPr>
                <w:rFonts w:cs="Arial"/>
                <w:b/>
                <w:bCs/>
              </w:rPr>
            </w:pPr>
            <w:r>
              <w:rPr>
                <w:rFonts w:cs="Arial"/>
                <w:b/>
                <w:bCs/>
              </w:rPr>
              <w:t>20/0</w:t>
            </w:r>
            <w:r w:rsidR="00634271">
              <w:rPr>
                <w:rFonts w:cs="Arial"/>
                <w:b/>
                <w:bCs/>
              </w:rPr>
              <w:t>21</w:t>
            </w:r>
          </w:p>
        </w:tc>
        <w:tc>
          <w:tcPr>
            <w:tcW w:w="8363" w:type="dxa"/>
            <w:tcBorders>
              <w:left w:val="single" w:sz="4" w:space="0" w:color="auto"/>
              <w:right w:val="single" w:sz="4" w:space="0" w:color="auto"/>
            </w:tcBorders>
          </w:tcPr>
          <w:p w14:paraId="0A2DBAD2" w14:textId="4A120356" w:rsidR="00A51D6E" w:rsidRPr="00F163B0" w:rsidRDefault="00A51D6E" w:rsidP="005543F8">
            <w:pPr>
              <w:pStyle w:val="Heading7"/>
              <w:rPr>
                <w:rFonts w:cs="Arial"/>
                <w:b w:val="0"/>
                <w:i/>
                <w:u w:val="none"/>
              </w:rPr>
            </w:pPr>
            <w:r w:rsidRPr="00F163B0">
              <w:rPr>
                <w:rFonts w:cs="Arial"/>
                <w:u w:val="none"/>
              </w:rPr>
              <w:t xml:space="preserve">Apologies for </w:t>
            </w:r>
            <w:r w:rsidR="00B80C9A" w:rsidRPr="00F163B0">
              <w:rPr>
                <w:rFonts w:cs="Arial"/>
                <w:u w:val="none"/>
              </w:rPr>
              <w:t>a</w:t>
            </w:r>
            <w:r w:rsidRPr="00F163B0">
              <w:rPr>
                <w:rFonts w:cs="Arial"/>
                <w:u w:val="none"/>
              </w:rPr>
              <w:t xml:space="preserve">bsence </w:t>
            </w:r>
            <w:r w:rsidRPr="00F163B0">
              <w:rPr>
                <w:rFonts w:cs="Arial"/>
                <w:b w:val="0"/>
                <w:u w:val="none"/>
              </w:rPr>
              <w:t xml:space="preserve">(agenda item </w:t>
            </w:r>
            <w:r w:rsidR="00634271">
              <w:rPr>
                <w:rFonts w:cs="Arial"/>
                <w:b w:val="0"/>
                <w:u w:val="none"/>
              </w:rPr>
              <w:t>1</w:t>
            </w:r>
            <w:r w:rsidRPr="00F163B0">
              <w:rPr>
                <w:rFonts w:cs="Arial"/>
                <w:b w:val="0"/>
                <w:u w:val="none"/>
              </w:rPr>
              <w:t>)</w:t>
            </w:r>
          </w:p>
          <w:p w14:paraId="1764D05A" w14:textId="77777777" w:rsidR="001A383B" w:rsidRDefault="001A383B" w:rsidP="005543F8">
            <w:pPr>
              <w:jc w:val="both"/>
            </w:pPr>
          </w:p>
          <w:p w14:paraId="1199B9CE" w14:textId="57AF560E" w:rsidR="00A73E96" w:rsidRPr="00F163B0" w:rsidRDefault="00DE7115" w:rsidP="005543F8">
            <w:pPr>
              <w:jc w:val="both"/>
            </w:pPr>
            <w:r>
              <w:t xml:space="preserve">Apologies were </w:t>
            </w:r>
            <w:r w:rsidR="000A7B05">
              <w:t>received</w:t>
            </w:r>
            <w:r>
              <w:t xml:space="preserve"> from </w:t>
            </w:r>
            <w:r w:rsidR="00634271">
              <w:t>Mrs Woffendin</w:t>
            </w:r>
            <w:r w:rsidR="00DA5704">
              <w:t>.</w:t>
            </w:r>
            <w:r w:rsidR="000A7B05">
              <w:t xml:space="preserve">  It was noted that </w:t>
            </w:r>
            <w:r w:rsidR="00634271">
              <w:t>Ms Sanderson</w:t>
            </w:r>
            <w:r w:rsidR="000A7B05">
              <w:t xml:space="preserve">, Deputy Director of </w:t>
            </w:r>
            <w:r w:rsidR="00634271">
              <w:t>Nursing</w:t>
            </w:r>
            <w:r w:rsidR="000A7B05">
              <w:t xml:space="preserve">, was deputising for Mrs </w:t>
            </w:r>
            <w:r w:rsidR="00634271">
              <w:t xml:space="preserve">Woffendin </w:t>
            </w:r>
            <w:r w:rsidR="00082F08">
              <w:t>at the meeting</w:t>
            </w:r>
            <w:r w:rsidR="000A7B05">
              <w:t>.</w:t>
            </w:r>
          </w:p>
          <w:p w14:paraId="5179D4A6" w14:textId="77777777" w:rsidR="00784CF1" w:rsidRPr="00F163B0" w:rsidRDefault="00784CF1" w:rsidP="005543F8">
            <w:pPr>
              <w:jc w:val="both"/>
            </w:pPr>
          </w:p>
        </w:tc>
        <w:tc>
          <w:tcPr>
            <w:tcW w:w="1418" w:type="dxa"/>
            <w:tcBorders>
              <w:left w:val="single" w:sz="4" w:space="0" w:color="auto"/>
            </w:tcBorders>
          </w:tcPr>
          <w:p w14:paraId="49DFC2B7" w14:textId="77777777" w:rsidR="00A51D6E" w:rsidRPr="00F473B5" w:rsidRDefault="00A51D6E" w:rsidP="00EB47C9">
            <w:pPr>
              <w:jc w:val="center"/>
              <w:rPr>
                <w:rFonts w:cs="Arial"/>
                <w:b/>
                <w:bCs/>
              </w:rPr>
            </w:pPr>
          </w:p>
        </w:tc>
      </w:tr>
      <w:tr w:rsidR="00A51D6E" w:rsidRPr="006873F1" w14:paraId="1036131B" w14:textId="77777777" w:rsidTr="00DA5704">
        <w:trPr>
          <w:trHeight w:val="284"/>
        </w:trPr>
        <w:tc>
          <w:tcPr>
            <w:tcW w:w="1276" w:type="dxa"/>
            <w:tcBorders>
              <w:right w:val="single" w:sz="4" w:space="0" w:color="auto"/>
            </w:tcBorders>
          </w:tcPr>
          <w:p w14:paraId="63446441" w14:textId="0020D6C0" w:rsidR="00A51D6E" w:rsidRPr="00EB023A" w:rsidRDefault="000A7B05" w:rsidP="00634271">
            <w:pPr>
              <w:rPr>
                <w:rFonts w:cs="Arial"/>
                <w:b/>
                <w:bCs/>
              </w:rPr>
            </w:pPr>
            <w:r>
              <w:rPr>
                <w:rFonts w:cs="Arial"/>
                <w:b/>
                <w:bCs/>
              </w:rPr>
              <w:lastRenderedPageBreak/>
              <w:t>20/0</w:t>
            </w:r>
            <w:r w:rsidR="00634271">
              <w:rPr>
                <w:rFonts w:cs="Arial"/>
                <w:b/>
                <w:bCs/>
              </w:rPr>
              <w:t>22</w:t>
            </w:r>
          </w:p>
        </w:tc>
        <w:tc>
          <w:tcPr>
            <w:tcW w:w="8363" w:type="dxa"/>
            <w:tcBorders>
              <w:left w:val="single" w:sz="4" w:space="0" w:color="auto"/>
              <w:right w:val="single" w:sz="4" w:space="0" w:color="auto"/>
            </w:tcBorders>
          </w:tcPr>
          <w:p w14:paraId="51C6F6B1" w14:textId="2547F3D0" w:rsidR="00A51D6E" w:rsidRPr="006C7668" w:rsidRDefault="00571A34" w:rsidP="000A7B05">
            <w:pPr>
              <w:pStyle w:val="Heading4"/>
              <w:rPr>
                <w:rFonts w:cs="Arial"/>
                <w:b w:val="0"/>
                <w:i/>
              </w:rPr>
            </w:pPr>
            <w:r w:rsidRPr="006C7668">
              <w:rPr>
                <w:rFonts w:cs="Arial"/>
              </w:rPr>
              <w:t xml:space="preserve">Declaration of interests for directors and any declared conflicts of interest in respect of agenda items </w:t>
            </w:r>
            <w:r w:rsidR="00A51D6E" w:rsidRPr="006C7668">
              <w:rPr>
                <w:rFonts w:cs="Arial"/>
                <w:b w:val="0"/>
              </w:rPr>
              <w:t xml:space="preserve">(agenda item </w:t>
            </w:r>
            <w:r w:rsidR="00634271">
              <w:rPr>
                <w:rFonts w:cs="Arial"/>
                <w:b w:val="0"/>
              </w:rPr>
              <w:t>2</w:t>
            </w:r>
            <w:r w:rsidR="00A51D6E" w:rsidRPr="006C7668">
              <w:rPr>
                <w:rFonts w:cs="Arial"/>
                <w:b w:val="0"/>
              </w:rPr>
              <w:t>)</w:t>
            </w:r>
          </w:p>
          <w:p w14:paraId="58F2BF6A" w14:textId="77777777" w:rsidR="00C64065" w:rsidRPr="006C7668" w:rsidRDefault="00C64065" w:rsidP="000A7B05">
            <w:pPr>
              <w:jc w:val="both"/>
            </w:pPr>
          </w:p>
          <w:p w14:paraId="20C90518" w14:textId="5755CD3B" w:rsidR="00963456" w:rsidRPr="006C7668" w:rsidRDefault="00F202AA" w:rsidP="000A7B05">
            <w:pPr>
              <w:jc w:val="both"/>
            </w:pPr>
            <w:r w:rsidRPr="006C7668">
              <w:t xml:space="preserve">The Board noted there were no changes to directors’ declarations of interests.  </w:t>
            </w:r>
            <w:r w:rsidR="00B4287A" w:rsidRPr="006C7668">
              <w:t xml:space="preserve">It was also noted that no </w:t>
            </w:r>
            <w:r w:rsidRPr="006C7668">
              <w:t xml:space="preserve">director at the meeting </w:t>
            </w:r>
            <w:r w:rsidR="00952AFC" w:rsidRPr="006C7668">
              <w:t xml:space="preserve">had </w:t>
            </w:r>
            <w:r w:rsidRPr="006C7668">
              <w:t>advised of any conflict of interest in relation to any agenda item.</w:t>
            </w:r>
          </w:p>
          <w:p w14:paraId="46557348" w14:textId="08BEDCDC" w:rsidR="00DA5704" w:rsidRPr="006C7668" w:rsidRDefault="00DA5704" w:rsidP="000A7B05">
            <w:pPr>
              <w:jc w:val="both"/>
            </w:pPr>
          </w:p>
        </w:tc>
        <w:tc>
          <w:tcPr>
            <w:tcW w:w="1418" w:type="dxa"/>
            <w:tcBorders>
              <w:left w:val="single" w:sz="4" w:space="0" w:color="auto"/>
            </w:tcBorders>
          </w:tcPr>
          <w:p w14:paraId="573465E6" w14:textId="11AF3AB9" w:rsidR="000A7B05" w:rsidRPr="00F473B5" w:rsidRDefault="000A7B05" w:rsidP="00EB47C9">
            <w:pPr>
              <w:jc w:val="center"/>
              <w:rPr>
                <w:rFonts w:cs="Arial"/>
                <w:b/>
                <w:bCs/>
              </w:rPr>
            </w:pPr>
          </w:p>
        </w:tc>
      </w:tr>
      <w:tr w:rsidR="00A51D6E" w:rsidRPr="006873F1" w14:paraId="56B944BF" w14:textId="77777777" w:rsidTr="00944704">
        <w:tc>
          <w:tcPr>
            <w:tcW w:w="1276" w:type="dxa"/>
            <w:tcBorders>
              <w:right w:val="single" w:sz="4" w:space="0" w:color="auto"/>
            </w:tcBorders>
          </w:tcPr>
          <w:p w14:paraId="5FD8A0CB" w14:textId="76A6CD71" w:rsidR="00A51D6E" w:rsidRPr="00EB023A" w:rsidRDefault="000A7B05" w:rsidP="00634271">
            <w:pPr>
              <w:rPr>
                <w:rFonts w:cs="Arial"/>
                <w:b/>
                <w:bCs/>
              </w:rPr>
            </w:pPr>
            <w:r>
              <w:rPr>
                <w:rFonts w:cs="Arial"/>
                <w:b/>
                <w:bCs/>
              </w:rPr>
              <w:t>20/0</w:t>
            </w:r>
            <w:r w:rsidR="00634271">
              <w:rPr>
                <w:rFonts w:cs="Arial"/>
                <w:b/>
                <w:bCs/>
              </w:rPr>
              <w:t>23</w:t>
            </w:r>
          </w:p>
        </w:tc>
        <w:tc>
          <w:tcPr>
            <w:tcW w:w="8363" w:type="dxa"/>
            <w:tcBorders>
              <w:left w:val="single" w:sz="4" w:space="0" w:color="auto"/>
              <w:right w:val="single" w:sz="4" w:space="0" w:color="auto"/>
            </w:tcBorders>
          </w:tcPr>
          <w:p w14:paraId="371CE79C" w14:textId="6E6C1061" w:rsidR="000A7B05" w:rsidRDefault="00967F76" w:rsidP="005543F8">
            <w:pPr>
              <w:pStyle w:val="BodyText"/>
            </w:pPr>
            <w:r w:rsidRPr="00CF475A">
              <w:rPr>
                <w:b/>
                <w:bCs/>
              </w:rPr>
              <w:t xml:space="preserve">Minutes of the previous meeting held on </w:t>
            </w:r>
            <w:r w:rsidR="00634271">
              <w:rPr>
                <w:b/>
                <w:bCs/>
              </w:rPr>
              <w:t>30 January 2020</w:t>
            </w:r>
            <w:r w:rsidRPr="00CF475A">
              <w:rPr>
                <w:b/>
              </w:rPr>
              <w:t xml:space="preserve"> </w:t>
            </w:r>
            <w:r w:rsidR="00A51D6E" w:rsidRPr="00CF475A">
              <w:t xml:space="preserve">(agenda item </w:t>
            </w:r>
            <w:r w:rsidR="00634271">
              <w:t>3</w:t>
            </w:r>
            <w:r w:rsidR="00A51D6E" w:rsidRPr="00CF475A">
              <w:t>)</w:t>
            </w:r>
          </w:p>
          <w:p w14:paraId="563BD5D5" w14:textId="77777777" w:rsidR="00FE2693" w:rsidRDefault="00FE2693" w:rsidP="005543F8">
            <w:pPr>
              <w:pStyle w:val="BodyText"/>
            </w:pPr>
          </w:p>
          <w:p w14:paraId="50871F2D" w14:textId="74F29779" w:rsidR="00FE2693" w:rsidRDefault="00FE2693" w:rsidP="005543F8">
            <w:pPr>
              <w:pStyle w:val="BodyText"/>
            </w:pPr>
            <w:r>
              <w:t>Mrs White noted that there was a small typographical error in minute 20/009,</w:t>
            </w:r>
            <w:r w:rsidR="00365A96">
              <w:t xml:space="preserve"> which Mrs Hill agreed to amend before they were uploaded to the website.</w:t>
            </w:r>
          </w:p>
          <w:p w14:paraId="77D00052" w14:textId="39AD6D14" w:rsidR="00C26F90" w:rsidRPr="00CF475A" w:rsidRDefault="00C26F90" w:rsidP="00634271">
            <w:pPr>
              <w:pStyle w:val="BodyText"/>
            </w:pPr>
          </w:p>
        </w:tc>
        <w:tc>
          <w:tcPr>
            <w:tcW w:w="1418" w:type="dxa"/>
            <w:tcBorders>
              <w:left w:val="single" w:sz="4" w:space="0" w:color="auto"/>
            </w:tcBorders>
          </w:tcPr>
          <w:p w14:paraId="72FBF5BA" w14:textId="77777777" w:rsidR="00082F08" w:rsidRDefault="00082F08" w:rsidP="00EB47C9">
            <w:pPr>
              <w:jc w:val="center"/>
              <w:rPr>
                <w:rFonts w:cs="Arial"/>
                <w:b/>
                <w:bCs/>
              </w:rPr>
            </w:pPr>
          </w:p>
          <w:p w14:paraId="470EE5A5" w14:textId="77777777" w:rsidR="00FE2693" w:rsidRDefault="00FE2693" w:rsidP="00EB47C9">
            <w:pPr>
              <w:jc w:val="center"/>
              <w:rPr>
                <w:rFonts w:cs="Arial"/>
                <w:b/>
                <w:bCs/>
              </w:rPr>
            </w:pPr>
          </w:p>
          <w:p w14:paraId="218CB533" w14:textId="77777777" w:rsidR="00FE2693" w:rsidRDefault="00FE2693" w:rsidP="00EB47C9">
            <w:pPr>
              <w:jc w:val="center"/>
              <w:rPr>
                <w:rFonts w:cs="Arial"/>
                <w:b/>
                <w:bCs/>
              </w:rPr>
            </w:pPr>
          </w:p>
          <w:p w14:paraId="111E8910" w14:textId="77777777" w:rsidR="0052272C" w:rsidRDefault="0052272C" w:rsidP="00EB47C9">
            <w:pPr>
              <w:jc w:val="center"/>
              <w:rPr>
                <w:rFonts w:cs="Arial"/>
                <w:b/>
                <w:bCs/>
              </w:rPr>
            </w:pPr>
          </w:p>
          <w:p w14:paraId="01A94B45" w14:textId="2E10193B" w:rsidR="00FE2693" w:rsidRPr="00CF475A" w:rsidRDefault="00FE2693" w:rsidP="00EB47C9">
            <w:pPr>
              <w:jc w:val="center"/>
              <w:rPr>
                <w:rFonts w:cs="Arial"/>
                <w:b/>
                <w:bCs/>
              </w:rPr>
            </w:pPr>
            <w:proofErr w:type="spellStart"/>
            <w:r>
              <w:rPr>
                <w:rFonts w:cs="Arial"/>
                <w:b/>
                <w:bCs/>
              </w:rPr>
              <w:t>CHill</w:t>
            </w:r>
            <w:proofErr w:type="spellEnd"/>
          </w:p>
        </w:tc>
      </w:tr>
      <w:tr w:rsidR="00A51D6E" w:rsidRPr="006873F1" w14:paraId="59D3D464" w14:textId="77777777" w:rsidTr="00CA38D3">
        <w:trPr>
          <w:cantSplit/>
        </w:trPr>
        <w:tc>
          <w:tcPr>
            <w:tcW w:w="1276" w:type="dxa"/>
            <w:tcBorders>
              <w:right w:val="single" w:sz="4" w:space="0" w:color="auto"/>
            </w:tcBorders>
          </w:tcPr>
          <w:p w14:paraId="1C8F3373" w14:textId="00E43A6C" w:rsidR="00A51D6E" w:rsidRPr="00EB023A" w:rsidRDefault="00A51D6E" w:rsidP="00784CF1">
            <w:pPr>
              <w:rPr>
                <w:rFonts w:cs="Arial"/>
                <w:b/>
                <w:bCs/>
              </w:rPr>
            </w:pPr>
          </w:p>
        </w:tc>
        <w:tc>
          <w:tcPr>
            <w:tcW w:w="8363" w:type="dxa"/>
            <w:tcBorders>
              <w:left w:val="single" w:sz="4" w:space="0" w:color="auto"/>
              <w:right w:val="single" w:sz="4" w:space="0" w:color="auto"/>
            </w:tcBorders>
            <w:shd w:val="clear" w:color="auto" w:fill="BFBFBF"/>
          </w:tcPr>
          <w:p w14:paraId="3CB57C79" w14:textId="77777777" w:rsidR="00A51D6E" w:rsidRPr="00F163B0" w:rsidRDefault="00A51D6E" w:rsidP="005543F8">
            <w:pPr>
              <w:pStyle w:val="BodyText"/>
            </w:pPr>
          </w:p>
          <w:p w14:paraId="1975028E" w14:textId="19A9E543" w:rsidR="00082C60" w:rsidRPr="00F163B0" w:rsidRDefault="00082C60" w:rsidP="005543F8">
            <w:pPr>
              <w:pStyle w:val="BodyText"/>
            </w:pPr>
            <w:r w:rsidRPr="00F163B0">
              <w:t xml:space="preserve">The minutes of the meeting held on </w:t>
            </w:r>
            <w:r w:rsidR="00634271">
              <w:t>30 January 2020</w:t>
            </w:r>
            <w:r w:rsidRPr="00F163B0">
              <w:t xml:space="preserve"> were </w:t>
            </w:r>
            <w:r w:rsidR="00E11E7B">
              <w:rPr>
                <w:b/>
              </w:rPr>
              <w:t>received</w:t>
            </w:r>
            <w:r w:rsidR="003C7F3B">
              <w:t xml:space="preserve"> and </w:t>
            </w:r>
            <w:r w:rsidR="003C7F3B" w:rsidRPr="003C7F3B">
              <w:rPr>
                <w:b/>
              </w:rPr>
              <w:t>agreed</w:t>
            </w:r>
            <w:r w:rsidR="004657C6">
              <w:rPr>
                <w:b/>
              </w:rPr>
              <w:t xml:space="preserve"> </w:t>
            </w:r>
            <w:r w:rsidR="00634271">
              <w:t>as an accurate record which the chair agreed to sign.</w:t>
            </w:r>
          </w:p>
          <w:p w14:paraId="38EFB7D6" w14:textId="77777777" w:rsidR="00B80C9A" w:rsidRPr="00F163B0" w:rsidRDefault="00B80C9A" w:rsidP="005543F8">
            <w:pPr>
              <w:pStyle w:val="BodyText"/>
            </w:pPr>
          </w:p>
        </w:tc>
        <w:tc>
          <w:tcPr>
            <w:tcW w:w="1418" w:type="dxa"/>
            <w:tcBorders>
              <w:left w:val="single" w:sz="4" w:space="0" w:color="auto"/>
            </w:tcBorders>
          </w:tcPr>
          <w:p w14:paraId="5F6C53B3" w14:textId="77777777" w:rsidR="00A51D6E" w:rsidRPr="00F473B5" w:rsidRDefault="00A51D6E" w:rsidP="00EB47C9">
            <w:pPr>
              <w:jc w:val="center"/>
              <w:rPr>
                <w:rFonts w:cs="Arial"/>
                <w:b/>
                <w:bCs/>
              </w:rPr>
            </w:pPr>
          </w:p>
        </w:tc>
      </w:tr>
      <w:tr w:rsidR="00710629" w:rsidRPr="006873F1" w14:paraId="44FF05A8" w14:textId="77777777" w:rsidTr="00EA3B89">
        <w:trPr>
          <w:cantSplit/>
        </w:trPr>
        <w:tc>
          <w:tcPr>
            <w:tcW w:w="1276" w:type="dxa"/>
            <w:tcBorders>
              <w:right w:val="single" w:sz="4" w:space="0" w:color="auto"/>
            </w:tcBorders>
          </w:tcPr>
          <w:p w14:paraId="2E87DC6B" w14:textId="77777777" w:rsidR="00237DFC" w:rsidRPr="008612B2" w:rsidRDefault="00237DFC" w:rsidP="00784CF1">
            <w:pPr>
              <w:rPr>
                <w:rFonts w:cs="Arial"/>
                <w:b/>
                <w:bCs/>
              </w:rPr>
            </w:pPr>
          </w:p>
          <w:p w14:paraId="2D1FB16A" w14:textId="285D6543" w:rsidR="00710629" w:rsidRPr="008612B2" w:rsidRDefault="000A7B05" w:rsidP="00634271">
            <w:pPr>
              <w:rPr>
                <w:rFonts w:cs="Arial"/>
                <w:b/>
                <w:bCs/>
              </w:rPr>
            </w:pPr>
            <w:r>
              <w:rPr>
                <w:rFonts w:cs="Arial"/>
                <w:b/>
                <w:bCs/>
              </w:rPr>
              <w:t>20/0</w:t>
            </w:r>
            <w:r w:rsidR="00634271">
              <w:rPr>
                <w:rFonts w:cs="Arial"/>
                <w:b/>
                <w:bCs/>
              </w:rPr>
              <w:t>24</w:t>
            </w:r>
          </w:p>
        </w:tc>
        <w:tc>
          <w:tcPr>
            <w:tcW w:w="8363" w:type="dxa"/>
            <w:tcBorders>
              <w:left w:val="single" w:sz="4" w:space="0" w:color="auto"/>
              <w:right w:val="single" w:sz="4" w:space="0" w:color="auto"/>
            </w:tcBorders>
          </w:tcPr>
          <w:p w14:paraId="33E6005B" w14:textId="77777777" w:rsidR="00237DFC" w:rsidRPr="00CF475A" w:rsidRDefault="00237DFC" w:rsidP="005543F8">
            <w:pPr>
              <w:pStyle w:val="BodyText"/>
              <w:rPr>
                <w:b/>
                <w:bCs/>
              </w:rPr>
            </w:pPr>
          </w:p>
          <w:p w14:paraId="19A87C87" w14:textId="2204C717" w:rsidR="00710629" w:rsidRPr="00CF475A" w:rsidRDefault="00710629" w:rsidP="005543F8">
            <w:pPr>
              <w:pStyle w:val="BodyText"/>
              <w:rPr>
                <w:bCs/>
              </w:rPr>
            </w:pPr>
            <w:r w:rsidRPr="00CF475A">
              <w:rPr>
                <w:b/>
                <w:bCs/>
              </w:rPr>
              <w:t>Matters arising</w:t>
            </w:r>
            <w:r w:rsidR="00714F8C">
              <w:rPr>
                <w:b/>
                <w:bCs/>
              </w:rPr>
              <w:t xml:space="preserve"> </w:t>
            </w:r>
            <w:r w:rsidR="00236148" w:rsidRPr="00236148">
              <w:rPr>
                <w:bCs/>
              </w:rPr>
              <w:t xml:space="preserve">(agenda item </w:t>
            </w:r>
            <w:r w:rsidR="00E07952">
              <w:rPr>
                <w:bCs/>
              </w:rPr>
              <w:t>4</w:t>
            </w:r>
            <w:r w:rsidR="00236148" w:rsidRPr="00236148">
              <w:rPr>
                <w:bCs/>
              </w:rPr>
              <w:t>)</w:t>
            </w:r>
          </w:p>
          <w:p w14:paraId="3A652F67" w14:textId="59117665" w:rsidR="00290629" w:rsidRPr="00CF475A" w:rsidRDefault="00290629" w:rsidP="005543F8">
            <w:pPr>
              <w:pStyle w:val="BodyText"/>
              <w:rPr>
                <w:bCs/>
              </w:rPr>
            </w:pPr>
          </w:p>
        </w:tc>
        <w:tc>
          <w:tcPr>
            <w:tcW w:w="1418" w:type="dxa"/>
            <w:tcBorders>
              <w:left w:val="single" w:sz="4" w:space="0" w:color="auto"/>
            </w:tcBorders>
          </w:tcPr>
          <w:p w14:paraId="56D859EF" w14:textId="3F6AF480" w:rsidR="00462E6F" w:rsidRPr="00CF475A" w:rsidRDefault="00462E6F" w:rsidP="00462E6F">
            <w:pPr>
              <w:jc w:val="center"/>
              <w:rPr>
                <w:b/>
              </w:rPr>
            </w:pPr>
          </w:p>
        </w:tc>
      </w:tr>
      <w:tr w:rsidR="002F5B81" w:rsidRPr="006873F1" w14:paraId="5A44C071" w14:textId="77777777" w:rsidTr="00B26037">
        <w:trPr>
          <w:cantSplit/>
          <w:trHeight w:val="284"/>
        </w:trPr>
        <w:tc>
          <w:tcPr>
            <w:tcW w:w="1276" w:type="dxa"/>
            <w:tcBorders>
              <w:right w:val="single" w:sz="4" w:space="0" w:color="auto"/>
            </w:tcBorders>
          </w:tcPr>
          <w:p w14:paraId="5A838EA6" w14:textId="2ECD4B85" w:rsidR="002F5B81" w:rsidRPr="008612B2" w:rsidRDefault="002F5B81" w:rsidP="00784CF1">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4088ED07" w14:textId="77777777" w:rsidR="002F5B81" w:rsidRPr="000417A0" w:rsidRDefault="002F5B81" w:rsidP="005543F8">
            <w:pPr>
              <w:pStyle w:val="BodyText"/>
              <w:rPr>
                <w:bCs/>
              </w:rPr>
            </w:pPr>
          </w:p>
          <w:p w14:paraId="5FFA0586" w14:textId="2136A31E" w:rsidR="009B30C9" w:rsidRPr="00CD2DC0" w:rsidRDefault="009B30C9" w:rsidP="005543F8">
            <w:pPr>
              <w:pStyle w:val="BodyText"/>
              <w:rPr>
                <w:bCs/>
              </w:rPr>
            </w:pPr>
            <w:r w:rsidRPr="000417A0">
              <w:rPr>
                <w:bCs/>
              </w:rPr>
              <w:t xml:space="preserve">The </w:t>
            </w:r>
            <w:r w:rsidRPr="00CD2DC0">
              <w:rPr>
                <w:bCs/>
              </w:rPr>
              <w:t xml:space="preserve">Board </w:t>
            </w:r>
            <w:r w:rsidR="00CD2DC0" w:rsidRPr="003872B3">
              <w:rPr>
                <w:b/>
                <w:bCs/>
              </w:rPr>
              <w:t>noted</w:t>
            </w:r>
            <w:r w:rsidR="00CD2DC0" w:rsidRPr="00CD2DC0">
              <w:rPr>
                <w:bCs/>
              </w:rPr>
              <w:t xml:space="preserve"> there were no matters arising</w:t>
            </w:r>
            <w:r w:rsidR="00FE48D0">
              <w:rPr>
                <w:bCs/>
              </w:rPr>
              <w:t xml:space="preserve"> that were not either on the agenda or on the action log</w:t>
            </w:r>
            <w:r w:rsidR="000417A0" w:rsidRPr="00CD2DC0">
              <w:rPr>
                <w:bCs/>
              </w:rPr>
              <w:t>.</w:t>
            </w:r>
          </w:p>
          <w:p w14:paraId="04045338" w14:textId="77777777" w:rsidR="009B30C9" w:rsidRPr="000417A0" w:rsidRDefault="009B30C9" w:rsidP="005543F8">
            <w:pPr>
              <w:pStyle w:val="BodyText"/>
              <w:rPr>
                <w:bCs/>
              </w:rPr>
            </w:pPr>
          </w:p>
        </w:tc>
        <w:tc>
          <w:tcPr>
            <w:tcW w:w="1418" w:type="dxa"/>
            <w:tcBorders>
              <w:left w:val="single" w:sz="4" w:space="0" w:color="auto"/>
            </w:tcBorders>
          </w:tcPr>
          <w:p w14:paraId="34F947D0" w14:textId="77777777" w:rsidR="002F5B81" w:rsidRPr="00CF475A" w:rsidRDefault="002F5B81" w:rsidP="00462E6F">
            <w:pPr>
              <w:jc w:val="center"/>
              <w:rPr>
                <w:b/>
              </w:rPr>
            </w:pPr>
          </w:p>
        </w:tc>
      </w:tr>
      <w:tr w:rsidR="00710629" w:rsidRPr="006873F1" w14:paraId="2C124AC6" w14:textId="77777777" w:rsidTr="00CA38D3">
        <w:trPr>
          <w:trHeight w:val="284"/>
        </w:trPr>
        <w:tc>
          <w:tcPr>
            <w:tcW w:w="1276" w:type="dxa"/>
            <w:tcBorders>
              <w:right w:val="single" w:sz="4" w:space="0" w:color="auto"/>
            </w:tcBorders>
          </w:tcPr>
          <w:p w14:paraId="09C78FCE" w14:textId="77777777" w:rsidR="002F5B81" w:rsidRDefault="002F5B81" w:rsidP="002713E6">
            <w:pPr>
              <w:rPr>
                <w:rFonts w:cs="Arial"/>
                <w:b/>
                <w:bCs/>
              </w:rPr>
            </w:pPr>
          </w:p>
          <w:p w14:paraId="0688E416" w14:textId="1638A097" w:rsidR="00710629" w:rsidRPr="00E62933" w:rsidRDefault="000A7B05" w:rsidP="00634271">
            <w:pPr>
              <w:rPr>
                <w:rFonts w:cs="Arial"/>
                <w:b/>
                <w:bCs/>
              </w:rPr>
            </w:pPr>
            <w:r>
              <w:rPr>
                <w:rFonts w:cs="Arial"/>
                <w:b/>
                <w:bCs/>
              </w:rPr>
              <w:t>20/0</w:t>
            </w:r>
            <w:r w:rsidR="00634271">
              <w:rPr>
                <w:rFonts w:cs="Arial"/>
                <w:b/>
                <w:bCs/>
              </w:rPr>
              <w:t>25</w:t>
            </w:r>
          </w:p>
        </w:tc>
        <w:tc>
          <w:tcPr>
            <w:tcW w:w="8363" w:type="dxa"/>
            <w:tcBorders>
              <w:left w:val="single" w:sz="4" w:space="0" w:color="auto"/>
              <w:right w:val="single" w:sz="4" w:space="0" w:color="auto"/>
            </w:tcBorders>
          </w:tcPr>
          <w:p w14:paraId="47E48AEE" w14:textId="77777777" w:rsidR="002F5B81" w:rsidRPr="008A1FCB" w:rsidRDefault="002F5B81" w:rsidP="005543F8">
            <w:pPr>
              <w:pStyle w:val="BodyText"/>
              <w:rPr>
                <w:b/>
              </w:rPr>
            </w:pPr>
          </w:p>
          <w:p w14:paraId="4CA2E29A" w14:textId="1088CFA0" w:rsidR="00710629" w:rsidRPr="008A1FCB" w:rsidRDefault="004007BC" w:rsidP="005543F8">
            <w:pPr>
              <w:pStyle w:val="BodyText"/>
            </w:pPr>
            <w:r w:rsidRPr="008A1FCB">
              <w:rPr>
                <w:b/>
              </w:rPr>
              <w:t>A</w:t>
            </w:r>
            <w:r w:rsidR="00710629" w:rsidRPr="008A1FCB">
              <w:rPr>
                <w:b/>
              </w:rPr>
              <w:t>ctions outstanding from the public meetings of the Board of Directors</w:t>
            </w:r>
            <w:r w:rsidR="00710629" w:rsidRPr="008A1FCB">
              <w:rPr>
                <w:b/>
                <w:sz w:val="20"/>
                <w:szCs w:val="20"/>
              </w:rPr>
              <w:t xml:space="preserve"> </w:t>
            </w:r>
            <w:r w:rsidR="00710629" w:rsidRPr="008A1FCB">
              <w:t xml:space="preserve">(agenda item </w:t>
            </w:r>
            <w:r w:rsidR="00E07952">
              <w:t>5</w:t>
            </w:r>
            <w:r w:rsidR="00710629" w:rsidRPr="008A1FCB">
              <w:t>)</w:t>
            </w:r>
          </w:p>
          <w:p w14:paraId="1FDC1A25" w14:textId="77777777" w:rsidR="00710629" w:rsidRPr="008A1FCB" w:rsidRDefault="00710629" w:rsidP="005543F8">
            <w:pPr>
              <w:pStyle w:val="BodyText"/>
            </w:pPr>
          </w:p>
          <w:p w14:paraId="410CA3F2" w14:textId="77777777" w:rsidR="00B4287A" w:rsidRDefault="00300B59" w:rsidP="00365A96">
            <w:pPr>
              <w:pStyle w:val="BodyText"/>
            </w:pPr>
            <w:r w:rsidRPr="008A1FCB">
              <w:t>Prof Proctor</w:t>
            </w:r>
            <w:r w:rsidR="007B7571" w:rsidRPr="008A1FCB">
              <w:t xml:space="preserve"> presented the action log which showed those actions previously agreed by the Board </w:t>
            </w:r>
            <w:r w:rsidR="00FA1954" w:rsidRPr="008A1FCB">
              <w:t xml:space="preserve">in relation to </w:t>
            </w:r>
            <w:r w:rsidR="004B5644" w:rsidRPr="008A1FCB">
              <w:t>the</w:t>
            </w:r>
            <w:r w:rsidR="007B7571" w:rsidRPr="008A1FCB">
              <w:t xml:space="preserve"> public meetings</w:t>
            </w:r>
            <w:r w:rsidR="00A16F15" w:rsidRPr="008A1FCB">
              <w:t>,</w:t>
            </w:r>
            <w:r w:rsidR="007B7571" w:rsidRPr="008A1FCB">
              <w:t xml:space="preserve"> those that had been completed and those that were still outstanding. </w:t>
            </w:r>
          </w:p>
          <w:p w14:paraId="7AC62E4D" w14:textId="25CCE8D3" w:rsidR="00365A96" w:rsidRPr="008A1FCB" w:rsidRDefault="00365A96" w:rsidP="00365A96">
            <w:pPr>
              <w:pStyle w:val="BodyText"/>
            </w:pPr>
          </w:p>
        </w:tc>
        <w:tc>
          <w:tcPr>
            <w:tcW w:w="1418" w:type="dxa"/>
            <w:tcBorders>
              <w:left w:val="single" w:sz="4" w:space="0" w:color="auto"/>
            </w:tcBorders>
          </w:tcPr>
          <w:p w14:paraId="26F8A658" w14:textId="311D196D" w:rsidR="00C26F90" w:rsidRPr="008A1FCB" w:rsidRDefault="00C26F90" w:rsidP="007A46C3">
            <w:pPr>
              <w:jc w:val="center"/>
              <w:rPr>
                <w:rFonts w:cs="Arial"/>
                <w:b/>
                <w:bCs/>
              </w:rPr>
            </w:pPr>
          </w:p>
        </w:tc>
      </w:tr>
      <w:tr w:rsidR="00710629" w:rsidRPr="006873F1" w14:paraId="4B663096" w14:textId="77777777" w:rsidTr="00CA38D3">
        <w:trPr>
          <w:cantSplit/>
          <w:trHeight w:val="284"/>
        </w:trPr>
        <w:tc>
          <w:tcPr>
            <w:tcW w:w="1276" w:type="dxa"/>
            <w:tcBorders>
              <w:right w:val="single" w:sz="4" w:space="0" w:color="auto"/>
            </w:tcBorders>
          </w:tcPr>
          <w:p w14:paraId="54CB485F" w14:textId="78EDFEB1" w:rsidR="00710629" w:rsidRPr="00EB023A" w:rsidRDefault="00710629" w:rsidP="00784CF1">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15A4586E" w14:textId="77777777" w:rsidR="00710629" w:rsidRPr="00F163B0" w:rsidRDefault="00710629" w:rsidP="005543F8">
            <w:pPr>
              <w:pStyle w:val="BodyText"/>
            </w:pPr>
          </w:p>
          <w:p w14:paraId="5CE1275C" w14:textId="6EFDBAAF" w:rsidR="005A410F" w:rsidRPr="00F163B0" w:rsidRDefault="005A410F" w:rsidP="005543F8">
            <w:pPr>
              <w:pStyle w:val="BodyText"/>
            </w:pPr>
            <w:r w:rsidRPr="00F163B0">
              <w:t xml:space="preserve">The Board </w:t>
            </w:r>
            <w:r w:rsidRPr="00F163B0">
              <w:rPr>
                <w:b/>
              </w:rPr>
              <w:t>received</w:t>
            </w:r>
            <w:r w:rsidRPr="00F163B0">
              <w:t xml:space="preserve"> </w:t>
            </w:r>
            <w:r w:rsidR="00732A26" w:rsidRPr="00F163B0">
              <w:t>a log</w:t>
            </w:r>
            <w:r w:rsidR="00FA1954" w:rsidRPr="00F163B0">
              <w:t xml:space="preserve"> of</w:t>
            </w:r>
            <w:r w:rsidR="00732A26" w:rsidRPr="00F163B0">
              <w:t xml:space="preserve"> </w:t>
            </w:r>
            <w:r w:rsidRPr="00F163B0">
              <w:t>the actions</w:t>
            </w:r>
            <w:r w:rsidR="003872B3">
              <w:t xml:space="preserve">.  It </w:t>
            </w:r>
            <w:r w:rsidR="00155A7E" w:rsidRPr="00F163B0">
              <w:rPr>
                <w:b/>
              </w:rPr>
              <w:t>noted</w:t>
            </w:r>
            <w:r w:rsidR="00155A7E" w:rsidRPr="00F163B0">
              <w:t xml:space="preserve"> the </w:t>
            </w:r>
            <w:r w:rsidR="00BF0824">
              <w:t xml:space="preserve">details, the </w:t>
            </w:r>
            <w:r w:rsidR="00155A7E" w:rsidRPr="00F163B0">
              <w:t xml:space="preserve">timescales and </w:t>
            </w:r>
            <w:r w:rsidR="00312431" w:rsidRPr="00F163B0">
              <w:t>progress</w:t>
            </w:r>
            <w:r w:rsidRPr="00F163B0">
              <w:t>.</w:t>
            </w:r>
          </w:p>
          <w:p w14:paraId="44AFE57D" w14:textId="77777777" w:rsidR="00710629" w:rsidRPr="00F163B0" w:rsidRDefault="00710629" w:rsidP="005543F8">
            <w:pPr>
              <w:pStyle w:val="BodyText"/>
            </w:pPr>
          </w:p>
        </w:tc>
        <w:tc>
          <w:tcPr>
            <w:tcW w:w="1418" w:type="dxa"/>
            <w:tcBorders>
              <w:left w:val="single" w:sz="4" w:space="0" w:color="auto"/>
            </w:tcBorders>
          </w:tcPr>
          <w:p w14:paraId="2B03C9EC" w14:textId="77777777" w:rsidR="00710629" w:rsidRPr="00F473B5" w:rsidRDefault="00710629" w:rsidP="00EB47C9">
            <w:pPr>
              <w:jc w:val="center"/>
              <w:rPr>
                <w:rFonts w:cs="Arial"/>
                <w:b/>
                <w:bCs/>
              </w:rPr>
            </w:pPr>
          </w:p>
        </w:tc>
      </w:tr>
      <w:tr w:rsidR="00086872" w:rsidRPr="006873F1" w14:paraId="26BD65DF" w14:textId="77777777" w:rsidTr="006A63BC">
        <w:trPr>
          <w:trHeight w:val="284"/>
        </w:trPr>
        <w:tc>
          <w:tcPr>
            <w:tcW w:w="1276" w:type="dxa"/>
            <w:tcBorders>
              <w:right w:val="single" w:sz="4" w:space="0" w:color="auto"/>
            </w:tcBorders>
          </w:tcPr>
          <w:p w14:paraId="2A62B9C5" w14:textId="77777777" w:rsidR="00086872" w:rsidRPr="00F243B5" w:rsidRDefault="00086872" w:rsidP="00784CF1">
            <w:pPr>
              <w:rPr>
                <w:rFonts w:cs="Arial"/>
                <w:b/>
                <w:bCs/>
              </w:rPr>
            </w:pPr>
          </w:p>
          <w:p w14:paraId="287D74CA" w14:textId="013E1A1A" w:rsidR="00086872" w:rsidRPr="00F243B5" w:rsidRDefault="00D53DE7" w:rsidP="00E07952">
            <w:pPr>
              <w:rPr>
                <w:rFonts w:cs="Arial"/>
                <w:b/>
                <w:bCs/>
              </w:rPr>
            </w:pPr>
            <w:r>
              <w:rPr>
                <w:rFonts w:cs="Arial"/>
                <w:b/>
                <w:bCs/>
              </w:rPr>
              <w:t>20/0</w:t>
            </w:r>
            <w:r w:rsidR="00E07952">
              <w:rPr>
                <w:rFonts w:cs="Arial"/>
                <w:b/>
                <w:bCs/>
              </w:rPr>
              <w:t>26</w:t>
            </w:r>
          </w:p>
        </w:tc>
        <w:tc>
          <w:tcPr>
            <w:tcW w:w="8363" w:type="dxa"/>
            <w:tcBorders>
              <w:left w:val="single" w:sz="4" w:space="0" w:color="auto"/>
              <w:right w:val="single" w:sz="4" w:space="0" w:color="auto"/>
            </w:tcBorders>
            <w:shd w:val="clear" w:color="auto" w:fill="auto"/>
          </w:tcPr>
          <w:p w14:paraId="6FF62207" w14:textId="77777777" w:rsidR="00086872" w:rsidRPr="006C7668" w:rsidRDefault="00086872" w:rsidP="005543F8">
            <w:pPr>
              <w:pStyle w:val="BodyText"/>
            </w:pPr>
          </w:p>
          <w:p w14:paraId="50844CAB" w14:textId="562BA813" w:rsidR="00086872" w:rsidRPr="006C7668" w:rsidRDefault="00521F30" w:rsidP="005543F8">
            <w:pPr>
              <w:pStyle w:val="BodyText"/>
            </w:pPr>
            <w:r w:rsidRPr="006C7668">
              <w:rPr>
                <w:b/>
              </w:rPr>
              <w:t>Chief Executive’s report</w:t>
            </w:r>
            <w:r w:rsidRPr="006C7668">
              <w:t xml:space="preserve"> (agenda item </w:t>
            </w:r>
            <w:r w:rsidR="00E07952">
              <w:t>6</w:t>
            </w:r>
            <w:r w:rsidRPr="006C7668">
              <w:t>)</w:t>
            </w:r>
          </w:p>
          <w:p w14:paraId="0BC453AB" w14:textId="77777777" w:rsidR="00F20672" w:rsidRPr="006C7668" w:rsidRDefault="00F20672" w:rsidP="005543F8">
            <w:pPr>
              <w:autoSpaceDE w:val="0"/>
              <w:autoSpaceDN w:val="0"/>
              <w:adjustRightInd w:val="0"/>
              <w:snapToGrid w:val="0"/>
              <w:jc w:val="both"/>
            </w:pPr>
          </w:p>
          <w:p w14:paraId="653701B4" w14:textId="050622B3" w:rsidR="008217A9" w:rsidRDefault="002247FD" w:rsidP="00010055">
            <w:pPr>
              <w:jc w:val="both"/>
              <w:rPr>
                <w:rFonts w:eastAsia="Calibri" w:cs="Arial"/>
                <w:szCs w:val="22"/>
              </w:rPr>
            </w:pPr>
            <w:r w:rsidRPr="006C7668">
              <w:rPr>
                <w:rFonts w:eastAsia="Calibri" w:cs="Arial"/>
                <w:szCs w:val="22"/>
              </w:rPr>
              <w:t xml:space="preserve">Dr Munro presented </w:t>
            </w:r>
            <w:r w:rsidR="008217A9">
              <w:rPr>
                <w:rFonts w:eastAsia="Calibri" w:cs="Arial"/>
                <w:szCs w:val="22"/>
              </w:rPr>
              <w:t>a verbal</w:t>
            </w:r>
            <w:r w:rsidRPr="006C7668">
              <w:rPr>
                <w:rFonts w:eastAsia="Calibri" w:cs="Arial"/>
                <w:szCs w:val="22"/>
              </w:rPr>
              <w:t xml:space="preserve"> Chief Executive’s Report</w:t>
            </w:r>
            <w:r w:rsidR="008217A9">
              <w:rPr>
                <w:rFonts w:eastAsia="Calibri" w:cs="Arial"/>
                <w:szCs w:val="22"/>
              </w:rPr>
              <w:t xml:space="preserve">.  She advised the Board that she would firstly set out the national, regional and local context to </w:t>
            </w:r>
            <w:r w:rsidR="00365A96">
              <w:rPr>
                <w:rFonts w:eastAsia="Calibri" w:cs="Arial"/>
                <w:szCs w:val="22"/>
              </w:rPr>
              <w:t>the Coronavirus pandemic (</w:t>
            </w:r>
            <w:r w:rsidR="008217A9">
              <w:rPr>
                <w:rFonts w:eastAsia="Calibri" w:cs="Arial"/>
                <w:szCs w:val="22"/>
              </w:rPr>
              <w:t>COVID-19</w:t>
            </w:r>
            <w:r w:rsidR="00365A96">
              <w:rPr>
                <w:rFonts w:eastAsia="Calibri" w:cs="Arial"/>
                <w:szCs w:val="22"/>
              </w:rPr>
              <w:t>)</w:t>
            </w:r>
            <w:r w:rsidR="008217A9">
              <w:rPr>
                <w:rFonts w:eastAsia="Calibri" w:cs="Arial"/>
                <w:szCs w:val="22"/>
              </w:rPr>
              <w:t xml:space="preserve"> and would then invite each of the executive directors to provide and update on </w:t>
            </w:r>
            <w:r w:rsidR="00365A96">
              <w:rPr>
                <w:rFonts w:eastAsia="Calibri" w:cs="Arial"/>
                <w:szCs w:val="22"/>
              </w:rPr>
              <w:t>their individual work streams, which had been set up to manage various aspects of the impact of the pandemic on the Trust.</w:t>
            </w:r>
          </w:p>
          <w:p w14:paraId="4180E522" w14:textId="77777777" w:rsidR="008217A9" w:rsidRDefault="008217A9" w:rsidP="00010055">
            <w:pPr>
              <w:jc w:val="both"/>
              <w:rPr>
                <w:rFonts w:eastAsia="Calibri" w:cs="Arial"/>
                <w:szCs w:val="22"/>
              </w:rPr>
            </w:pPr>
          </w:p>
          <w:p w14:paraId="0CF4FE89" w14:textId="60492506" w:rsidR="008217A9" w:rsidRDefault="008217A9" w:rsidP="00010055">
            <w:pPr>
              <w:jc w:val="both"/>
              <w:rPr>
                <w:rFonts w:eastAsia="Calibri" w:cs="Arial"/>
                <w:szCs w:val="22"/>
              </w:rPr>
            </w:pPr>
            <w:r>
              <w:rPr>
                <w:rFonts w:eastAsia="Calibri" w:cs="Arial"/>
                <w:szCs w:val="22"/>
              </w:rPr>
              <w:t xml:space="preserve">She advised that the NHS had declared a Level 4 Major Incident and that the Trust was operating under a command and control situation with the Government taking control of most areas of the NHS. She added that guidance was being issued from the centre daily and that the Trust was interpreting and responding to </w:t>
            </w:r>
            <w:r w:rsidR="00365A96">
              <w:rPr>
                <w:rFonts w:eastAsia="Calibri" w:cs="Arial"/>
                <w:szCs w:val="22"/>
              </w:rPr>
              <w:t>that</w:t>
            </w:r>
            <w:r>
              <w:rPr>
                <w:rFonts w:eastAsia="Calibri" w:cs="Arial"/>
                <w:szCs w:val="22"/>
              </w:rPr>
              <w:t xml:space="preserve"> guidance through its own internal governance arrangements that have been put in place to </w:t>
            </w:r>
            <w:r w:rsidR="00365A96">
              <w:rPr>
                <w:rFonts w:eastAsia="Calibri" w:cs="Arial"/>
                <w:szCs w:val="22"/>
              </w:rPr>
              <w:t>manage</w:t>
            </w:r>
            <w:r>
              <w:rPr>
                <w:rFonts w:eastAsia="Calibri" w:cs="Arial"/>
                <w:szCs w:val="22"/>
              </w:rPr>
              <w:t xml:space="preserve"> the effects of the pandemic</w:t>
            </w:r>
            <w:r w:rsidR="00365A96">
              <w:rPr>
                <w:rFonts w:eastAsia="Calibri" w:cs="Arial"/>
                <w:szCs w:val="22"/>
              </w:rPr>
              <w:t xml:space="preserve"> on the Trust and its services</w:t>
            </w:r>
            <w:r>
              <w:rPr>
                <w:rFonts w:eastAsia="Calibri" w:cs="Arial"/>
                <w:szCs w:val="22"/>
              </w:rPr>
              <w:t>.</w:t>
            </w:r>
          </w:p>
          <w:p w14:paraId="5F033DA1" w14:textId="77777777" w:rsidR="008217A9" w:rsidRDefault="008217A9" w:rsidP="00010055">
            <w:pPr>
              <w:jc w:val="both"/>
              <w:rPr>
                <w:rFonts w:eastAsia="Calibri" w:cs="Arial"/>
                <w:szCs w:val="22"/>
              </w:rPr>
            </w:pPr>
          </w:p>
          <w:p w14:paraId="1A6024C1" w14:textId="03F25769" w:rsidR="008217A9" w:rsidRDefault="008217A9" w:rsidP="00010055">
            <w:pPr>
              <w:jc w:val="both"/>
              <w:rPr>
                <w:rFonts w:eastAsia="Calibri" w:cs="Arial"/>
                <w:szCs w:val="22"/>
              </w:rPr>
            </w:pPr>
            <w:r>
              <w:rPr>
                <w:rFonts w:eastAsia="Calibri" w:cs="Arial"/>
                <w:szCs w:val="22"/>
              </w:rPr>
              <w:t xml:space="preserve">She advised that the priorities the </w:t>
            </w:r>
            <w:r w:rsidR="00336093">
              <w:rPr>
                <w:rFonts w:eastAsia="Calibri" w:cs="Arial"/>
                <w:szCs w:val="22"/>
              </w:rPr>
              <w:t>city</w:t>
            </w:r>
            <w:r>
              <w:rPr>
                <w:rFonts w:eastAsia="Calibri" w:cs="Arial"/>
                <w:szCs w:val="22"/>
              </w:rPr>
              <w:t xml:space="preserve"> was focussing on were: increasing capacity within Intensive Care Units </w:t>
            </w:r>
            <w:r w:rsidR="00336093">
              <w:rPr>
                <w:rFonts w:eastAsia="Calibri" w:cs="Arial"/>
                <w:szCs w:val="22"/>
              </w:rPr>
              <w:t>around</w:t>
            </w:r>
            <w:r>
              <w:rPr>
                <w:rFonts w:eastAsia="Calibri" w:cs="Arial"/>
                <w:szCs w:val="22"/>
              </w:rPr>
              <w:t xml:space="preserve"> ventilation </w:t>
            </w:r>
            <w:r w:rsidR="00336093">
              <w:rPr>
                <w:rFonts w:eastAsia="Calibri" w:cs="Arial"/>
                <w:szCs w:val="22"/>
              </w:rPr>
              <w:t xml:space="preserve">and respiratory care; looking at </w:t>
            </w:r>
            <w:r w:rsidR="00365A96">
              <w:rPr>
                <w:rFonts w:eastAsia="Calibri" w:cs="Arial"/>
                <w:szCs w:val="22"/>
              </w:rPr>
              <w:t>where</w:t>
            </w:r>
            <w:r w:rsidR="008E18B3">
              <w:rPr>
                <w:rFonts w:eastAsia="Calibri" w:cs="Arial"/>
                <w:szCs w:val="22"/>
              </w:rPr>
              <w:t xml:space="preserve"> further capacity might be established</w:t>
            </w:r>
            <w:r w:rsidR="00336093">
              <w:rPr>
                <w:rFonts w:eastAsia="Calibri" w:cs="Arial"/>
                <w:szCs w:val="22"/>
              </w:rPr>
              <w:t xml:space="preserve">; reducing the number of people in hospital to increase bed capacity; and shielding those people who </w:t>
            </w:r>
            <w:r w:rsidR="00365A96">
              <w:rPr>
                <w:rFonts w:eastAsia="Calibri" w:cs="Arial"/>
                <w:szCs w:val="22"/>
              </w:rPr>
              <w:t>were</w:t>
            </w:r>
            <w:r w:rsidR="00336093">
              <w:rPr>
                <w:rFonts w:eastAsia="Calibri" w:cs="Arial"/>
                <w:szCs w:val="22"/>
              </w:rPr>
              <w:t xml:space="preserve"> extremely vulnerable.</w:t>
            </w:r>
          </w:p>
          <w:p w14:paraId="54E2FA33" w14:textId="77777777" w:rsidR="00336093" w:rsidRDefault="00336093" w:rsidP="00010055">
            <w:pPr>
              <w:jc w:val="both"/>
              <w:rPr>
                <w:rFonts w:eastAsia="Calibri" w:cs="Arial"/>
                <w:szCs w:val="22"/>
              </w:rPr>
            </w:pPr>
          </w:p>
          <w:p w14:paraId="3DAC796E" w14:textId="04C66221" w:rsidR="00336093" w:rsidRDefault="00336093" w:rsidP="00010055">
            <w:pPr>
              <w:jc w:val="both"/>
              <w:rPr>
                <w:rFonts w:eastAsia="Calibri" w:cs="Arial"/>
                <w:szCs w:val="22"/>
              </w:rPr>
            </w:pPr>
            <w:r>
              <w:rPr>
                <w:rFonts w:eastAsia="Calibri" w:cs="Arial"/>
                <w:szCs w:val="22"/>
              </w:rPr>
              <w:t xml:space="preserve">Dr Munro explained the current position around the testing arrangements for COVID-19, noting that this was still being focused </w:t>
            </w:r>
            <w:r w:rsidR="00365A96">
              <w:rPr>
                <w:rFonts w:eastAsia="Calibri" w:cs="Arial"/>
                <w:szCs w:val="22"/>
              </w:rPr>
              <w:t>on</w:t>
            </w:r>
            <w:r>
              <w:rPr>
                <w:rFonts w:eastAsia="Calibri" w:cs="Arial"/>
                <w:szCs w:val="22"/>
              </w:rPr>
              <w:t xml:space="preserve"> those currently in hospital.  With regard to Personal Protection Equipment (PPE) she noted that the NHS was being prioritised in regard to</w:t>
            </w:r>
            <w:r w:rsidR="00365A96">
              <w:rPr>
                <w:rFonts w:eastAsia="Calibri" w:cs="Arial"/>
                <w:szCs w:val="22"/>
              </w:rPr>
              <w:t xml:space="preserve"> the</w:t>
            </w:r>
            <w:r>
              <w:rPr>
                <w:rFonts w:eastAsia="Calibri" w:cs="Arial"/>
                <w:szCs w:val="22"/>
              </w:rPr>
              <w:t xml:space="preserve"> supply of the equipment.</w:t>
            </w:r>
          </w:p>
          <w:p w14:paraId="25A0E456" w14:textId="77777777" w:rsidR="00336093" w:rsidRDefault="00336093" w:rsidP="00010055">
            <w:pPr>
              <w:jc w:val="both"/>
              <w:rPr>
                <w:rFonts w:eastAsia="Calibri" w:cs="Arial"/>
                <w:szCs w:val="22"/>
              </w:rPr>
            </w:pPr>
          </w:p>
          <w:p w14:paraId="28648E29" w14:textId="030FF964" w:rsidR="00336093" w:rsidRDefault="00336093" w:rsidP="00010055">
            <w:pPr>
              <w:jc w:val="both"/>
              <w:rPr>
                <w:rFonts w:eastAsia="Calibri" w:cs="Arial"/>
                <w:szCs w:val="22"/>
              </w:rPr>
            </w:pPr>
            <w:r>
              <w:rPr>
                <w:rFonts w:eastAsia="Calibri" w:cs="Arial"/>
                <w:szCs w:val="22"/>
              </w:rPr>
              <w:t xml:space="preserve">With regard to the changes to the Mental Health Act, Dr Munro noted that this expected to receive Royal Assent </w:t>
            </w:r>
            <w:r w:rsidR="008E18B3">
              <w:rPr>
                <w:rFonts w:eastAsia="Calibri" w:cs="Arial"/>
                <w:szCs w:val="22"/>
              </w:rPr>
              <w:t>soon</w:t>
            </w:r>
            <w:r w:rsidR="00365A96">
              <w:rPr>
                <w:rFonts w:eastAsia="Calibri" w:cs="Arial"/>
                <w:szCs w:val="22"/>
              </w:rPr>
              <w:t>.  However, she added</w:t>
            </w:r>
            <w:r>
              <w:rPr>
                <w:rFonts w:eastAsia="Calibri" w:cs="Arial"/>
                <w:szCs w:val="22"/>
              </w:rPr>
              <w:t xml:space="preserve"> that although these </w:t>
            </w:r>
            <w:r w:rsidR="00365A96">
              <w:rPr>
                <w:rFonts w:eastAsia="Calibri" w:cs="Arial"/>
                <w:szCs w:val="22"/>
              </w:rPr>
              <w:t>changes would</w:t>
            </w:r>
            <w:r>
              <w:rPr>
                <w:rFonts w:eastAsia="Calibri" w:cs="Arial"/>
                <w:szCs w:val="22"/>
              </w:rPr>
              <w:t xml:space="preserve"> be </w:t>
            </w:r>
            <w:r w:rsidR="00365A96">
              <w:rPr>
                <w:rFonts w:eastAsia="Calibri" w:cs="Arial"/>
                <w:szCs w:val="22"/>
              </w:rPr>
              <w:t>incorporated into the Act</w:t>
            </w:r>
            <w:r>
              <w:rPr>
                <w:rFonts w:eastAsia="Calibri" w:cs="Arial"/>
                <w:szCs w:val="22"/>
              </w:rPr>
              <w:t xml:space="preserve"> they could only come into effect by explicit instruction from the Chief Medical Officer.</w:t>
            </w:r>
          </w:p>
          <w:p w14:paraId="4FE5078E" w14:textId="77777777" w:rsidR="00336093" w:rsidRDefault="00336093" w:rsidP="00010055">
            <w:pPr>
              <w:jc w:val="both"/>
              <w:rPr>
                <w:rFonts w:eastAsia="Calibri" w:cs="Arial"/>
                <w:szCs w:val="22"/>
              </w:rPr>
            </w:pPr>
          </w:p>
          <w:p w14:paraId="205FBD36" w14:textId="2C80453A" w:rsidR="00336093" w:rsidRDefault="00336093" w:rsidP="00010055">
            <w:pPr>
              <w:jc w:val="both"/>
              <w:rPr>
                <w:rFonts w:eastAsia="Calibri" w:cs="Arial"/>
                <w:szCs w:val="22"/>
              </w:rPr>
            </w:pPr>
            <w:r>
              <w:rPr>
                <w:rFonts w:eastAsia="Calibri" w:cs="Arial"/>
                <w:szCs w:val="22"/>
              </w:rPr>
              <w:t xml:space="preserve">Dr Munro then outlined the governance arrangements that </w:t>
            </w:r>
            <w:r w:rsidR="00365A96">
              <w:rPr>
                <w:rFonts w:eastAsia="Calibri" w:cs="Arial"/>
                <w:szCs w:val="22"/>
              </w:rPr>
              <w:t>had</w:t>
            </w:r>
            <w:r>
              <w:rPr>
                <w:rFonts w:eastAsia="Calibri" w:cs="Arial"/>
                <w:szCs w:val="22"/>
              </w:rPr>
              <w:t xml:space="preserve"> been put in place</w:t>
            </w:r>
            <w:r w:rsidR="00365A96">
              <w:rPr>
                <w:rFonts w:eastAsia="Calibri" w:cs="Arial"/>
                <w:szCs w:val="22"/>
              </w:rPr>
              <w:t>,</w:t>
            </w:r>
            <w:r>
              <w:rPr>
                <w:rFonts w:eastAsia="Calibri" w:cs="Arial"/>
                <w:szCs w:val="22"/>
              </w:rPr>
              <w:t xml:space="preserve"> in particular the national groups that the Trust is linked into.  She </w:t>
            </w:r>
            <w:r w:rsidR="00E752F1">
              <w:rPr>
                <w:rFonts w:eastAsia="Calibri" w:cs="Arial"/>
                <w:szCs w:val="22"/>
              </w:rPr>
              <w:t xml:space="preserve">added that in light of the national Level 4 Major Incident the Trust </w:t>
            </w:r>
            <w:r w:rsidR="00365A96">
              <w:rPr>
                <w:rFonts w:eastAsia="Calibri" w:cs="Arial"/>
                <w:szCs w:val="22"/>
              </w:rPr>
              <w:t>internal</w:t>
            </w:r>
            <w:r w:rsidR="00E752F1">
              <w:rPr>
                <w:rFonts w:eastAsia="Calibri" w:cs="Arial"/>
                <w:szCs w:val="22"/>
              </w:rPr>
              <w:t xml:space="preserve"> Business Continuity Plans </w:t>
            </w:r>
            <w:r w:rsidR="00365A96">
              <w:rPr>
                <w:rFonts w:eastAsia="Calibri" w:cs="Arial"/>
                <w:szCs w:val="22"/>
              </w:rPr>
              <w:t>had been</w:t>
            </w:r>
            <w:r w:rsidR="00E752F1">
              <w:rPr>
                <w:rFonts w:eastAsia="Calibri" w:cs="Arial"/>
                <w:szCs w:val="22"/>
              </w:rPr>
              <w:t xml:space="preserve"> enacted.  She also outlined the work being undertaken in regard to </w:t>
            </w:r>
            <w:r w:rsidR="008E18B3">
              <w:rPr>
                <w:rFonts w:eastAsia="Calibri" w:cs="Arial"/>
                <w:szCs w:val="22"/>
              </w:rPr>
              <w:t>the new electronic patient records system,</w:t>
            </w:r>
            <w:r w:rsidR="00712DDA">
              <w:rPr>
                <w:rFonts w:eastAsia="Calibri" w:cs="Arial"/>
                <w:szCs w:val="22"/>
              </w:rPr>
              <w:t xml:space="preserve"> </w:t>
            </w:r>
            <w:proofErr w:type="spellStart"/>
            <w:r w:rsidR="00E752F1">
              <w:rPr>
                <w:rFonts w:eastAsia="Calibri" w:cs="Arial"/>
                <w:szCs w:val="22"/>
              </w:rPr>
              <w:t>CareDirector</w:t>
            </w:r>
            <w:proofErr w:type="spellEnd"/>
            <w:r w:rsidR="00E752F1">
              <w:rPr>
                <w:rFonts w:eastAsia="Calibri" w:cs="Arial"/>
                <w:szCs w:val="22"/>
              </w:rPr>
              <w:t>, noting that a decision had been taken to go live on Monday 30 March</w:t>
            </w:r>
            <w:r w:rsidR="00365A96">
              <w:rPr>
                <w:rFonts w:eastAsia="Calibri" w:cs="Arial"/>
                <w:szCs w:val="22"/>
              </w:rPr>
              <w:t>.  She explained that whilst there was still some work to be done to support a small number of staff with the go-live arrangements, the</w:t>
            </w:r>
            <w:r w:rsidR="00E752F1">
              <w:rPr>
                <w:rFonts w:eastAsia="Calibri" w:cs="Arial"/>
                <w:szCs w:val="22"/>
              </w:rPr>
              <w:t xml:space="preserve"> system </w:t>
            </w:r>
            <w:r w:rsidR="00365A96">
              <w:rPr>
                <w:rFonts w:eastAsia="Calibri" w:cs="Arial"/>
                <w:szCs w:val="22"/>
              </w:rPr>
              <w:t>would</w:t>
            </w:r>
            <w:r w:rsidR="00E752F1">
              <w:rPr>
                <w:rFonts w:eastAsia="Calibri" w:cs="Arial"/>
                <w:szCs w:val="22"/>
              </w:rPr>
              <w:t xml:space="preserve"> significantly enhance staff’s ability to manage the care of service users.</w:t>
            </w:r>
            <w:r w:rsidR="00AB52EB">
              <w:rPr>
                <w:rFonts w:eastAsia="Calibri" w:cs="Arial"/>
                <w:szCs w:val="22"/>
              </w:rPr>
              <w:t xml:space="preserve">  </w:t>
            </w:r>
            <w:r w:rsidR="00E752F1">
              <w:rPr>
                <w:rFonts w:eastAsia="Calibri" w:cs="Arial"/>
                <w:szCs w:val="22"/>
              </w:rPr>
              <w:t xml:space="preserve">Dr Munro </w:t>
            </w:r>
            <w:r>
              <w:rPr>
                <w:rFonts w:eastAsia="Calibri" w:cs="Arial"/>
                <w:szCs w:val="22"/>
              </w:rPr>
              <w:t xml:space="preserve">then invited </w:t>
            </w:r>
            <w:r w:rsidR="00365A96">
              <w:rPr>
                <w:rFonts w:eastAsia="Calibri" w:cs="Arial"/>
                <w:szCs w:val="22"/>
              </w:rPr>
              <w:t>each</w:t>
            </w:r>
            <w:r>
              <w:rPr>
                <w:rFonts w:eastAsia="Calibri" w:cs="Arial"/>
                <w:szCs w:val="22"/>
              </w:rPr>
              <w:t xml:space="preserve"> </w:t>
            </w:r>
            <w:r w:rsidR="00E752F1">
              <w:rPr>
                <w:rFonts w:eastAsia="Calibri" w:cs="Arial"/>
                <w:szCs w:val="22"/>
              </w:rPr>
              <w:t>executive</w:t>
            </w:r>
            <w:r>
              <w:rPr>
                <w:rFonts w:eastAsia="Calibri" w:cs="Arial"/>
                <w:szCs w:val="22"/>
              </w:rPr>
              <w:t xml:space="preserve"> lead to provide an update on the </w:t>
            </w:r>
            <w:r w:rsidR="00E752F1">
              <w:rPr>
                <w:rFonts w:eastAsia="Calibri" w:cs="Arial"/>
                <w:szCs w:val="22"/>
              </w:rPr>
              <w:t>priorities</w:t>
            </w:r>
            <w:r>
              <w:rPr>
                <w:rFonts w:eastAsia="Calibri" w:cs="Arial"/>
                <w:szCs w:val="22"/>
              </w:rPr>
              <w:t xml:space="preserve"> for </w:t>
            </w:r>
            <w:r w:rsidR="00365A96">
              <w:rPr>
                <w:rFonts w:eastAsia="Calibri" w:cs="Arial"/>
                <w:szCs w:val="22"/>
              </w:rPr>
              <w:t xml:space="preserve">their </w:t>
            </w:r>
            <w:r w:rsidR="00E752F1">
              <w:rPr>
                <w:rFonts w:eastAsia="Calibri" w:cs="Arial"/>
                <w:szCs w:val="22"/>
              </w:rPr>
              <w:t>work stream.</w:t>
            </w:r>
          </w:p>
          <w:p w14:paraId="2462516F" w14:textId="77777777" w:rsidR="00E752F1" w:rsidRDefault="00E752F1" w:rsidP="00010055">
            <w:pPr>
              <w:jc w:val="both"/>
              <w:rPr>
                <w:rFonts w:eastAsia="Calibri" w:cs="Arial"/>
                <w:szCs w:val="22"/>
              </w:rPr>
            </w:pPr>
          </w:p>
          <w:p w14:paraId="6ADAD408" w14:textId="44A56E28" w:rsidR="00E752F1" w:rsidRDefault="00E752F1" w:rsidP="00010055">
            <w:pPr>
              <w:jc w:val="both"/>
              <w:rPr>
                <w:rFonts w:eastAsia="Calibri" w:cs="Arial"/>
                <w:szCs w:val="22"/>
              </w:rPr>
            </w:pPr>
            <w:r>
              <w:rPr>
                <w:rFonts w:eastAsia="Calibri" w:cs="Arial"/>
                <w:szCs w:val="22"/>
              </w:rPr>
              <w:t xml:space="preserve">Mrs Forster Adams, who leads the Operational work stream, reported that the </w:t>
            </w:r>
            <w:r w:rsidR="00AB52EB">
              <w:rPr>
                <w:rFonts w:eastAsia="Calibri" w:cs="Arial"/>
                <w:szCs w:val="22"/>
              </w:rPr>
              <w:t xml:space="preserve">Trust had stepped up the Emergency </w:t>
            </w:r>
            <w:r w:rsidR="00365A96">
              <w:rPr>
                <w:rFonts w:eastAsia="Calibri" w:cs="Arial"/>
                <w:szCs w:val="22"/>
              </w:rPr>
              <w:t xml:space="preserve">Preparedness </w:t>
            </w:r>
            <w:r w:rsidR="00AB52EB">
              <w:rPr>
                <w:rFonts w:eastAsia="Calibri" w:cs="Arial"/>
                <w:szCs w:val="22"/>
              </w:rPr>
              <w:t xml:space="preserve">Resilience and Response arrangements and that these were being operated within the framework of the national control and command </w:t>
            </w:r>
            <w:r w:rsidR="00365A96">
              <w:rPr>
                <w:rFonts w:eastAsia="Calibri" w:cs="Arial"/>
                <w:szCs w:val="22"/>
              </w:rPr>
              <w:t>arrangements</w:t>
            </w:r>
            <w:r w:rsidR="00AB52EB">
              <w:rPr>
                <w:rFonts w:eastAsia="Calibri" w:cs="Arial"/>
                <w:szCs w:val="22"/>
              </w:rPr>
              <w:t>.</w:t>
            </w:r>
            <w:r>
              <w:rPr>
                <w:rFonts w:eastAsia="Calibri" w:cs="Arial"/>
                <w:szCs w:val="22"/>
              </w:rPr>
              <w:t xml:space="preserve"> </w:t>
            </w:r>
            <w:r w:rsidR="00AB52EB">
              <w:rPr>
                <w:rFonts w:eastAsia="Calibri" w:cs="Arial"/>
                <w:szCs w:val="22"/>
              </w:rPr>
              <w:t xml:space="preserve">She added that the main areas of </w:t>
            </w:r>
            <w:r w:rsidR="008E18B3">
              <w:rPr>
                <w:rFonts w:eastAsia="Calibri" w:cs="Arial"/>
                <w:szCs w:val="22"/>
              </w:rPr>
              <w:t xml:space="preserve">her </w:t>
            </w:r>
            <w:r w:rsidR="00AB52EB">
              <w:rPr>
                <w:rFonts w:eastAsia="Calibri" w:cs="Arial"/>
                <w:szCs w:val="22"/>
              </w:rPr>
              <w:t xml:space="preserve">focus were: ensuring that community care could be provided remotely with each service user being risk assessed so that care </w:t>
            </w:r>
            <w:r w:rsidR="00B13BF7">
              <w:rPr>
                <w:rFonts w:eastAsia="Calibri" w:cs="Arial"/>
                <w:szCs w:val="22"/>
              </w:rPr>
              <w:t>could</w:t>
            </w:r>
            <w:r w:rsidR="00AB52EB">
              <w:rPr>
                <w:rFonts w:eastAsia="Calibri" w:cs="Arial"/>
                <w:szCs w:val="22"/>
              </w:rPr>
              <w:t xml:space="preserve"> be provided in a way that meets their needs whilst abiding by the national directives on social distancing where possible; prioritising essential services to ensure those who are most vulnerable can be cared for, with staff being redeployed into these areas where appropriate and estate being consolidated; ensuring that services </w:t>
            </w:r>
            <w:r w:rsidR="00365A96">
              <w:rPr>
                <w:rFonts w:eastAsia="Calibri" w:cs="Arial"/>
                <w:szCs w:val="22"/>
              </w:rPr>
              <w:t>were</w:t>
            </w:r>
            <w:r w:rsidR="00AB52EB">
              <w:rPr>
                <w:rFonts w:eastAsia="Calibri" w:cs="Arial"/>
                <w:szCs w:val="22"/>
              </w:rPr>
              <w:t xml:space="preserve"> being provided from appropriate sites and </w:t>
            </w:r>
            <w:r w:rsidR="00365A96">
              <w:rPr>
                <w:rFonts w:eastAsia="Calibri" w:cs="Arial"/>
                <w:szCs w:val="22"/>
              </w:rPr>
              <w:t>ensuring that arrangements were in place which would allow inpatients who became ill with COVID-19 to be care</w:t>
            </w:r>
            <w:r w:rsidR="008E18B3">
              <w:rPr>
                <w:rFonts w:eastAsia="Calibri" w:cs="Arial"/>
                <w:szCs w:val="22"/>
              </w:rPr>
              <w:t>d</w:t>
            </w:r>
            <w:r w:rsidR="00365A96">
              <w:rPr>
                <w:rFonts w:eastAsia="Calibri" w:cs="Arial"/>
                <w:szCs w:val="22"/>
              </w:rPr>
              <w:t xml:space="preserve"> for in isolation</w:t>
            </w:r>
            <w:r w:rsidR="00AB52EB">
              <w:rPr>
                <w:rFonts w:eastAsia="Calibri" w:cs="Arial"/>
                <w:szCs w:val="22"/>
              </w:rPr>
              <w:t xml:space="preserve">; and continuing partnership working to ensure that where service users </w:t>
            </w:r>
            <w:r w:rsidR="00365A96">
              <w:rPr>
                <w:rFonts w:eastAsia="Calibri" w:cs="Arial"/>
                <w:szCs w:val="22"/>
              </w:rPr>
              <w:t>were</w:t>
            </w:r>
            <w:r w:rsidR="00AB52EB">
              <w:rPr>
                <w:rFonts w:eastAsia="Calibri" w:cs="Arial"/>
                <w:szCs w:val="22"/>
              </w:rPr>
              <w:t xml:space="preserve"> moved out of a hospital setting</w:t>
            </w:r>
            <w:r w:rsidR="00365A96">
              <w:rPr>
                <w:rFonts w:eastAsia="Calibri" w:cs="Arial"/>
                <w:szCs w:val="22"/>
              </w:rPr>
              <w:t>,</w:t>
            </w:r>
            <w:r w:rsidR="00AB52EB">
              <w:rPr>
                <w:rFonts w:eastAsia="Calibri" w:cs="Arial"/>
                <w:szCs w:val="22"/>
              </w:rPr>
              <w:t xml:space="preserve"> appropriate arrangements </w:t>
            </w:r>
            <w:r w:rsidR="00B13BF7">
              <w:rPr>
                <w:rFonts w:eastAsia="Calibri" w:cs="Arial"/>
                <w:szCs w:val="22"/>
              </w:rPr>
              <w:t xml:space="preserve">within the city were </w:t>
            </w:r>
            <w:r w:rsidR="00AB52EB">
              <w:rPr>
                <w:rFonts w:eastAsia="Calibri" w:cs="Arial"/>
                <w:szCs w:val="22"/>
              </w:rPr>
              <w:t>in place to support them.</w:t>
            </w:r>
          </w:p>
          <w:p w14:paraId="4A3A3B35" w14:textId="77777777" w:rsidR="00AB52EB" w:rsidRDefault="00AB52EB" w:rsidP="00010055">
            <w:pPr>
              <w:jc w:val="both"/>
              <w:rPr>
                <w:rFonts w:eastAsia="Calibri" w:cs="Arial"/>
                <w:szCs w:val="22"/>
              </w:rPr>
            </w:pPr>
          </w:p>
          <w:p w14:paraId="5291762F" w14:textId="674C2378" w:rsidR="00AB52EB" w:rsidRPr="0052272C" w:rsidRDefault="00AB52EB" w:rsidP="00010055">
            <w:pPr>
              <w:jc w:val="both"/>
              <w:rPr>
                <w:rFonts w:eastAsia="Calibri" w:cs="Arial"/>
                <w:szCs w:val="22"/>
              </w:rPr>
            </w:pPr>
            <w:r w:rsidRPr="0052272C">
              <w:rPr>
                <w:rFonts w:eastAsia="Calibri" w:cs="Arial"/>
                <w:szCs w:val="22"/>
              </w:rPr>
              <w:t xml:space="preserve">Mrs Forster Adams agreed to circulate </w:t>
            </w:r>
            <w:r w:rsidR="00223C91" w:rsidRPr="0052272C">
              <w:rPr>
                <w:rFonts w:eastAsia="Calibri" w:cs="Arial"/>
                <w:szCs w:val="22"/>
              </w:rPr>
              <w:t>details of the service plans to all members of the Board.</w:t>
            </w:r>
            <w:r w:rsidRPr="0052272C">
              <w:rPr>
                <w:rFonts w:eastAsia="Calibri" w:cs="Arial"/>
                <w:szCs w:val="22"/>
              </w:rPr>
              <w:t xml:space="preserve"> </w:t>
            </w:r>
          </w:p>
          <w:p w14:paraId="5560DB24" w14:textId="77777777" w:rsidR="00223C91" w:rsidRPr="0052272C" w:rsidRDefault="00223C91" w:rsidP="00010055">
            <w:pPr>
              <w:jc w:val="both"/>
              <w:rPr>
                <w:rFonts w:eastAsia="Calibri" w:cs="Arial"/>
                <w:szCs w:val="22"/>
              </w:rPr>
            </w:pPr>
          </w:p>
          <w:p w14:paraId="1A8C7EEA" w14:textId="197FCC80" w:rsidR="003942F4" w:rsidRDefault="00223C91" w:rsidP="00010055">
            <w:pPr>
              <w:jc w:val="both"/>
              <w:rPr>
                <w:rFonts w:eastAsia="Calibri" w:cs="Arial"/>
                <w:szCs w:val="22"/>
              </w:rPr>
            </w:pPr>
            <w:r w:rsidRPr="0052272C">
              <w:rPr>
                <w:rFonts w:eastAsia="Calibri" w:cs="Arial"/>
                <w:szCs w:val="22"/>
              </w:rPr>
              <w:t>Mrs Holmes</w:t>
            </w:r>
            <w:r>
              <w:rPr>
                <w:rFonts w:eastAsia="Calibri" w:cs="Arial"/>
                <w:szCs w:val="22"/>
              </w:rPr>
              <w:t xml:space="preserve">, who leads the work stream on workforce, staff wellbeing and communications, outlined the main areas of focus.  She noted that these were: mapping of the skills of the workforce with a view to </w:t>
            </w:r>
            <w:r w:rsidR="00365A96">
              <w:rPr>
                <w:rFonts w:eastAsia="Calibri" w:cs="Arial"/>
                <w:szCs w:val="22"/>
              </w:rPr>
              <w:t>creating</w:t>
            </w:r>
            <w:r>
              <w:rPr>
                <w:rFonts w:eastAsia="Calibri" w:cs="Arial"/>
                <w:szCs w:val="22"/>
              </w:rPr>
              <w:t xml:space="preserve"> a database </w:t>
            </w:r>
            <w:r w:rsidR="00365A96">
              <w:rPr>
                <w:rFonts w:eastAsia="Calibri" w:cs="Arial"/>
                <w:szCs w:val="22"/>
              </w:rPr>
              <w:t>to identify skill</w:t>
            </w:r>
            <w:r w:rsidR="008E18B3">
              <w:rPr>
                <w:rFonts w:eastAsia="Calibri" w:cs="Arial"/>
                <w:szCs w:val="22"/>
              </w:rPr>
              <w:t>s</w:t>
            </w:r>
            <w:r w:rsidR="00365A96">
              <w:rPr>
                <w:rFonts w:eastAsia="Calibri" w:cs="Arial"/>
                <w:szCs w:val="22"/>
              </w:rPr>
              <w:t xml:space="preserve"> should</w:t>
            </w:r>
            <w:r>
              <w:rPr>
                <w:rFonts w:eastAsia="Calibri" w:cs="Arial"/>
                <w:szCs w:val="22"/>
              </w:rPr>
              <w:t xml:space="preserve"> redeployment into other areas </w:t>
            </w:r>
            <w:r w:rsidR="00365A96">
              <w:rPr>
                <w:rFonts w:eastAsia="Calibri" w:cs="Arial"/>
                <w:szCs w:val="22"/>
              </w:rPr>
              <w:t>be</w:t>
            </w:r>
            <w:r>
              <w:rPr>
                <w:rFonts w:eastAsia="Calibri" w:cs="Arial"/>
                <w:szCs w:val="22"/>
              </w:rPr>
              <w:t xml:space="preserve"> required; </w:t>
            </w:r>
            <w:r>
              <w:rPr>
                <w:rFonts w:eastAsia="Calibri" w:cs="Arial"/>
                <w:szCs w:val="22"/>
              </w:rPr>
              <w:lastRenderedPageBreak/>
              <w:t>and overseeing the arrangements for recruitment to key posts</w:t>
            </w:r>
            <w:r w:rsidR="00365A96">
              <w:rPr>
                <w:rFonts w:eastAsia="Calibri" w:cs="Arial"/>
                <w:szCs w:val="22"/>
              </w:rPr>
              <w:t>, managing</w:t>
            </w:r>
            <w:r>
              <w:rPr>
                <w:rFonts w:eastAsia="Calibri" w:cs="Arial"/>
                <w:szCs w:val="22"/>
              </w:rPr>
              <w:t xml:space="preserve"> volunteers, retired staff returning to the NHS and </w:t>
            </w:r>
            <w:r w:rsidR="00365A96">
              <w:rPr>
                <w:rFonts w:eastAsia="Calibri" w:cs="Arial"/>
                <w:szCs w:val="22"/>
              </w:rPr>
              <w:t xml:space="preserve">the </w:t>
            </w:r>
            <w:r>
              <w:rPr>
                <w:rFonts w:eastAsia="Calibri" w:cs="Arial"/>
                <w:szCs w:val="22"/>
              </w:rPr>
              <w:t xml:space="preserve">retention of students; working with partners to look at how staff might be moved between Trusts where needed.  With regard to staff welfare, Mrs Holmes reported that the main areas of focus were: expanding the occupational health and HR service hours available to staff; </w:t>
            </w:r>
            <w:r w:rsidR="00B13BF7">
              <w:rPr>
                <w:rFonts w:eastAsia="Calibri" w:cs="Arial"/>
                <w:szCs w:val="22"/>
              </w:rPr>
              <w:t xml:space="preserve">ensuring staff know how to access the national helpline which would be led by the Samaritans; </w:t>
            </w:r>
            <w:r>
              <w:rPr>
                <w:rFonts w:eastAsia="Calibri" w:cs="Arial"/>
                <w:szCs w:val="22"/>
              </w:rPr>
              <w:t xml:space="preserve">and working to </w:t>
            </w:r>
            <w:r w:rsidR="007771EE">
              <w:rPr>
                <w:rFonts w:eastAsia="Calibri" w:cs="Arial"/>
                <w:szCs w:val="22"/>
              </w:rPr>
              <w:t xml:space="preserve">identify and </w:t>
            </w:r>
            <w:r>
              <w:rPr>
                <w:rFonts w:eastAsia="Calibri" w:cs="Arial"/>
                <w:szCs w:val="22"/>
              </w:rPr>
              <w:t xml:space="preserve">support those staff </w:t>
            </w:r>
            <w:r w:rsidR="007771EE">
              <w:rPr>
                <w:rFonts w:eastAsia="Calibri" w:cs="Arial"/>
                <w:szCs w:val="22"/>
              </w:rPr>
              <w:t xml:space="preserve">who were </w:t>
            </w:r>
            <w:r>
              <w:rPr>
                <w:rFonts w:eastAsia="Calibri" w:cs="Arial"/>
                <w:szCs w:val="22"/>
              </w:rPr>
              <w:t>within vulnerable groups</w:t>
            </w:r>
            <w:r w:rsidR="00AA5FE6">
              <w:rPr>
                <w:rFonts w:eastAsia="Calibri" w:cs="Arial"/>
                <w:szCs w:val="22"/>
              </w:rPr>
              <w:t xml:space="preserve"> to ensure they remain safe</w:t>
            </w:r>
            <w:r w:rsidR="007771EE">
              <w:rPr>
                <w:rFonts w:eastAsia="Calibri" w:cs="Arial"/>
                <w:szCs w:val="22"/>
              </w:rPr>
              <w:t>.</w:t>
            </w:r>
            <w:r>
              <w:rPr>
                <w:rFonts w:eastAsia="Calibri" w:cs="Arial"/>
                <w:szCs w:val="22"/>
              </w:rPr>
              <w:t xml:space="preserve"> </w:t>
            </w:r>
            <w:r w:rsidR="003942F4">
              <w:rPr>
                <w:rFonts w:eastAsia="Calibri" w:cs="Arial"/>
                <w:szCs w:val="22"/>
              </w:rPr>
              <w:t xml:space="preserve">Mrs Holmes then updated on the arrangements for communications </w:t>
            </w:r>
            <w:r w:rsidR="00AA5FE6">
              <w:rPr>
                <w:rFonts w:eastAsia="Calibri" w:cs="Arial"/>
                <w:szCs w:val="22"/>
              </w:rPr>
              <w:t xml:space="preserve">with </w:t>
            </w:r>
            <w:r w:rsidR="003942F4">
              <w:rPr>
                <w:rFonts w:eastAsia="Calibri" w:cs="Arial"/>
                <w:szCs w:val="22"/>
              </w:rPr>
              <w:t xml:space="preserve">staff noting that there was a daily staff update email supplemented by a weekly broadcast call </w:t>
            </w:r>
            <w:r w:rsidR="00AA5FE6">
              <w:rPr>
                <w:rFonts w:eastAsia="Calibri" w:cs="Arial"/>
                <w:szCs w:val="22"/>
              </w:rPr>
              <w:t>which</w:t>
            </w:r>
            <w:r w:rsidR="003942F4">
              <w:rPr>
                <w:rFonts w:eastAsia="Calibri" w:cs="Arial"/>
                <w:szCs w:val="22"/>
              </w:rPr>
              <w:t xml:space="preserve"> staff </w:t>
            </w:r>
            <w:r w:rsidR="00AA5FE6">
              <w:rPr>
                <w:rFonts w:eastAsia="Calibri" w:cs="Arial"/>
                <w:szCs w:val="22"/>
              </w:rPr>
              <w:t>could</w:t>
            </w:r>
            <w:r w:rsidR="003942F4">
              <w:rPr>
                <w:rFonts w:eastAsia="Calibri" w:cs="Arial"/>
                <w:szCs w:val="22"/>
              </w:rPr>
              <w:t xml:space="preserve"> dial into</w:t>
            </w:r>
            <w:r w:rsidR="00AA5FE6">
              <w:rPr>
                <w:rFonts w:eastAsia="Calibri" w:cs="Arial"/>
                <w:szCs w:val="22"/>
              </w:rPr>
              <w:t xml:space="preserve">.  Mrs Holmes added </w:t>
            </w:r>
            <w:r w:rsidR="003942F4">
              <w:rPr>
                <w:rFonts w:eastAsia="Calibri" w:cs="Arial"/>
                <w:szCs w:val="22"/>
              </w:rPr>
              <w:t xml:space="preserve">that there was </w:t>
            </w:r>
            <w:r w:rsidR="00AA5FE6">
              <w:rPr>
                <w:rFonts w:eastAsia="Calibri" w:cs="Arial"/>
                <w:szCs w:val="22"/>
              </w:rPr>
              <w:t xml:space="preserve">also to be </w:t>
            </w:r>
            <w:r w:rsidR="003942F4">
              <w:rPr>
                <w:rFonts w:eastAsia="Calibri" w:cs="Arial"/>
                <w:szCs w:val="22"/>
              </w:rPr>
              <w:t>a communication sent to service users which would provide them with information and assurances</w:t>
            </w:r>
            <w:r w:rsidR="00AA5FE6">
              <w:rPr>
                <w:rFonts w:eastAsia="Calibri" w:cs="Arial"/>
                <w:szCs w:val="22"/>
              </w:rPr>
              <w:t xml:space="preserve"> and the various arrangements</w:t>
            </w:r>
            <w:r w:rsidR="003942F4">
              <w:rPr>
                <w:rFonts w:eastAsia="Calibri" w:cs="Arial"/>
                <w:szCs w:val="22"/>
              </w:rPr>
              <w:t xml:space="preserve">. </w:t>
            </w:r>
          </w:p>
          <w:p w14:paraId="6EE62C17" w14:textId="77777777" w:rsidR="003942F4" w:rsidRDefault="003942F4" w:rsidP="00010055">
            <w:pPr>
              <w:jc w:val="both"/>
              <w:rPr>
                <w:rFonts w:eastAsia="Calibri" w:cs="Arial"/>
                <w:szCs w:val="22"/>
              </w:rPr>
            </w:pPr>
          </w:p>
          <w:p w14:paraId="0F367169" w14:textId="5E568240" w:rsidR="003942F4" w:rsidRDefault="003942F4" w:rsidP="00010055">
            <w:pPr>
              <w:jc w:val="both"/>
              <w:rPr>
                <w:rFonts w:eastAsia="Calibri" w:cs="Arial"/>
                <w:szCs w:val="22"/>
              </w:rPr>
            </w:pPr>
            <w:r>
              <w:rPr>
                <w:rFonts w:eastAsia="Calibri" w:cs="Arial"/>
                <w:szCs w:val="22"/>
              </w:rPr>
              <w:t xml:space="preserve">Ms Sanderson </w:t>
            </w:r>
            <w:r w:rsidR="00AA5FE6">
              <w:rPr>
                <w:rFonts w:eastAsia="Calibri" w:cs="Arial"/>
                <w:szCs w:val="22"/>
              </w:rPr>
              <w:t xml:space="preserve">then </w:t>
            </w:r>
            <w:r>
              <w:rPr>
                <w:rFonts w:eastAsia="Calibri" w:cs="Arial"/>
                <w:szCs w:val="22"/>
              </w:rPr>
              <w:t xml:space="preserve">provided an update on </w:t>
            </w:r>
            <w:r w:rsidR="00AA5FE6">
              <w:rPr>
                <w:rFonts w:eastAsia="Calibri" w:cs="Arial"/>
                <w:szCs w:val="22"/>
              </w:rPr>
              <w:t xml:space="preserve">how the Trust was </w:t>
            </w:r>
            <w:r>
              <w:rPr>
                <w:rFonts w:eastAsia="Calibri" w:cs="Arial"/>
                <w:szCs w:val="22"/>
              </w:rPr>
              <w:t xml:space="preserve">supporting the physical health of service users and staff.  She outlined the arrangements for training for the application of oxygen and training for palliative care; infection control training for Trust and </w:t>
            </w:r>
            <w:proofErr w:type="spellStart"/>
            <w:r>
              <w:rPr>
                <w:rFonts w:eastAsia="Calibri" w:cs="Arial"/>
                <w:szCs w:val="22"/>
              </w:rPr>
              <w:t>PFI</w:t>
            </w:r>
            <w:proofErr w:type="spellEnd"/>
            <w:r>
              <w:rPr>
                <w:rFonts w:eastAsia="Calibri" w:cs="Arial"/>
                <w:szCs w:val="22"/>
              </w:rPr>
              <w:t xml:space="preserve"> staff, adding that the Infection Control team was available 24 hours across 7 day</w:t>
            </w:r>
            <w:r w:rsidR="00AA5FE6">
              <w:rPr>
                <w:rFonts w:eastAsia="Calibri" w:cs="Arial"/>
                <w:szCs w:val="22"/>
              </w:rPr>
              <w:t xml:space="preserve">s.  She also updated the Board on </w:t>
            </w:r>
            <w:r>
              <w:rPr>
                <w:rFonts w:eastAsia="Calibri" w:cs="Arial"/>
                <w:szCs w:val="22"/>
              </w:rPr>
              <w:t>the distri</w:t>
            </w:r>
            <w:r w:rsidR="00AA5FE6">
              <w:rPr>
                <w:rFonts w:eastAsia="Calibri" w:cs="Arial"/>
                <w:szCs w:val="22"/>
              </w:rPr>
              <w:t>bution and use of PPE equipment, noting that arrangements were being made for this to be managed centrally in the Trust.</w:t>
            </w:r>
          </w:p>
          <w:p w14:paraId="6AD4AD45" w14:textId="77777777" w:rsidR="003942F4" w:rsidRDefault="003942F4" w:rsidP="00010055">
            <w:pPr>
              <w:jc w:val="both"/>
              <w:rPr>
                <w:rFonts w:eastAsia="Calibri" w:cs="Arial"/>
                <w:szCs w:val="22"/>
              </w:rPr>
            </w:pPr>
          </w:p>
          <w:p w14:paraId="3CA59D5A" w14:textId="56D5076A" w:rsidR="00E66734" w:rsidRDefault="003942F4" w:rsidP="00010055">
            <w:pPr>
              <w:jc w:val="both"/>
              <w:rPr>
                <w:rFonts w:eastAsia="Calibri" w:cs="Arial"/>
                <w:szCs w:val="22"/>
              </w:rPr>
            </w:pPr>
            <w:r>
              <w:rPr>
                <w:rFonts w:eastAsia="Calibri" w:cs="Arial"/>
                <w:szCs w:val="22"/>
              </w:rPr>
              <w:t xml:space="preserve">Mrs Hanwell </w:t>
            </w:r>
            <w:r w:rsidR="00AA5FE6">
              <w:rPr>
                <w:rFonts w:eastAsia="Calibri" w:cs="Arial"/>
                <w:szCs w:val="22"/>
              </w:rPr>
              <w:t>indicated</w:t>
            </w:r>
            <w:r>
              <w:rPr>
                <w:rFonts w:eastAsia="Calibri" w:cs="Arial"/>
                <w:szCs w:val="22"/>
              </w:rPr>
              <w:t xml:space="preserve"> that her work stream was overseeing Information Technology, logistics and estates.  She noted that in line with the national Level 4 Major Incident the Government had taken control of critical supplies </w:t>
            </w:r>
            <w:r w:rsidR="00E66734">
              <w:rPr>
                <w:rFonts w:eastAsia="Calibri" w:cs="Arial"/>
                <w:szCs w:val="22"/>
              </w:rPr>
              <w:t xml:space="preserve">and that the Category 2 Tower </w:t>
            </w:r>
            <w:r w:rsidR="00AA5FE6">
              <w:rPr>
                <w:rFonts w:eastAsia="Calibri" w:cs="Arial"/>
                <w:szCs w:val="22"/>
              </w:rPr>
              <w:t xml:space="preserve">(for Hotel Supplies) which was </w:t>
            </w:r>
            <w:r w:rsidR="00E66734">
              <w:rPr>
                <w:rFonts w:eastAsia="Calibri" w:cs="Arial"/>
                <w:szCs w:val="22"/>
              </w:rPr>
              <w:t xml:space="preserve">operated by the North of England Commercial Procurement Collaborative was </w:t>
            </w:r>
            <w:r w:rsidR="00AA5FE6">
              <w:rPr>
                <w:rFonts w:eastAsia="Calibri" w:cs="Arial"/>
                <w:szCs w:val="22"/>
              </w:rPr>
              <w:t xml:space="preserve">now </w:t>
            </w:r>
            <w:r w:rsidR="00E66734">
              <w:rPr>
                <w:rFonts w:eastAsia="Calibri" w:cs="Arial"/>
                <w:szCs w:val="22"/>
              </w:rPr>
              <w:t>working under these controls.  With regard to local logistics she outlined the arrangements in place for ensuring staff receive the essential items they require including the central management through the Supplies Team of PPE equipment.  With regard to estates she reported that work was ongoing to look at which estates could be rationalised and temporarily closed to relive pressure on support services</w:t>
            </w:r>
            <w:r w:rsidR="0035553E">
              <w:rPr>
                <w:rFonts w:eastAsia="Calibri" w:cs="Arial"/>
                <w:szCs w:val="22"/>
              </w:rPr>
              <w:t xml:space="preserve">; and that the Trust was in daily contact with </w:t>
            </w:r>
            <w:proofErr w:type="spellStart"/>
            <w:r w:rsidR="0035553E">
              <w:rPr>
                <w:rFonts w:eastAsia="Calibri" w:cs="Arial"/>
                <w:szCs w:val="22"/>
              </w:rPr>
              <w:t>PFI</w:t>
            </w:r>
            <w:proofErr w:type="spellEnd"/>
            <w:r w:rsidR="0035553E">
              <w:rPr>
                <w:rFonts w:eastAsia="Calibri" w:cs="Arial"/>
                <w:szCs w:val="22"/>
              </w:rPr>
              <w:t xml:space="preserve"> partners to ensure sufficient arrangements were in place</w:t>
            </w:r>
            <w:r w:rsidR="00E66734">
              <w:rPr>
                <w:rFonts w:eastAsia="Calibri" w:cs="Arial"/>
                <w:szCs w:val="22"/>
              </w:rPr>
              <w:t xml:space="preserve">.  Mrs Hanwell also outlined some of the arrangements in </w:t>
            </w:r>
            <w:r w:rsidR="008E18B3">
              <w:rPr>
                <w:rFonts w:eastAsia="Calibri" w:cs="Arial"/>
                <w:szCs w:val="22"/>
              </w:rPr>
              <w:t xml:space="preserve">place </w:t>
            </w:r>
            <w:r w:rsidR="00E66734">
              <w:rPr>
                <w:rFonts w:eastAsia="Calibri" w:cs="Arial"/>
                <w:szCs w:val="22"/>
              </w:rPr>
              <w:t>for IT hardware and software required to</w:t>
            </w:r>
            <w:r w:rsidR="00AA5FE6">
              <w:rPr>
                <w:rFonts w:eastAsia="Calibri" w:cs="Arial"/>
                <w:szCs w:val="22"/>
              </w:rPr>
              <w:t xml:space="preserve"> support staff to work remotely, noting that work had been done to prioritise key staff.</w:t>
            </w:r>
          </w:p>
          <w:p w14:paraId="75EEFBC7" w14:textId="77777777" w:rsidR="00E66734" w:rsidRDefault="00E66734" w:rsidP="00010055">
            <w:pPr>
              <w:jc w:val="both"/>
              <w:rPr>
                <w:rFonts w:eastAsia="Calibri" w:cs="Arial"/>
                <w:szCs w:val="22"/>
              </w:rPr>
            </w:pPr>
          </w:p>
          <w:p w14:paraId="1CA20349" w14:textId="58F7E0F8" w:rsidR="00E66734" w:rsidRDefault="00E66734" w:rsidP="00010055">
            <w:pPr>
              <w:jc w:val="both"/>
              <w:rPr>
                <w:rFonts w:eastAsia="Calibri" w:cs="Arial"/>
                <w:szCs w:val="22"/>
              </w:rPr>
            </w:pPr>
            <w:r>
              <w:rPr>
                <w:rFonts w:eastAsia="Calibri" w:cs="Arial"/>
                <w:szCs w:val="22"/>
              </w:rPr>
              <w:t xml:space="preserve">Dr Kenwood advised the Board in regard to medical staff and outlined the discussions with Leeds Teaching Hospitals Trust to ensure there was sufficient cover across services.  She added that the Trust’s medical </w:t>
            </w:r>
            <w:proofErr w:type="gramStart"/>
            <w:r>
              <w:rPr>
                <w:rFonts w:eastAsia="Calibri" w:cs="Arial"/>
                <w:szCs w:val="22"/>
              </w:rPr>
              <w:t>staff were</w:t>
            </w:r>
            <w:proofErr w:type="gramEnd"/>
            <w:r>
              <w:rPr>
                <w:rFonts w:eastAsia="Calibri" w:cs="Arial"/>
                <w:szCs w:val="22"/>
              </w:rPr>
              <w:t xml:space="preserve"> working flexibly across services to ensure there was sufficient cover.  Dr Kenwood noted that there was work </w:t>
            </w:r>
            <w:r w:rsidR="00AA5FE6">
              <w:rPr>
                <w:rFonts w:eastAsia="Calibri" w:cs="Arial"/>
                <w:szCs w:val="22"/>
              </w:rPr>
              <w:t xml:space="preserve">ongoing </w:t>
            </w:r>
            <w:r>
              <w:rPr>
                <w:rFonts w:eastAsia="Calibri" w:cs="Arial"/>
                <w:szCs w:val="22"/>
              </w:rPr>
              <w:t>to look at the supply of medication to service users and to ensure there was access to sufficient stocks of medication that might be needed in the coming months.</w:t>
            </w:r>
            <w:r w:rsidR="0035553E">
              <w:rPr>
                <w:rFonts w:eastAsia="Calibri" w:cs="Arial"/>
                <w:szCs w:val="22"/>
              </w:rPr>
              <w:t xml:space="preserve">  With regard to the governance structure, Dr Kenwood noted that some meetings had been stepped back to allow staff to focus on Business Continuity, but assured the Board that there were arrangements in place to escalate any issues.  With regard to the establishment of an Ethical Group, Dr Kenwood outlined the arrangements for this.</w:t>
            </w:r>
          </w:p>
          <w:p w14:paraId="02CC1F95" w14:textId="77777777" w:rsidR="0035553E" w:rsidRDefault="0035553E" w:rsidP="00010055">
            <w:pPr>
              <w:jc w:val="both"/>
              <w:rPr>
                <w:rFonts w:eastAsia="Calibri" w:cs="Arial"/>
                <w:szCs w:val="22"/>
              </w:rPr>
            </w:pPr>
          </w:p>
          <w:p w14:paraId="32A6F01C" w14:textId="35F6F5F6" w:rsidR="0035553E" w:rsidRDefault="0035553E" w:rsidP="00010055">
            <w:pPr>
              <w:jc w:val="both"/>
              <w:rPr>
                <w:rFonts w:eastAsia="Calibri" w:cs="Arial"/>
                <w:szCs w:val="22"/>
              </w:rPr>
            </w:pPr>
            <w:r>
              <w:rPr>
                <w:rFonts w:eastAsia="Calibri" w:cs="Arial"/>
                <w:szCs w:val="22"/>
              </w:rPr>
              <w:t xml:space="preserve">Prof Proctor thanked the executive directors for the update.  The Board then </w:t>
            </w:r>
            <w:r>
              <w:rPr>
                <w:rFonts w:eastAsia="Calibri" w:cs="Arial"/>
                <w:szCs w:val="22"/>
              </w:rPr>
              <w:lastRenderedPageBreak/>
              <w:t>discussed the arrangements at length</w:t>
            </w:r>
            <w:r w:rsidR="00712DDA">
              <w:rPr>
                <w:rFonts w:eastAsia="Calibri" w:cs="Arial"/>
                <w:szCs w:val="22"/>
              </w:rPr>
              <w:t>, with each of the Non-exe</w:t>
            </w:r>
            <w:r w:rsidR="00791EB3">
              <w:rPr>
                <w:rFonts w:eastAsia="Calibri" w:cs="Arial"/>
                <w:szCs w:val="22"/>
              </w:rPr>
              <w:t>cutive Directors being given the opportunity to ask questions or comment.</w:t>
            </w:r>
            <w:r>
              <w:rPr>
                <w:rFonts w:eastAsia="Calibri" w:cs="Arial"/>
                <w:szCs w:val="22"/>
              </w:rPr>
              <w:t xml:space="preserve"> </w:t>
            </w:r>
            <w:r w:rsidR="00791EB3">
              <w:rPr>
                <w:rFonts w:eastAsia="Calibri" w:cs="Arial"/>
                <w:szCs w:val="22"/>
              </w:rPr>
              <w:t>Further</w:t>
            </w:r>
            <w:r>
              <w:rPr>
                <w:rFonts w:eastAsia="Calibri" w:cs="Arial"/>
                <w:szCs w:val="22"/>
              </w:rPr>
              <w:t xml:space="preserve"> details on </w:t>
            </w:r>
            <w:r w:rsidR="00AA5FE6">
              <w:rPr>
                <w:rFonts w:eastAsia="Calibri" w:cs="Arial"/>
                <w:szCs w:val="22"/>
              </w:rPr>
              <w:t>various aspects of the planning and response to COVID-</w:t>
            </w:r>
            <w:proofErr w:type="spellStart"/>
            <w:r w:rsidR="00AA5FE6">
              <w:rPr>
                <w:rFonts w:eastAsia="Calibri" w:cs="Arial"/>
                <w:szCs w:val="22"/>
              </w:rPr>
              <w:t>19</w:t>
            </w:r>
            <w:r w:rsidR="00791EB3">
              <w:rPr>
                <w:rFonts w:eastAsia="Calibri" w:cs="Arial"/>
                <w:szCs w:val="22"/>
              </w:rPr>
              <w:t>were</w:t>
            </w:r>
            <w:proofErr w:type="spellEnd"/>
            <w:r w:rsidR="00791EB3">
              <w:rPr>
                <w:rFonts w:eastAsia="Calibri" w:cs="Arial"/>
                <w:szCs w:val="22"/>
              </w:rPr>
              <w:t xml:space="preserve"> also sought</w:t>
            </w:r>
            <w:r w:rsidR="00AA5FE6">
              <w:rPr>
                <w:rFonts w:eastAsia="Calibri" w:cs="Arial"/>
                <w:szCs w:val="22"/>
              </w:rPr>
              <w:t>.</w:t>
            </w:r>
          </w:p>
          <w:p w14:paraId="5DC8CD71" w14:textId="77777777" w:rsidR="0035553E" w:rsidRDefault="0035553E" w:rsidP="00010055">
            <w:pPr>
              <w:jc w:val="both"/>
              <w:rPr>
                <w:rFonts w:eastAsia="Calibri" w:cs="Arial"/>
                <w:szCs w:val="22"/>
              </w:rPr>
            </w:pPr>
          </w:p>
          <w:p w14:paraId="7B7E4868" w14:textId="1B5EFB09" w:rsidR="0035553E" w:rsidRDefault="0035553E" w:rsidP="00010055">
            <w:pPr>
              <w:jc w:val="both"/>
              <w:rPr>
                <w:rFonts w:eastAsia="Calibri" w:cs="Arial"/>
                <w:szCs w:val="22"/>
              </w:rPr>
            </w:pPr>
            <w:r>
              <w:rPr>
                <w:rFonts w:eastAsia="Calibri" w:cs="Arial"/>
                <w:szCs w:val="22"/>
              </w:rPr>
              <w:t>With regard to those things that the Trust was de-prioritising, Dr Mu</w:t>
            </w:r>
            <w:r w:rsidR="00B13BF7">
              <w:rPr>
                <w:rFonts w:eastAsia="Calibri" w:cs="Arial"/>
                <w:szCs w:val="22"/>
              </w:rPr>
              <w:t xml:space="preserve">nro assured the Board that each of the work streams </w:t>
            </w:r>
            <w:r w:rsidR="00AA5FE6">
              <w:rPr>
                <w:rFonts w:eastAsia="Calibri" w:cs="Arial"/>
                <w:szCs w:val="22"/>
              </w:rPr>
              <w:t>had</w:t>
            </w:r>
            <w:r w:rsidR="00B13BF7">
              <w:rPr>
                <w:rFonts w:eastAsia="Calibri" w:cs="Arial"/>
                <w:szCs w:val="22"/>
              </w:rPr>
              <w:t xml:space="preserve"> an </w:t>
            </w:r>
            <w:r w:rsidR="00AF0413">
              <w:rPr>
                <w:rFonts w:eastAsia="Calibri" w:cs="Arial"/>
                <w:szCs w:val="22"/>
              </w:rPr>
              <w:t>‘</w:t>
            </w:r>
            <w:r w:rsidR="00B13BF7">
              <w:rPr>
                <w:rFonts w:eastAsia="Calibri" w:cs="Arial"/>
                <w:szCs w:val="22"/>
              </w:rPr>
              <w:t>issues and decisions</w:t>
            </w:r>
            <w:r w:rsidR="00AF0413">
              <w:rPr>
                <w:rFonts w:eastAsia="Calibri" w:cs="Arial"/>
                <w:szCs w:val="22"/>
              </w:rPr>
              <w:t>’</w:t>
            </w:r>
            <w:r w:rsidR="00B13BF7">
              <w:rPr>
                <w:rFonts w:eastAsia="Calibri" w:cs="Arial"/>
                <w:szCs w:val="22"/>
              </w:rPr>
              <w:t xml:space="preserve"> log </w:t>
            </w:r>
            <w:r w:rsidR="00AA5FE6">
              <w:rPr>
                <w:rFonts w:eastAsia="Calibri" w:cs="Arial"/>
                <w:szCs w:val="22"/>
              </w:rPr>
              <w:t>that would</w:t>
            </w:r>
            <w:r w:rsidR="00B13BF7">
              <w:rPr>
                <w:rFonts w:eastAsia="Calibri" w:cs="Arial"/>
                <w:szCs w:val="22"/>
              </w:rPr>
              <w:t xml:space="preserve"> identify those </w:t>
            </w:r>
            <w:r w:rsidR="00AA5FE6">
              <w:rPr>
                <w:rFonts w:eastAsia="Calibri" w:cs="Arial"/>
                <w:szCs w:val="22"/>
              </w:rPr>
              <w:t>areas of work</w:t>
            </w:r>
            <w:r w:rsidR="00B13BF7">
              <w:rPr>
                <w:rFonts w:eastAsia="Calibri" w:cs="Arial"/>
                <w:szCs w:val="22"/>
              </w:rPr>
              <w:t xml:space="preserve"> that were being ‘hibernated’ and that at some point in the future a decision will be taken as to when these could be stepped back up.  </w:t>
            </w:r>
            <w:r w:rsidR="00AA5FE6">
              <w:rPr>
                <w:rFonts w:eastAsia="Calibri" w:cs="Arial"/>
                <w:szCs w:val="22"/>
              </w:rPr>
              <w:t xml:space="preserve">With regard to clinical services, </w:t>
            </w:r>
            <w:r w:rsidR="00C54CA9">
              <w:rPr>
                <w:rFonts w:eastAsia="Calibri" w:cs="Arial"/>
                <w:szCs w:val="22"/>
              </w:rPr>
              <w:t>Mrs Forster Adams assured the Board that where services were being ‘hibernated’</w:t>
            </w:r>
            <w:r w:rsidR="00AF0413">
              <w:rPr>
                <w:rFonts w:eastAsia="Calibri" w:cs="Arial"/>
                <w:szCs w:val="22"/>
              </w:rPr>
              <w:t xml:space="preserve"> (or paused)</w:t>
            </w:r>
            <w:r w:rsidR="00C54CA9">
              <w:rPr>
                <w:rFonts w:eastAsia="Calibri" w:cs="Arial"/>
                <w:szCs w:val="22"/>
              </w:rPr>
              <w:t xml:space="preserve"> this was only a short-term arrangement and </w:t>
            </w:r>
            <w:r w:rsidR="00AA5FE6">
              <w:rPr>
                <w:rFonts w:eastAsia="Calibri" w:cs="Arial"/>
                <w:szCs w:val="22"/>
              </w:rPr>
              <w:t xml:space="preserve">decisions </w:t>
            </w:r>
            <w:r w:rsidR="00C54CA9">
              <w:rPr>
                <w:rFonts w:eastAsia="Calibri" w:cs="Arial"/>
                <w:szCs w:val="22"/>
              </w:rPr>
              <w:t>would be reviewed on a regular basis to ensure this remain</w:t>
            </w:r>
            <w:r w:rsidR="00AA5FE6">
              <w:rPr>
                <w:rFonts w:eastAsia="Calibri" w:cs="Arial"/>
                <w:szCs w:val="22"/>
              </w:rPr>
              <w:t>ed</w:t>
            </w:r>
            <w:r w:rsidR="00C54CA9">
              <w:rPr>
                <w:rFonts w:eastAsia="Calibri" w:cs="Arial"/>
                <w:szCs w:val="22"/>
              </w:rPr>
              <w:t xml:space="preserve"> appropriate.</w:t>
            </w:r>
          </w:p>
          <w:p w14:paraId="67024A3B" w14:textId="77777777" w:rsidR="00B13BF7" w:rsidRDefault="00B13BF7" w:rsidP="00010055">
            <w:pPr>
              <w:jc w:val="both"/>
              <w:rPr>
                <w:rFonts w:eastAsia="Calibri" w:cs="Arial"/>
                <w:szCs w:val="22"/>
              </w:rPr>
            </w:pPr>
          </w:p>
          <w:p w14:paraId="660DA087" w14:textId="02F266EC" w:rsidR="00C54CA9" w:rsidRDefault="00B13BF7" w:rsidP="00010055">
            <w:pPr>
              <w:jc w:val="both"/>
              <w:rPr>
                <w:rFonts w:eastAsia="Calibri" w:cs="Arial"/>
                <w:szCs w:val="22"/>
              </w:rPr>
            </w:pPr>
            <w:r>
              <w:rPr>
                <w:rFonts w:eastAsia="Calibri" w:cs="Arial"/>
                <w:szCs w:val="22"/>
              </w:rPr>
              <w:t xml:space="preserve">With regard to mental health support for staff, Mrs Holmes advised on the arrangements within the Trust to ensure that managers </w:t>
            </w:r>
            <w:r w:rsidR="00AA5FE6">
              <w:rPr>
                <w:rFonts w:eastAsia="Calibri" w:cs="Arial"/>
                <w:szCs w:val="22"/>
              </w:rPr>
              <w:t>had</w:t>
            </w:r>
            <w:r>
              <w:rPr>
                <w:rFonts w:eastAsia="Calibri" w:cs="Arial"/>
                <w:szCs w:val="22"/>
              </w:rPr>
              <w:t xml:space="preserve"> the skills to support staff who may be anxious</w:t>
            </w:r>
            <w:r w:rsidR="00AA5FE6">
              <w:rPr>
                <w:rFonts w:eastAsia="Calibri" w:cs="Arial"/>
                <w:szCs w:val="22"/>
              </w:rPr>
              <w:t>,</w:t>
            </w:r>
            <w:r>
              <w:rPr>
                <w:rFonts w:eastAsia="Calibri" w:cs="Arial"/>
                <w:szCs w:val="22"/>
              </w:rPr>
              <w:t xml:space="preserve"> ensuring that </w:t>
            </w:r>
            <w:r w:rsidR="00AA5FE6">
              <w:rPr>
                <w:rFonts w:eastAsia="Calibri" w:cs="Arial"/>
                <w:szCs w:val="22"/>
              </w:rPr>
              <w:t xml:space="preserve">where appropriate </w:t>
            </w:r>
            <w:r>
              <w:rPr>
                <w:rFonts w:eastAsia="Calibri" w:cs="Arial"/>
                <w:szCs w:val="22"/>
              </w:rPr>
              <w:t>staff feel safe to come to work.  She also outlined the arrangements for the staff welfare helpline</w:t>
            </w:r>
            <w:r w:rsidR="00AA5FE6">
              <w:rPr>
                <w:rFonts w:eastAsia="Calibri" w:cs="Arial"/>
                <w:szCs w:val="22"/>
              </w:rPr>
              <w:t>,</w:t>
            </w:r>
            <w:r>
              <w:rPr>
                <w:rFonts w:eastAsia="Calibri" w:cs="Arial"/>
                <w:szCs w:val="22"/>
              </w:rPr>
              <w:t xml:space="preserve"> noting that the hours this was available had been increased.</w:t>
            </w:r>
            <w:r w:rsidR="00C54CA9">
              <w:rPr>
                <w:rFonts w:eastAsia="Calibri" w:cs="Arial"/>
                <w:szCs w:val="22"/>
              </w:rPr>
              <w:t xml:space="preserve">  Mrs Forster Adams </w:t>
            </w:r>
            <w:r w:rsidR="00AA5FE6">
              <w:rPr>
                <w:rFonts w:eastAsia="Calibri" w:cs="Arial"/>
                <w:szCs w:val="22"/>
              </w:rPr>
              <w:t>spoke about</w:t>
            </w:r>
            <w:r w:rsidR="00C54CA9">
              <w:rPr>
                <w:rFonts w:eastAsia="Calibri" w:cs="Arial"/>
                <w:szCs w:val="22"/>
              </w:rPr>
              <w:t xml:space="preserve"> the importance of ensuring </w:t>
            </w:r>
            <w:proofErr w:type="gramStart"/>
            <w:r w:rsidR="00C54CA9">
              <w:rPr>
                <w:rFonts w:eastAsia="Calibri" w:cs="Arial"/>
                <w:szCs w:val="22"/>
              </w:rPr>
              <w:t>staff take</w:t>
            </w:r>
            <w:proofErr w:type="gramEnd"/>
            <w:r w:rsidR="00C54CA9">
              <w:rPr>
                <w:rFonts w:eastAsia="Calibri" w:cs="Arial"/>
                <w:szCs w:val="22"/>
              </w:rPr>
              <w:t xml:space="preserve"> time off and that messages to support this were included in the daily briefings.</w:t>
            </w:r>
          </w:p>
          <w:p w14:paraId="3229429F" w14:textId="77777777" w:rsidR="0035553E" w:rsidRDefault="0035553E" w:rsidP="00010055">
            <w:pPr>
              <w:jc w:val="both"/>
              <w:rPr>
                <w:rFonts w:eastAsia="Calibri" w:cs="Arial"/>
                <w:szCs w:val="22"/>
              </w:rPr>
            </w:pPr>
          </w:p>
          <w:p w14:paraId="152BB2A0" w14:textId="6A4BC5C0" w:rsidR="0035553E" w:rsidRDefault="00C54CA9" w:rsidP="00010055">
            <w:pPr>
              <w:jc w:val="both"/>
              <w:rPr>
                <w:rFonts w:eastAsia="Calibri" w:cs="Arial"/>
                <w:szCs w:val="22"/>
              </w:rPr>
            </w:pPr>
            <w:r>
              <w:rPr>
                <w:rFonts w:eastAsia="Calibri" w:cs="Arial"/>
                <w:szCs w:val="22"/>
              </w:rPr>
              <w:t xml:space="preserve">Mrs Hanwell updated the Board on the building of the new CAMHS </w:t>
            </w:r>
            <w:r w:rsidR="00AA5FE6">
              <w:rPr>
                <w:rFonts w:eastAsia="Calibri" w:cs="Arial"/>
                <w:szCs w:val="22"/>
              </w:rPr>
              <w:t>unit</w:t>
            </w:r>
            <w:r>
              <w:rPr>
                <w:rFonts w:eastAsia="Calibri" w:cs="Arial"/>
                <w:szCs w:val="22"/>
              </w:rPr>
              <w:t xml:space="preserve"> on the St Mary’s Hospital site.  She noted that because the Government had not suspended essential construction, Interserve Construction was continuing work on the </w:t>
            </w:r>
            <w:r w:rsidR="00AA5FE6">
              <w:rPr>
                <w:rFonts w:eastAsia="Calibri" w:cs="Arial"/>
                <w:szCs w:val="22"/>
              </w:rPr>
              <w:t>building</w:t>
            </w:r>
            <w:r>
              <w:rPr>
                <w:rFonts w:eastAsia="Calibri" w:cs="Arial"/>
                <w:szCs w:val="22"/>
              </w:rPr>
              <w:t xml:space="preserve">.  However, she noted that these arrangements </w:t>
            </w:r>
            <w:r w:rsidR="00AA5FE6">
              <w:rPr>
                <w:rFonts w:eastAsia="Calibri" w:cs="Arial"/>
                <w:szCs w:val="22"/>
              </w:rPr>
              <w:t>continue to be</w:t>
            </w:r>
            <w:r>
              <w:rPr>
                <w:rFonts w:eastAsia="Calibri" w:cs="Arial"/>
                <w:szCs w:val="22"/>
              </w:rPr>
              <w:t xml:space="preserve"> review</w:t>
            </w:r>
            <w:r w:rsidR="00AA5FE6">
              <w:rPr>
                <w:rFonts w:eastAsia="Calibri" w:cs="Arial"/>
                <w:szCs w:val="22"/>
              </w:rPr>
              <w:t>ed</w:t>
            </w:r>
            <w:r>
              <w:rPr>
                <w:rFonts w:eastAsia="Calibri" w:cs="Arial"/>
                <w:szCs w:val="22"/>
              </w:rPr>
              <w:t xml:space="preserve"> should the situation change in terms of </w:t>
            </w:r>
            <w:r w:rsidR="00AA5FE6">
              <w:rPr>
                <w:rFonts w:eastAsia="Calibri" w:cs="Arial"/>
                <w:szCs w:val="22"/>
              </w:rPr>
              <w:t xml:space="preserve">the supply of </w:t>
            </w:r>
            <w:r>
              <w:rPr>
                <w:rFonts w:eastAsia="Calibri" w:cs="Arial"/>
                <w:szCs w:val="22"/>
              </w:rPr>
              <w:t xml:space="preserve">labour or </w:t>
            </w:r>
            <w:r w:rsidR="00AA5FE6">
              <w:rPr>
                <w:rFonts w:eastAsia="Calibri" w:cs="Arial"/>
                <w:szCs w:val="22"/>
              </w:rPr>
              <w:t>materials</w:t>
            </w:r>
            <w:r>
              <w:rPr>
                <w:rFonts w:eastAsia="Calibri" w:cs="Arial"/>
                <w:szCs w:val="22"/>
              </w:rPr>
              <w:t>.</w:t>
            </w:r>
          </w:p>
          <w:p w14:paraId="7FDBE9C2" w14:textId="77777777" w:rsidR="0035553E" w:rsidRDefault="0035553E" w:rsidP="00010055">
            <w:pPr>
              <w:jc w:val="both"/>
              <w:rPr>
                <w:rFonts w:eastAsia="Calibri" w:cs="Arial"/>
                <w:szCs w:val="22"/>
              </w:rPr>
            </w:pPr>
          </w:p>
          <w:p w14:paraId="5919CBED" w14:textId="1F02F2C4" w:rsidR="00010055" w:rsidRDefault="00AE339A" w:rsidP="008217A9">
            <w:pPr>
              <w:jc w:val="both"/>
            </w:pPr>
            <w:r>
              <w:t xml:space="preserve">Mrs Forster Adams reported that there had been no specific spike in demand for any service at this point.  However, she noted that </w:t>
            </w:r>
            <w:r w:rsidR="00AA5FE6">
              <w:t xml:space="preserve">in the coming weeks </w:t>
            </w:r>
            <w:r>
              <w:t xml:space="preserve">this would </w:t>
            </w:r>
            <w:r w:rsidR="00AA5FE6">
              <w:t xml:space="preserve">likely </w:t>
            </w:r>
            <w:r>
              <w:t xml:space="preserve">change over time and that </w:t>
            </w:r>
            <w:r w:rsidR="00AA5FE6">
              <w:t xml:space="preserve">modelling work was being undertaken </w:t>
            </w:r>
            <w:r>
              <w:t>in order to identify any area likely to need additional capacity.</w:t>
            </w:r>
          </w:p>
          <w:p w14:paraId="41D43016" w14:textId="77777777" w:rsidR="00AE339A" w:rsidRDefault="00AE339A" w:rsidP="008217A9">
            <w:pPr>
              <w:jc w:val="both"/>
            </w:pPr>
          </w:p>
          <w:p w14:paraId="04458820" w14:textId="2131F158" w:rsidR="00AE339A" w:rsidRDefault="00AE339A" w:rsidP="008217A9">
            <w:pPr>
              <w:jc w:val="both"/>
            </w:pPr>
            <w:r>
              <w:t xml:space="preserve">With regard to learning, the Board was assured of the arrangements in place through the COVID-19 governance structure to identify points of learning </w:t>
            </w:r>
            <w:r w:rsidR="00AA5FE6">
              <w:t>and</w:t>
            </w:r>
            <w:r>
              <w:t xml:space="preserve"> ensure </w:t>
            </w:r>
            <w:r w:rsidR="00AA5FE6">
              <w:t xml:space="preserve">where appropriate </w:t>
            </w:r>
            <w:r>
              <w:t xml:space="preserve">arrangements in the Trust </w:t>
            </w:r>
            <w:r w:rsidR="00AA5FE6">
              <w:t>could</w:t>
            </w:r>
            <w:r>
              <w:t xml:space="preserve"> be enhanced at the end of the emergency.</w:t>
            </w:r>
          </w:p>
          <w:p w14:paraId="4761494A" w14:textId="77777777" w:rsidR="00AE339A" w:rsidRDefault="00AE339A" w:rsidP="008217A9">
            <w:pPr>
              <w:jc w:val="both"/>
            </w:pPr>
          </w:p>
          <w:p w14:paraId="7A457665" w14:textId="2D8CFBD4" w:rsidR="00AE339A" w:rsidRDefault="00AE339A" w:rsidP="008217A9">
            <w:pPr>
              <w:jc w:val="both"/>
            </w:pPr>
            <w:r>
              <w:t xml:space="preserve">Dr Munro then outlined the way in which the Trust </w:t>
            </w:r>
            <w:r w:rsidR="00E52591">
              <w:t>was</w:t>
            </w:r>
            <w:r>
              <w:t xml:space="preserve"> working with the third sector to support service users who </w:t>
            </w:r>
            <w:r w:rsidR="00AA5FE6">
              <w:t>had</w:t>
            </w:r>
            <w:r>
              <w:t xml:space="preserve"> been discharged into or who </w:t>
            </w:r>
            <w:r w:rsidR="00AA5FE6">
              <w:t>were</w:t>
            </w:r>
            <w:r>
              <w:t xml:space="preserve"> </w:t>
            </w:r>
            <w:r w:rsidR="00E52591">
              <w:t>already living</w:t>
            </w:r>
            <w:r>
              <w:t xml:space="preserve"> within the community</w:t>
            </w:r>
            <w:r w:rsidR="00E52591">
              <w:t xml:space="preserve">, noting that this was also helping to inform the way in which services </w:t>
            </w:r>
            <w:r w:rsidR="00AA5FE6">
              <w:t>could</w:t>
            </w:r>
            <w:r w:rsidR="00E52591">
              <w:t xml:space="preserve"> be provided in the city in the future.</w:t>
            </w:r>
          </w:p>
          <w:p w14:paraId="4CB8F8E2" w14:textId="77777777" w:rsidR="00E52591" w:rsidRDefault="00E52591" w:rsidP="008217A9">
            <w:pPr>
              <w:jc w:val="both"/>
            </w:pPr>
          </w:p>
          <w:p w14:paraId="6F30E6F1" w14:textId="6C5CB6EE" w:rsidR="00E52591" w:rsidRDefault="00E52591" w:rsidP="008217A9">
            <w:pPr>
              <w:jc w:val="both"/>
            </w:pPr>
            <w:r w:rsidRPr="0052272C">
              <w:t xml:space="preserve">Prof Proctor then spoke about the way in which the Board and sub-committees need to operate during the period of the emergency.  With regard to the future arrangements for Board sub-committee meetings she asked for each of the </w:t>
            </w:r>
            <w:r w:rsidR="00AA5FE6" w:rsidRPr="0052272C">
              <w:t xml:space="preserve">Non-executive Directors (NEDs) </w:t>
            </w:r>
            <w:r w:rsidRPr="0052272C">
              <w:t>who chair a sub-committee</w:t>
            </w:r>
            <w:r w:rsidR="00AA5FE6" w:rsidRPr="0052272C">
              <w:t>,</w:t>
            </w:r>
            <w:r w:rsidRPr="0052272C">
              <w:t xml:space="preserve"> along with the relevant executive lead to consider what the priorities were for their meetings over the next three to four months</w:t>
            </w:r>
            <w:r w:rsidR="008C5EAE" w:rsidRPr="0052272C">
              <w:t xml:space="preserve"> and for the NEDs to advise her of </w:t>
            </w:r>
            <w:r w:rsidR="001969E7" w:rsidRPr="0052272C">
              <w:t xml:space="preserve">these </w:t>
            </w:r>
            <w:r w:rsidR="008C5EAE" w:rsidRPr="0052272C">
              <w:t>arrangements</w:t>
            </w:r>
            <w:r w:rsidRPr="0052272C">
              <w:t xml:space="preserve">.  She added that these </w:t>
            </w:r>
            <w:r w:rsidRPr="0052272C">
              <w:lastRenderedPageBreak/>
              <w:t xml:space="preserve">arrangements would </w:t>
            </w:r>
            <w:r w:rsidR="008C5EAE" w:rsidRPr="0052272C">
              <w:t xml:space="preserve">then </w:t>
            </w:r>
            <w:r w:rsidRPr="0052272C">
              <w:t xml:space="preserve">be reviewed in four months and if needed six months’ time. </w:t>
            </w:r>
            <w:r w:rsidR="008C5EAE" w:rsidRPr="0052272C">
              <w:t xml:space="preserve">  It was also agreed that the April Board Strategic Discussion Session would be used as a </w:t>
            </w:r>
            <w:r w:rsidR="00993D97" w:rsidRPr="0052272C">
              <w:t>formal</w:t>
            </w:r>
            <w:r w:rsidR="008C5EAE" w:rsidRPr="0052272C">
              <w:t xml:space="preserve"> meeting in order to keep the Board sighted on current matters.</w:t>
            </w:r>
          </w:p>
          <w:p w14:paraId="5EABBA80" w14:textId="77777777" w:rsidR="008C5EAE" w:rsidRDefault="008C5EAE" w:rsidP="008217A9">
            <w:pPr>
              <w:jc w:val="both"/>
            </w:pPr>
          </w:p>
          <w:p w14:paraId="7D1EAF04" w14:textId="6591E592" w:rsidR="008C5EAE" w:rsidRDefault="008C5EAE" w:rsidP="008217A9">
            <w:pPr>
              <w:jc w:val="both"/>
            </w:pPr>
            <w:r>
              <w:t>With regard to the governors, Prof Proctor advised that the May Council of Governors</w:t>
            </w:r>
            <w:r w:rsidR="00993D97">
              <w:t>’</w:t>
            </w:r>
            <w:r>
              <w:t xml:space="preserve"> meeting was to be cancelled and that the July meeting would be kept under review.  She also noted that the arrangements for the Annual Members’ M</w:t>
            </w:r>
            <w:r w:rsidR="00AF0413">
              <w:t>e</w:t>
            </w:r>
            <w:r>
              <w:t>eting were being reviewed and would be confirmed once guidance from the centre was received</w:t>
            </w:r>
            <w:r w:rsidR="00993D97">
              <w:t xml:space="preserve"> about the timing of the presentation of the Annual Report and Accounts to the Council of Governors</w:t>
            </w:r>
            <w:r>
              <w:t xml:space="preserve">.  </w:t>
            </w:r>
          </w:p>
          <w:p w14:paraId="55C5DB1F" w14:textId="113AAAB1" w:rsidR="00AE339A" w:rsidRPr="006C7668" w:rsidRDefault="00AE339A" w:rsidP="008217A9">
            <w:pPr>
              <w:jc w:val="both"/>
            </w:pPr>
          </w:p>
        </w:tc>
        <w:tc>
          <w:tcPr>
            <w:tcW w:w="1418" w:type="dxa"/>
            <w:tcBorders>
              <w:left w:val="single" w:sz="4" w:space="0" w:color="auto"/>
            </w:tcBorders>
          </w:tcPr>
          <w:p w14:paraId="6EF996B2" w14:textId="77777777" w:rsidR="00547649" w:rsidRDefault="00547649" w:rsidP="00BB0B21">
            <w:pPr>
              <w:jc w:val="center"/>
              <w:rPr>
                <w:rFonts w:cs="Arial"/>
                <w:b/>
                <w:bCs/>
              </w:rPr>
            </w:pPr>
          </w:p>
          <w:p w14:paraId="78171E46" w14:textId="77777777" w:rsidR="00223C91" w:rsidRDefault="00223C91" w:rsidP="00BB0B21">
            <w:pPr>
              <w:jc w:val="center"/>
              <w:rPr>
                <w:rFonts w:cs="Arial"/>
                <w:b/>
                <w:bCs/>
              </w:rPr>
            </w:pPr>
          </w:p>
          <w:p w14:paraId="29F16E20" w14:textId="77777777" w:rsidR="00223C91" w:rsidRDefault="00223C91" w:rsidP="00BB0B21">
            <w:pPr>
              <w:jc w:val="center"/>
              <w:rPr>
                <w:rFonts w:cs="Arial"/>
                <w:b/>
                <w:bCs/>
              </w:rPr>
            </w:pPr>
          </w:p>
          <w:p w14:paraId="2E1A7D7E" w14:textId="77777777" w:rsidR="00223C91" w:rsidRDefault="00223C91" w:rsidP="00BB0B21">
            <w:pPr>
              <w:jc w:val="center"/>
              <w:rPr>
                <w:rFonts w:cs="Arial"/>
                <w:b/>
                <w:bCs/>
              </w:rPr>
            </w:pPr>
          </w:p>
          <w:p w14:paraId="494D29A2" w14:textId="77777777" w:rsidR="00223C91" w:rsidRDefault="00223C91" w:rsidP="00BB0B21">
            <w:pPr>
              <w:jc w:val="center"/>
              <w:rPr>
                <w:rFonts w:cs="Arial"/>
                <w:b/>
                <w:bCs/>
              </w:rPr>
            </w:pPr>
          </w:p>
          <w:p w14:paraId="3043040B" w14:textId="77777777" w:rsidR="00223C91" w:rsidRDefault="00223C91" w:rsidP="00BB0B21">
            <w:pPr>
              <w:jc w:val="center"/>
              <w:rPr>
                <w:rFonts w:cs="Arial"/>
                <w:b/>
                <w:bCs/>
              </w:rPr>
            </w:pPr>
          </w:p>
          <w:p w14:paraId="15FEEBD2" w14:textId="77777777" w:rsidR="00223C91" w:rsidRDefault="00223C91" w:rsidP="00BB0B21">
            <w:pPr>
              <w:jc w:val="center"/>
              <w:rPr>
                <w:rFonts w:cs="Arial"/>
                <w:b/>
                <w:bCs/>
              </w:rPr>
            </w:pPr>
          </w:p>
          <w:p w14:paraId="6FA99840" w14:textId="77777777" w:rsidR="00223C91" w:rsidRDefault="00223C91" w:rsidP="00BB0B21">
            <w:pPr>
              <w:jc w:val="center"/>
              <w:rPr>
                <w:rFonts w:cs="Arial"/>
                <w:b/>
                <w:bCs/>
              </w:rPr>
            </w:pPr>
          </w:p>
          <w:p w14:paraId="5842BB98" w14:textId="77777777" w:rsidR="00223C91" w:rsidRDefault="00223C91" w:rsidP="00BB0B21">
            <w:pPr>
              <w:jc w:val="center"/>
              <w:rPr>
                <w:rFonts w:cs="Arial"/>
                <w:b/>
                <w:bCs/>
              </w:rPr>
            </w:pPr>
          </w:p>
          <w:p w14:paraId="1323A916" w14:textId="77777777" w:rsidR="00223C91" w:rsidRDefault="00223C91" w:rsidP="00BB0B21">
            <w:pPr>
              <w:jc w:val="center"/>
              <w:rPr>
                <w:rFonts w:cs="Arial"/>
                <w:b/>
                <w:bCs/>
              </w:rPr>
            </w:pPr>
          </w:p>
          <w:p w14:paraId="5A1A75ED" w14:textId="77777777" w:rsidR="00223C91" w:rsidRDefault="00223C91" w:rsidP="00BB0B21">
            <w:pPr>
              <w:jc w:val="center"/>
              <w:rPr>
                <w:rFonts w:cs="Arial"/>
                <w:b/>
                <w:bCs/>
              </w:rPr>
            </w:pPr>
          </w:p>
          <w:p w14:paraId="442AE322" w14:textId="77777777" w:rsidR="00223C91" w:rsidRDefault="00223C91" w:rsidP="00BB0B21">
            <w:pPr>
              <w:jc w:val="center"/>
              <w:rPr>
                <w:rFonts w:cs="Arial"/>
                <w:b/>
                <w:bCs/>
              </w:rPr>
            </w:pPr>
          </w:p>
          <w:p w14:paraId="3C58679E" w14:textId="77777777" w:rsidR="00223C91" w:rsidRDefault="00223C91" w:rsidP="00BB0B21">
            <w:pPr>
              <w:jc w:val="center"/>
              <w:rPr>
                <w:rFonts w:cs="Arial"/>
                <w:b/>
                <w:bCs/>
              </w:rPr>
            </w:pPr>
          </w:p>
          <w:p w14:paraId="268BF131" w14:textId="77777777" w:rsidR="00223C91" w:rsidRDefault="00223C91" w:rsidP="00BB0B21">
            <w:pPr>
              <w:jc w:val="center"/>
              <w:rPr>
                <w:rFonts w:cs="Arial"/>
                <w:b/>
                <w:bCs/>
              </w:rPr>
            </w:pPr>
          </w:p>
          <w:p w14:paraId="61B0A1A4" w14:textId="77777777" w:rsidR="00223C91" w:rsidRDefault="00223C91" w:rsidP="00BB0B21">
            <w:pPr>
              <w:jc w:val="center"/>
              <w:rPr>
                <w:rFonts w:cs="Arial"/>
                <w:b/>
                <w:bCs/>
              </w:rPr>
            </w:pPr>
          </w:p>
          <w:p w14:paraId="5035FD4C" w14:textId="77777777" w:rsidR="00223C91" w:rsidRDefault="00223C91" w:rsidP="00BB0B21">
            <w:pPr>
              <w:jc w:val="center"/>
              <w:rPr>
                <w:rFonts w:cs="Arial"/>
                <w:b/>
                <w:bCs/>
              </w:rPr>
            </w:pPr>
          </w:p>
          <w:p w14:paraId="42433BF4" w14:textId="77777777" w:rsidR="00223C91" w:rsidRDefault="00223C91" w:rsidP="00BB0B21">
            <w:pPr>
              <w:jc w:val="center"/>
              <w:rPr>
                <w:rFonts w:cs="Arial"/>
                <w:b/>
                <w:bCs/>
              </w:rPr>
            </w:pPr>
          </w:p>
          <w:p w14:paraId="285FD656" w14:textId="77777777" w:rsidR="00223C91" w:rsidRDefault="00223C91" w:rsidP="00BB0B21">
            <w:pPr>
              <w:jc w:val="center"/>
              <w:rPr>
                <w:rFonts w:cs="Arial"/>
                <w:b/>
                <w:bCs/>
              </w:rPr>
            </w:pPr>
          </w:p>
          <w:p w14:paraId="7FAE5AC9" w14:textId="77777777" w:rsidR="00223C91" w:rsidRDefault="00223C91" w:rsidP="00BB0B21">
            <w:pPr>
              <w:jc w:val="center"/>
              <w:rPr>
                <w:rFonts w:cs="Arial"/>
                <w:b/>
                <w:bCs/>
              </w:rPr>
            </w:pPr>
          </w:p>
          <w:p w14:paraId="5EDDBE0A" w14:textId="77777777" w:rsidR="00223C91" w:rsidRDefault="00223C91" w:rsidP="00BB0B21">
            <w:pPr>
              <w:jc w:val="center"/>
              <w:rPr>
                <w:rFonts w:cs="Arial"/>
                <w:b/>
                <w:bCs/>
              </w:rPr>
            </w:pPr>
          </w:p>
          <w:p w14:paraId="7BD06A8F" w14:textId="77777777" w:rsidR="00223C91" w:rsidRDefault="00223C91" w:rsidP="00BB0B21">
            <w:pPr>
              <w:jc w:val="center"/>
              <w:rPr>
                <w:rFonts w:cs="Arial"/>
                <w:b/>
                <w:bCs/>
              </w:rPr>
            </w:pPr>
          </w:p>
          <w:p w14:paraId="0594E37E" w14:textId="77777777" w:rsidR="00223C91" w:rsidRDefault="00223C91" w:rsidP="00BB0B21">
            <w:pPr>
              <w:jc w:val="center"/>
              <w:rPr>
                <w:rFonts w:cs="Arial"/>
                <w:b/>
                <w:bCs/>
              </w:rPr>
            </w:pPr>
          </w:p>
          <w:p w14:paraId="3BE80FB2" w14:textId="77777777" w:rsidR="00223C91" w:rsidRDefault="00223C91" w:rsidP="00BB0B21">
            <w:pPr>
              <w:jc w:val="center"/>
              <w:rPr>
                <w:rFonts w:cs="Arial"/>
                <w:b/>
                <w:bCs/>
              </w:rPr>
            </w:pPr>
          </w:p>
          <w:p w14:paraId="50AEFEF9" w14:textId="77777777" w:rsidR="00223C91" w:rsidRDefault="00223C91" w:rsidP="00BB0B21">
            <w:pPr>
              <w:jc w:val="center"/>
              <w:rPr>
                <w:rFonts w:cs="Arial"/>
                <w:b/>
                <w:bCs/>
              </w:rPr>
            </w:pPr>
          </w:p>
          <w:p w14:paraId="64787218" w14:textId="77777777" w:rsidR="00223C91" w:rsidRDefault="00223C91" w:rsidP="00BB0B21">
            <w:pPr>
              <w:jc w:val="center"/>
              <w:rPr>
                <w:rFonts w:cs="Arial"/>
                <w:b/>
                <w:bCs/>
              </w:rPr>
            </w:pPr>
          </w:p>
          <w:p w14:paraId="7BBDE22D" w14:textId="77777777" w:rsidR="00223C91" w:rsidRDefault="00223C91" w:rsidP="00BB0B21">
            <w:pPr>
              <w:jc w:val="center"/>
              <w:rPr>
                <w:rFonts w:cs="Arial"/>
                <w:b/>
                <w:bCs/>
              </w:rPr>
            </w:pPr>
          </w:p>
          <w:p w14:paraId="3E9AC1EC" w14:textId="77777777" w:rsidR="00223C91" w:rsidRDefault="00223C91" w:rsidP="00BB0B21">
            <w:pPr>
              <w:jc w:val="center"/>
              <w:rPr>
                <w:rFonts w:cs="Arial"/>
                <w:b/>
                <w:bCs/>
              </w:rPr>
            </w:pPr>
          </w:p>
          <w:p w14:paraId="520E5206" w14:textId="77777777" w:rsidR="00223C91" w:rsidRDefault="00223C91" w:rsidP="00BB0B21">
            <w:pPr>
              <w:jc w:val="center"/>
              <w:rPr>
                <w:rFonts w:cs="Arial"/>
                <w:b/>
                <w:bCs/>
              </w:rPr>
            </w:pPr>
          </w:p>
          <w:p w14:paraId="0A6DA17A" w14:textId="77777777" w:rsidR="00223C91" w:rsidRDefault="00223C91" w:rsidP="00BB0B21">
            <w:pPr>
              <w:jc w:val="center"/>
              <w:rPr>
                <w:rFonts w:cs="Arial"/>
                <w:b/>
                <w:bCs/>
              </w:rPr>
            </w:pPr>
          </w:p>
          <w:p w14:paraId="2AD86B03" w14:textId="77777777" w:rsidR="00223C91" w:rsidRDefault="00223C91" w:rsidP="00BB0B21">
            <w:pPr>
              <w:jc w:val="center"/>
              <w:rPr>
                <w:rFonts w:cs="Arial"/>
                <w:b/>
                <w:bCs/>
              </w:rPr>
            </w:pPr>
          </w:p>
          <w:p w14:paraId="4B8E1394" w14:textId="77777777" w:rsidR="00223C91" w:rsidRDefault="00223C91" w:rsidP="00BB0B21">
            <w:pPr>
              <w:jc w:val="center"/>
              <w:rPr>
                <w:rFonts w:cs="Arial"/>
                <w:b/>
                <w:bCs/>
              </w:rPr>
            </w:pPr>
          </w:p>
          <w:p w14:paraId="2491E52A" w14:textId="77777777" w:rsidR="00223C91" w:rsidRDefault="00223C91" w:rsidP="00BB0B21">
            <w:pPr>
              <w:jc w:val="center"/>
              <w:rPr>
                <w:rFonts w:cs="Arial"/>
                <w:b/>
                <w:bCs/>
              </w:rPr>
            </w:pPr>
          </w:p>
          <w:p w14:paraId="0C115247" w14:textId="77777777" w:rsidR="00223C91" w:rsidRDefault="00223C91" w:rsidP="00BB0B21">
            <w:pPr>
              <w:jc w:val="center"/>
              <w:rPr>
                <w:rFonts w:cs="Arial"/>
                <w:b/>
                <w:bCs/>
              </w:rPr>
            </w:pPr>
          </w:p>
          <w:p w14:paraId="0F8E355A" w14:textId="77777777" w:rsidR="00223C91" w:rsidRDefault="00223C91" w:rsidP="00BB0B21">
            <w:pPr>
              <w:jc w:val="center"/>
              <w:rPr>
                <w:rFonts w:cs="Arial"/>
                <w:b/>
                <w:bCs/>
              </w:rPr>
            </w:pPr>
          </w:p>
          <w:p w14:paraId="5DA18314" w14:textId="77777777" w:rsidR="00223C91" w:rsidRDefault="00223C91" w:rsidP="00BB0B21">
            <w:pPr>
              <w:jc w:val="center"/>
              <w:rPr>
                <w:rFonts w:cs="Arial"/>
                <w:b/>
                <w:bCs/>
              </w:rPr>
            </w:pPr>
          </w:p>
          <w:p w14:paraId="182E77C0" w14:textId="77777777" w:rsidR="00223C91" w:rsidRDefault="00223C91" w:rsidP="00BB0B21">
            <w:pPr>
              <w:jc w:val="center"/>
              <w:rPr>
                <w:rFonts w:cs="Arial"/>
                <w:b/>
                <w:bCs/>
              </w:rPr>
            </w:pPr>
          </w:p>
          <w:p w14:paraId="49B4C04A" w14:textId="77777777" w:rsidR="00223C91" w:rsidRDefault="00223C91" w:rsidP="00BB0B21">
            <w:pPr>
              <w:jc w:val="center"/>
              <w:rPr>
                <w:rFonts w:cs="Arial"/>
                <w:b/>
                <w:bCs/>
              </w:rPr>
            </w:pPr>
          </w:p>
          <w:p w14:paraId="3641B1EC" w14:textId="77777777" w:rsidR="00223C91" w:rsidRDefault="00223C91" w:rsidP="00BB0B21">
            <w:pPr>
              <w:jc w:val="center"/>
              <w:rPr>
                <w:rFonts w:cs="Arial"/>
                <w:b/>
                <w:bCs/>
              </w:rPr>
            </w:pPr>
          </w:p>
          <w:p w14:paraId="115378D0" w14:textId="77777777" w:rsidR="00223C91" w:rsidRDefault="00223C91" w:rsidP="00BB0B21">
            <w:pPr>
              <w:jc w:val="center"/>
              <w:rPr>
                <w:rFonts w:cs="Arial"/>
                <w:b/>
                <w:bCs/>
              </w:rPr>
            </w:pPr>
          </w:p>
          <w:p w14:paraId="4A4E8161" w14:textId="77777777" w:rsidR="00223C91" w:rsidRDefault="00223C91" w:rsidP="00BB0B21">
            <w:pPr>
              <w:jc w:val="center"/>
              <w:rPr>
                <w:rFonts w:cs="Arial"/>
                <w:b/>
                <w:bCs/>
              </w:rPr>
            </w:pPr>
          </w:p>
          <w:p w14:paraId="40C63A75" w14:textId="77777777" w:rsidR="00223C91" w:rsidRDefault="00223C91" w:rsidP="00BB0B21">
            <w:pPr>
              <w:jc w:val="center"/>
              <w:rPr>
                <w:rFonts w:cs="Arial"/>
                <w:b/>
                <w:bCs/>
              </w:rPr>
            </w:pPr>
          </w:p>
          <w:p w14:paraId="0FBD7AA4" w14:textId="77777777" w:rsidR="00223C91" w:rsidRDefault="00223C91" w:rsidP="00BB0B21">
            <w:pPr>
              <w:jc w:val="center"/>
              <w:rPr>
                <w:rFonts w:cs="Arial"/>
                <w:b/>
                <w:bCs/>
              </w:rPr>
            </w:pPr>
          </w:p>
          <w:p w14:paraId="73169AC6" w14:textId="77777777" w:rsidR="00223C91" w:rsidRDefault="00223C91" w:rsidP="00BB0B21">
            <w:pPr>
              <w:jc w:val="center"/>
              <w:rPr>
                <w:rFonts w:cs="Arial"/>
                <w:b/>
                <w:bCs/>
              </w:rPr>
            </w:pPr>
          </w:p>
          <w:p w14:paraId="453C9CC9" w14:textId="77777777" w:rsidR="00223C91" w:rsidRDefault="00223C91" w:rsidP="00BB0B21">
            <w:pPr>
              <w:jc w:val="center"/>
              <w:rPr>
                <w:rFonts w:cs="Arial"/>
                <w:b/>
                <w:bCs/>
              </w:rPr>
            </w:pPr>
          </w:p>
          <w:p w14:paraId="4157926D" w14:textId="77777777" w:rsidR="00223C91" w:rsidRDefault="00223C91" w:rsidP="00BB0B21">
            <w:pPr>
              <w:jc w:val="center"/>
              <w:rPr>
                <w:rFonts w:cs="Arial"/>
                <w:b/>
                <w:bCs/>
              </w:rPr>
            </w:pPr>
          </w:p>
          <w:p w14:paraId="57993D68" w14:textId="77777777" w:rsidR="00223C91" w:rsidRDefault="00223C91" w:rsidP="00BB0B21">
            <w:pPr>
              <w:jc w:val="center"/>
              <w:rPr>
                <w:rFonts w:cs="Arial"/>
                <w:b/>
                <w:bCs/>
              </w:rPr>
            </w:pPr>
          </w:p>
          <w:p w14:paraId="2CD5A882" w14:textId="77777777" w:rsidR="00223C91" w:rsidRDefault="00223C91" w:rsidP="00BB0B21">
            <w:pPr>
              <w:jc w:val="center"/>
              <w:rPr>
                <w:rFonts w:cs="Arial"/>
                <w:b/>
                <w:bCs/>
              </w:rPr>
            </w:pPr>
          </w:p>
          <w:p w14:paraId="1BAE4205" w14:textId="77777777" w:rsidR="00223C91" w:rsidRDefault="00223C91" w:rsidP="00BB0B21">
            <w:pPr>
              <w:jc w:val="center"/>
              <w:rPr>
                <w:rFonts w:cs="Arial"/>
                <w:b/>
                <w:bCs/>
              </w:rPr>
            </w:pPr>
          </w:p>
          <w:p w14:paraId="0727758A" w14:textId="77777777" w:rsidR="00223C91" w:rsidRDefault="00223C91" w:rsidP="00BB0B21">
            <w:pPr>
              <w:jc w:val="center"/>
              <w:rPr>
                <w:rFonts w:cs="Arial"/>
                <w:b/>
                <w:bCs/>
              </w:rPr>
            </w:pPr>
          </w:p>
          <w:p w14:paraId="0FD4D9B2" w14:textId="77777777" w:rsidR="00223C91" w:rsidRDefault="00223C91" w:rsidP="00BB0B21">
            <w:pPr>
              <w:jc w:val="center"/>
              <w:rPr>
                <w:rFonts w:cs="Arial"/>
                <w:b/>
                <w:bCs/>
              </w:rPr>
            </w:pPr>
          </w:p>
          <w:p w14:paraId="73B03BBB" w14:textId="77777777" w:rsidR="00223C91" w:rsidRDefault="00223C91" w:rsidP="00BB0B21">
            <w:pPr>
              <w:jc w:val="center"/>
              <w:rPr>
                <w:rFonts w:cs="Arial"/>
                <w:b/>
                <w:bCs/>
              </w:rPr>
            </w:pPr>
          </w:p>
          <w:p w14:paraId="4AF06C5E" w14:textId="77777777" w:rsidR="00223C91" w:rsidRDefault="00223C91" w:rsidP="00BB0B21">
            <w:pPr>
              <w:jc w:val="center"/>
              <w:rPr>
                <w:rFonts w:cs="Arial"/>
                <w:b/>
                <w:bCs/>
              </w:rPr>
            </w:pPr>
          </w:p>
          <w:p w14:paraId="047A4086" w14:textId="77777777" w:rsidR="00223C91" w:rsidRDefault="00223C91" w:rsidP="00BB0B21">
            <w:pPr>
              <w:jc w:val="center"/>
              <w:rPr>
                <w:rFonts w:cs="Arial"/>
                <w:b/>
                <w:bCs/>
              </w:rPr>
            </w:pPr>
          </w:p>
          <w:p w14:paraId="6109F725" w14:textId="77777777" w:rsidR="00223C91" w:rsidRDefault="00223C91" w:rsidP="00BB0B21">
            <w:pPr>
              <w:jc w:val="center"/>
              <w:rPr>
                <w:rFonts w:cs="Arial"/>
                <w:b/>
                <w:bCs/>
              </w:rPr>
            </w:pPr>
          </w:p>
          <w:p w14:paraId="565B358F" w14:textId="77777777" w:rsidR="00223C91" w:rsidRDefault="00223C91" w:rsidP="00BB0B21">
            <w:pPr>
              <w:jc w:val="center"/>
              <w:rPr>
                <w:rFonts w:cs="Arial"/>
                <w:b/>
                <w:bCs/>
              </w:rPr>
            </w:pPr>
          </w:p>
          <w:p w14:paraId="5B7CE674" w14:textId="77777777" w:rsidR="0052272C" w:rsidRDefault="0052272C" w:rsidP="00BB0B21">
            <w:pPr>
              <w:jc w:val="center"/>
              <w:rPr>
                <w:rFonts w:cs="Arial"/>
                <w:b/>
                <w:bCs/>
              </w:rPr>
            </w:pPr>
          </w:p>
          <w:p w14:paraId="61A1E075" w14:textId="77777777" w:rsidR="0052272C" w:rsidRDefault="0052272C" w:rsidP="00BB0B21">
            <w:pPr>
              <w:jc w:val="center"/>
              <w:rPr>
                <w:rFonts w:cs="Arial"/>
                <w:b/>
                <w:bCs/>
              </w:rPr>
            </w:pPr>
          </w:p>
          <w:p w14:paraId="1A2CCD0F" w14:textId="77777777" w:rsidR="0052272C" w:rsidRDefault="0052272C" w:rsidP="00BB0B21">
            <w:pPr>
              <w:jc w:val="center"/>
              <w:rPr>
                <w:rFonts w:cs="Arial"/>
                <w:b/>
                <w:bCs/>
              </w:rPr>
            </w:pPr>
          </w:p>
          <w:p w14:paraId="43C38926" w14:textId="77777777" w:rsidR="0052272C" w:rsidRDefault="0052272C" w:rsidP="00BB0B21">
            <w:pPr>
              <w:jc w:val="center"/>
              <w:rPr>
                <w:rFonts w:cs="Arial"/>
                <w:b/>
                <w:bCs/>
              </w:rPr>
            </w:pPr>
          </w:p>
          <w:p w14:paraId="3F714255" w14:textId="77777777" w:rsidR="0052272C" w:rsidRDefault="0052272C" w:rsidP="00BB0B21">
            <w:pPr>
              <w:jc w:val="center"/>
              <w:rPr>
                <w:rFonts w:cs="Arial"/>
                <w:b/>
                <w:bCs/>
              </w:rPr>
            </w:pPr>
          </w:p>
          <w:p w14:paraId="17F7C316" w14:textId="77777777" w:rsidR="00C54CA9" w:rsidRDefault="00C54CA9" w:rsidP="00BB0B21">
            <w:pPr>
              <w:jc w:val="center"/>
              <w:rPr>
                <w:rFonts w:cs="Arial"/>
                <w:b/>
                <w:bCs/>
              </w:rPr>
            </w:pPr>
          </w:p>
          <w:p w14:paraId="0422971B" w14:textId="77777777" w:rsidR="00223C91" w:rsidRDefault="00223C91" w:rsidP="00BB0B21">
            <w:pPr>
              <w:jc w:val="center"/>
              <w:rPr>
                <w:rFonts w:cs="Arial"/>
                <w:b/>
                <w:bCs/>
              </w:rPr>
            </w:pPr>
          </w:p>
          <w:p w14:paraId="3E0B865B" w14:textId="77777777" w:rsidR="00223C91" w:rsidRDefault="00223C91" w:rsidP="00BB0B21">
            <w:pPr>
              <w:jc w:val="center"/>
              <w:rPr>
                <w:rFonts w:cs="Arial"/>
                <w:b/>
                <w:bCs/>
              </w:rPr>
            </w:pPr>
          </w:p>
          <w:p w14:paraId="5B2E1697" w14:textId="77777777" w:rsidR="00223C91" w:rsidRDefault="00223C91" w:rsidP="00BB0B21">
            <w:pPr>
              <w:jc w:val="center"/>
              <w:rPr>
                <w:rFonts w:cs="Arial"/>
                <w:b/>
                <w:bCs/>
              </w:rPr>
            </w:pPr>
          </w:p>
          <w:p w14:paraId="12258E47" w14:textId="45CFF117" w:rsidR="00223C91" w:rsidRDefault="00223C91" w:rsidP="00BB0B21">
            <w:pPr>
              <w:jc w:val="center"/>
              <w:rPr>
                <w:rFonts w:cs="Arial"/>
                <w:b/>
                <w:bCs/>
              </w:rPr>
            </w:pPr>
            <w:proofErr w:type="spellStart"/>
            <w:r>
              <w:rPr>
                <w:rFonts w:cs="Arial"/>
                <w:b/>
                <w:bCs/>
              </w:rPr>
              <w:t>JFA</w:t>
            </w:r>
            <w:proofErr w:type="spellEnd"/>
          </w:p>
          <w:p w14:paraId="6574BB24" w14:textId="77777777" w:rsidR="00E52591" w:rsidRDefault="00E52591" w:rsidP="00BB0B21">
            <w:pPr>
              <w:jc w:val="center"/>
              <w:rPr>
                <w:rFonts w:cs="Arial"/>
                <w:b/>
                <w:bCs/>
              </w:rPr>
            </w:pPr>
          </w:p>
          <w:p w14:paraId="4A3C4F26" w14:textId="77777777" w:rsidR="00E52591" w:rsidRDefault="00E52591" w:rsidP="00BB0B21">
            <w:pPr>
              <w:jc w:val="center"/>
              <w:rPr>
                <w:rFonts w:cs="Arial"/>
                <w:b/>
                <w:bCs/>
              </w:rPr>
            </w:pPr>
          </w:p>
          <w:p w14:paraId="06B538BA" w14:textId="77777777" w:rsidR="00E52591" w:rsidRDefault="00E52591" w:rsidP="00BB0B21">
            <w:pPr>
              <w:jc w:val="center"/>
              <w:rPr>
                <w:rFonts w:cs="Arial"/>
                <w:b/>
                <w:bCs/>
              </w:rPr>
            </w:pPr>
          </w:p>
          <w:p w14:paraId="714DFBD4" w14:textId="77777777" w:rsidR="00E52591" w:rsidRDefault="00E52591" w:rsidP="00BB0B21">
            <w:pPr>
              <w:jc w:val="center"/>
              <w:rPr>
                <w:rFonts w:cs="Arial"/>
                <w:b/>
                <w:bCs/>
              </w:rPr>
            </w:pPr>
          </w:p>
          <w:p w14:paraId="57C2E010" w14:textId="77777777" w:rsidR="00E52591" w:rsidRDefault="00E52591" w:rsidP="00BB0B21">
            <w:pPr>
              <w:jc w:val="center"/>
              <w:rPr>
                <w:rFonts w:cs="Arial"/>
                <w:b/>
                <w:bCs/>
              </w:rPr>
            </w:pPr>
          </w:p>
          <w:p w14:paraId="6A1A9CCD" w14:textId="77777777" w:rsidR="00E52591" w:rsidRDefault="00E52591" w:rsidP="00BB0B21">
            <w:pPr>
              <w:jc w:val="center"/>
              <w:rPr>
                <w:rFonts w:cs="Arial"/>
                <w:b/>
                <w:bCs/>
              </w:rPr>
            </w:pPr>
          </w:p>
          <w:p w14:paraId="19FE6042" w14:textId="77777777" w:rsidR="00E52591" w:rsidRDefault="00E52591" w:rsidP="00BB0B21">
            <w:pPr>
              <w:jc w:val="center"/>
              <w:rPr>
                <w:rFonts w:cs="Arial"/>
                <w:b/>
                <w:bCs/>
              </w:rPr>
            </w:pPr>
          </w:p>
          <w:p w14:paraId="4EBF7A26" w14:textId="77777777" w:rsidR="00E52591" w:rsidRDefault="00E52591" w:rsidP="00BB0B21">
            <w:pPr>
              <w:jc w:val="center"/>
              <w:rPr>
                <w:rFonts w:cs="Arial"/>
                <w:b/>
                <w:bCs/>
              </w:rPr>
            </w:pPr>
          </w:p>
          <w:p w14:paraId="22BDEA29" w14:textId="77777777" w:rsidR="00E52591" w:rsidRDefault="00E52591" w:rsidP="00BB0B21">
            <w:pPr>
              <w:jc w:val="center"/>
              <w:rPr>
                <w:rFonts w:cs="Arial"/>
                <w:b/>
                <w:bCs/>
              </w:rPr>
            </w:pPr>
          </w:p>
          <w:p w14:paraId="6ACCDF03" w14:textId="77777777" w:rsidR="00E52591" w:rsidRDefault="00E52591" w:rsidP="00BB0B21">
            <w:pPr>
              <w:jc w:val="center"/>
              <w:rPr>
                <w:rFonts w:cs="Arial"/>
                <w:b/>
                <w:bCs/>
              </w:rPr>
            </w:pPr>
          </w:p>
          <w:p w14:paraId="5094782A" w14:textId="77777777" w:rsidR="00E52591" w:rsidRDefault="00E52591" w:rsidP="00BB0B21">
            <w:pPr>
              <w:jc w:val="center"/>
              <w:rPr>
                <w:rFonts w:cs="Arial"/>
                <w:b/>
                <w:bCs/>
              </w:rPr>
            </w:pPr>
          </w:p>
          <w:p w14:paraId="6AD2C9AF" w14:textId="77777777" w:rsidR="00E52591" w:rsidRDefault="00E52591" w:rsidP="00BB0B21">
            <w:pPr>
              <w:jc w:val="center"/>
              <w:rPr>
                <w:rFonts w:cs="Arial"/>
                <w:b/>
                <w:bCs/>
              </w:rPr>
            </w:pPr>
          </w:p>
          <w:p w14:paraId="33902407" w14:textId="77777777" w:rsidR="00E52591" w:rsidRDefault="00E52591" w:rsidP="00BB0B21">
            <w:pPr>
              <w:jc w:val="center"/>
              <w:rPr>
                <w:rFonts w:cs="Arial"/>
                <w:b/>
                <w:bCs/>
              </w:rPr>
            </w:pPr>
          </w:p>
          <w:p w14:paraId="3BC2F822" w14:textId="77777777" w:rsidR="00E52591" w:rsidRDefault="00E52591" w:rsidP="00BB0B21">
            <w:pPr>
              <w:jc w:val="center"/>
              <w:rPr>
                <w:rFonts w:cs="Arial"/>
                <w:b/>
                <w:bCs/>
              </w:rPr>
            </w:pPr>
          </w:p>
          <w:p w14:paraId="41B61727" w14:textId="77777777" w:rsidR="00E52591" w:rsidRDefault="00E52591" w:rsidP="00BB0B21">
            <w:pPr>
              <w:jc w:val="center"/>
              <w:rPr>
                <w:rFonts w:cs="Arial"/>
                <w:b/>
                <w:bCs/>
              </w:rPr>
            </w:pPr>
          </w:p>
          <w:p w14:paraId="01A3151A" w14:textId="77777777" w:rsidR="00E52591" w:rsidRDefault="00E52591" w:rsidP="00BB0B21">
            <w:pPr>
              <w:jc w:val="center"/>
              <w:rPr>
                <w:rFonts w:cs="Arial"/>
                <w:b/>
                <w:bCs/>
              </w:rPr>
            </w:pPr>
          </w:p>
          <w:p w14:paraId="686D496E" w14:textId="77777777" w:rsidR="00E52591" w:rsidRDefault="00E52591" w:rsidP="00BB0B21">
            <w:pPr>
              <w:jc w:val="center"/>
              <w:rPr>
                <w:rFonts w:cs="Arial"/>
                <w:b/>
                <w:bCs/>
              </w:rPr>
            </w:pPr>
          </w:p>
          <w:p w14:paraId="43A6E9A3" w14:textId="77777777" w:rsidR="00E52591" w:rsidRDefault="00E52591" w:rsidP="00BB0B21">
            <w:pPr>
              <w:jc w:val="center"/>
              <w:rPr>
                <w:rFonts w:cs="Arial"/>
                <w:b/>
                <w:bCs/>
              </w:rPr>
            </w:pPr>
          </w:p>
          <w:p w14:paraId="755DEE00" w14:textId="77777777" w:rsidR="00E52591" w:rsidRDefault="00E52591" w:rsidP="00BB0B21">
            <w:pPr>
              <w:jc w:val="center"/>
              <w:rPr>
                <w:rFonts w:cs="Arial"/>
                <w:b/>
                <w:bCs/>
              </w:rPr>
            </w:pPr>
          </w:p>
          <w:p w14:paraId="2F806366" w14:textId="77777777" w:rsidR="00E52591" w:rsidRDefault="00E52591" w:rsidP="00BB0B21">
            <w:pPr>
              <w:jc w:val="center"/>
              <w:rPr>
                <w:rFonts w:cs="Arial"/>
                <w:b/>
                <w:bCs/>
              </w:rPr>
            </w:pPr>
          </w:p>
          <w:p w14:paraId="6B71FB05" w14:textId="77777777" w:rsidR="00E52591" w:rsidRDefault="00E52591" w:rsidP="00BB0B21">
            <w:pPr>
              <w:jc w:val="center"/>
              <w:rPr>
                <w:rFonts w:cs="Arial"/>
                <w:b/>
                <w:bCs/>
              </w:rPr>
            </w:pPr>
          </w:p>
          <w:p w14:paraId="0EB7ED26" w14:textId="77777777" w:rsidR="00E52591" w:rsidRDefault="00E52591" w:rsidP="00BB0B21">
            <w:pPr>
              <w:jc w:val="center"/>
              <w:rPr>
                <w:rFonts w:cs="Arial"/>
                <w:b/>
                <w:bCs/>
              </w:rPr>
            </w:pPr>
          </w:p>
          <w:p w14:paraId="411187B9" w14:textId="77777777" w:rsidR="00E52591" w:rsidRDefault="00E52591" w:rsidP="00BB0B21">
            <w:pPr>
              <w:jc w:val="center"/>
              <w:rPr>
                <w:rFonts w:cs="Arial"/>
                <w:b/>
                <w:bCs/>
              </w:rPr>
            </w:pPr>
          </w:p>
          <w:p w14:paraId="58909188" w14:textId="77777777" w:rsidR="00E52591" w:rsidRDefault="00E52591" w:rsidP="00BB0B21">
            <w:pPr>
              <w:jc w:val="center"/>
              <w:rPr>
                <w:rFonts w:cs="Arial"/>
                <w:b/>
                <w:bCs/>
              </w:rPr>
            </w:pPr>
          </w:p>
          <w:p w14:paraId="3D2BF9A1" w14:textId="77777777" w:rsidR="00E52591" w:rsidRDefault="00E52591" w:rsidP="00BB0B21">
            <w:pPr>
              <w:jc w:val="center"/>
              <w:rPr>
                <w:rFonts w:cs="Arial"/>
                <w:b/>
                <w:bCs/>
              </w:rPr>
            </w:pPr>
          </w:p>
          <w:p w14:paraId="5B146C8E" w14:textId="77777777" w:rsidR="00E52591" w:rsidRDefault="00E52591" w:rsidP="00BB0B21">
            <w:pPr>
              <w:jc w:val="center"/>
              <w:rPr>
                <w:rFonts w:cs="Arial"/>
                <w:b/>
                <w:bCs/>
              </w:rPr>
            </w:pPr>
          </w:p>
          <w:p w14:paraId="39955FF9" w14:textId="77777777" w:rsidR="00E52591" w:rsidRDefault="00E52591" w:rsidP="00BB0B21">
            <w:pPr>
              <w:jc w:val="center"/>
              <w:rPr>
                <w:rFonts w:cs="Arial"/>
                <w:b/>
                <w:bCs/>
              </w:rPr>
            </w:pPr>
          </w:p>
          <w:p w14:paraId="328FABE0" w14:textId="77777777" w:rsidR="00E52591" w:rsidRDefault="00E52591" w:rsidP="00BB0B21">
            <w:pPr>
              <w:jc w:val="center"/>
              <w:rPr>
                <w:rFonts w:cs="Arial"/>
                <w:b/>
                <w:bCs/>
              </w:rPr>
            </w:pPr>
          </w:p>
          <w:p w14:paraId="4CC170BD" w14:textId="77777777" w:rsidR="00E52591" w:rsidRDefault="00E52591" w:rsidP="00BB0B21">
            <w:pPr>
              <w:jc w:val="center"/>
              <w:rPr>
                <w:rFonts w:cs="Arial"/>
                <w:b/>
                <w:bCs/>
              </w:rPr>
            </w:pPr>
          </w:p>
          <w:p w14:paraId="340EDDA0" w14:textId="77777777" w:rsidR="00E52591" w:rsidRDefault="00E52591" w:rsidP="00BB0B21">
            <w:pPr>
              <w:jc w:val="center"/>
              <w:rPr>
                <w:rFonts w:cs="Arial"/>
                <w:b/>
                <w:bCs/>
              </w:rPr>
            </w:pPr>
          </w:p>
          <w:p w14:paraId="39590A3C" w14:textId="77777777" w:rsidR="00E52591" w:rsidRDefault="00E52591" w:rsidP="00BB0B21">
            <w:pPr>
              <w:jc w:val="center"/>
              <w:rPr>
                <w:rFonts w:cs="Arial"/>
                <w:b/>
                <w:bCs/>
              </w:rPr>
            </w:pPr>
          </w:p>
          <w:p w14:paraId="27EA61BC" w14:textId="77777777" w:rsidR="00E52591" w:rsidRDefault="00E52591" w:rsidP="00BB0B21">
            <w:pPr>
              <w:jc w:val="center"/>
              <w:rPr>
                <w:rFonts w:cs="Arial"/>
                <w:b/>
                <w:bCs/>
              </w:rPr>
            </w:pPr>
          </w:p>
          <w:p w14:paraId="65B43D24" w14:textId="77777777" w:rsidR="00E52591" w:rsidRDefault="00E52591" w:rsidP="00BB0B21">
            <w:pPr>
              <w:jc w:val="center"/>
              <w:rPr>
                <w:rFonts w:cs="Arial"/>
                <w:b/>
                <w:bCs/>
              </w:rPr>
            </w:pPr>
          </w:p>
          <w:p w14:paraId="4E9A71BB" w14:textId="77777777" w:rsidR="00E52591" w:rsidRDefault="00E52591" w:rsidP="00BB0B21">
            <w:pPr>
              <w:jc w:val="center"/>
              <w:rPr>
                <w:rFonts w:cs="Arial"/>
                <w:b/>
                <w:bCs/>
              </w:rPr>
            </w:pPr>
          </w:p>
          <w:p w14:paraId="160A031B" w14:textId="77777777" w:rsidR="00E52591" w:rsidRDefault="00E52591" w:rsidP="00BB0B21">
            <w:pPr>
              <w:jc w:val="center"/>
              <w:rPr>
                <w:rFonts w:cs="Arial"/>
                <w:b/>
                <w:bCs/>
              </w:rPr>
            </w:pPr>
          </w:p>
          <w:p w14:paraId="1925D311" w14:textId="77777777" w:rsidR="00E52591" w:rsidRDefault="00E52591" w:rsidP="00BB0B21">
            <w:pPr>
              <w:jc w:val="center"/>
              <w:rPr>
                <w:rFonts w:cs="Arial"/>
                <w:b/>
                <w:bCs/>
              </w:rPr>
            </w:pPr>
          </w:p>
          <w:p w14:paraId="5B1EE5C0" w14:textId="77777777" w:rsidR="00E52591" w:rsidRDefault="00E52591" w:rsidP="00BB0B21">
            <w:pPr>
              <w:jc w:val="center"/>
              <w:rPr>
                <w:rFonts w:cs="Arial"/>
                <w:b/>
                <w:bCs/>
              </w:rPr>
            </w:pPr>
          </w:p>
          <w:p w14:paraId="4B60E7E4" w14:textId="77777777" w:rsidR="00E52591" w:rsidRDefault="00E52591" w:rsidP="00BB0B21">
            <w:pPr>
              <w:jc w:val="center"/>
              <w:rPr>
                <w:rFonts w:cs="Arial"/>
                <w:b/>
                <w:bCs/>
              </w:rPr>
            </w:pPr>
          </w:p>
          <w:p w14:paraId="5FACFA4E" w14:textId="77777777" w:rsidR="00E52591" w:rsidRDefault="00E52591" w:rsidP="00BB0B21">
            <w:pPr>
              <w:jc w:val="center"/>
              <w:rPr>
                <w:rFonts w:cs="Arial"/>
                <w:b/>
                <w:bCs/>
              </w:rPr>
            </w:pPr>
          </w:p>
          <w:p w14:paraId="0A0B726F" w14:textId="77777777" w:rsidR="00E52591" w:rsidRDefault="00E52591" w:rsidP="00BB0B21">
            <w:pPr>
              <w:jc w:val="center"/>
              <w:rPr>
                <w:rFonts w:cs="Arial"/>
                <w:b/>
                <w:bCs/>
              </w:rPr>
            </w:pPr>
          </w:p>
          <w:p w14:paraId="7431B59B" w14:textId="77777777" w:rsidR="00E52591" w:rsidRDefault="00E52591" w:rsidP="00BB0B21">
            <w:pPr>
              <w:jc w:val="center"/>
              <w:rPr>
                <w:rFonts w:cs="Arial"/>
                <w:b/>
                <w:bCs/>
              </w:rPr>
            </w:pPr>
          </w:p>
          <w:p w14:paraId="3210FEBC" w14:textId="77777777" w:rsidR="00E52591" w:rsidRDefault="00E52591" w:rsidP="00BB0B21">
            <w:pPr>
              <w:jc w:val="center"/>
              <w:rPr>
                <w:rFonts w:cs="Arial"/>
                <w:b/>
                <w:bCs/>
              </w:rPr>
            </w:pPr>
          </w:p>
          <w:p w14:paraId="51093CB3" w14:textId="77777777" w:rsidR="00E52591" w:rsidRDefault="00E52591" w:rsidP="00BB0B21">
            <w:pPr>
              <w:jc w:val="center"/>
              <w:rPr>
                <w:rFonts w:cs="Arial"/>
                <w:b/>
                <w:bCs/>
              </w:rPr>
            </w:pPr>
          </w:p>
          <w:p w14:paraId="6A6A8707" w14:textId="77777777" w:rsidR="00E52591" w:rsidRDefault="00E52591" w:rsidP="00BB0B21">
            <w:pPr>
              <w:jc w:val="center"/>
              <w:rPr>
                <w:rFonts w:cs="Arial"/>
                <w:b/>
                <w:bCs/>
              </w:rPr>
            </w:pPr>
          </w:p>
          <w:p w14:paraId="13CAF5E1" w14:textId="77777777" w:rsidR="00E52591" w:rsidRDefault="00E52591" w:rsidP="00BB0B21">
            <w:pPr>
              <w:jc w:val="center"/>
              <w:rPr>
                <w:rFonts w:cs="Arial"/>
                <w:b/>
                <w:bCs/>
              </w:rPr>
            </w:pPr>
          </w:p>
          <w:p w14:paraId="6C478683" w14:textId="77777777" w:rsidR="00E52591" w:rsidRDefault="00E52591" w:rsidP="00BB0B21">
            <w:pPr>
              <w:jc w:val="center"/>
              <w:rPr>
                <w:rFonts w:cs="Arial"/>
                <w:b/>
                <w:bCs/>
              </w:rPr>
            </w:pPr>
          </w:p>
          <w:p w14:paraId="0F003E43" w14:textId="77777777" w:rsidR="00E52591" w:rsidRDefault="00E52591" w:rsidP="00BB0B21">
            <w:pPr>
              <w:jc w:val="center"/>
              <w:rPr>
                <w:rFonts w:cs="Arial"/>
                <w:b/>
                <w:bCs/>
              </w:rPr>
            </w:pPr>
          </w:p>
          <w:p w14:paraId="17614EC2" w14:textId="77777777" w:rsidR="00E52591" w:rsidRDefault="00E52591" w:rsidP="00BB0B21">
            <w:pPr>
              <w:jc w:val="center"/>
              <w:rPr>
                <w:rFonts w:cs="Arial"/>
                <w:b/>
                <w:bCs/>
              </w:rPr>
            </w:pPr>
          </w:p>
          <w:p w14:paraId="0B1727B8" w14:textId="77777777" w:rsidR="00E52591" w:rsidRDefault="00E52591" w:rsidP="00BB0B21">
            <w:pPr>
              <w:jc w:val="center"/>
              <w:rPr>
                <w:rFonts w:cs="Arial"/>
                <w:b/>
                <w:bCs/>
              </w:rPr>
            </w:pPr>
          </w:p>
          <w:p w14:paraId="125B7D03" w14:textId="77777777" w:rsidR="00E52591" w:rsidRDefault="00E52591" w:rsidP="00BB0B21">
            <w:pPr>
              <w:jc w:val="center"/>
              <w:rPr>
                <w:rFonts w:cs="Arial"/>
                <w:b/>
                <w:bCs/>
              </w:rPr>
            </w:pPr>
          </w:p>
          <w:p w14:paraId="5AD79449" w14:textId="77777777" w:rsidR="00E52591" w:rsidRDefault="00E52591" w:rsidP="00BB0B21">
            <w:pPr>
              <w:jc w:val="center"/>
              <w:rPr>
                <w:rFonts w:cs="Arial"/>
                <w:b/>
                <w:bCs/>
              </w:rPr>
            </w:pPr>
          </w:p>
          <w:p w14:paraId="1B609734" w14:textId="77777777" w:rsidR="00E52591" w:rsidRDefault="00E52591" w:rsidP="00BB0B21">
            <w:pPr>
              <w:jc w:val="center"/>
              <w:rPr>
                <w:rFonts w:cs="Arial"/>
                <w:b/>
                <w:bCs/>
              </w:rPr>
            </w:pPr>
          </w:p>
          <w:p w14:paraId="639561D5" w14:textId="77777777" w:rsidR="00E52591" w:rsidRDefault="00E52591" w:rsidP="00BB0B21">
            <w:pPr>
              <w:jc w:val="center"/>
              <w:rPr>
                <w:rFonts w:cs="Arial"/>
                <w:b/>
                <w:bCs/>
              </w:rPr>
            </w:pPr>
          </w:p>
          <w:p w14:paraId="74D70E34" w14:textId="77777777" w:rsidR="00E52591" w:rsidRDefault="00E52591" w:rsidP="00BB0B21">
            <w:pPr>
              <w:jc w:val="center"/>
              <w:rPr>
                <w:rFonts w:cs="Arial"/>
                <w:b/>
                <w:bCs/>
              </w:rPr>
            </w:pPr>
          </w:p>
          <w:p w14:paraId="7948DB52" w14:textId="77777777" w:rsidR="00E52591" w:rsidRDefault="00E52591" w:rsidP="00BB0B21">
            <w:pPr>
              <w:jc w:val="center"/>
              <w:rPr>
                <w:rFonts w:cs="Arial"/>
                <w:b/>
                <w:bCs/>
              </w:rPr>
            </w:pPr>
          </w:p>
          <w:p w14:paraId="7B12D158" w14:textId="77777777" w:rsidR="00E52591" w:rsidRDefault="00E52591" w:rsidP="00BB0B21">
            <w:pPr>
              <w:jc w:val="center"/>
              <w:rPr>
                <w:rFonts w:cs="Arial"/>
                <w:b/>
                <w:bCs/>
              </w:rPr>
            </w:pPr>
          </w:p>
          <w:p w14:paraId="1BF62737" w14:textId="77777777" w:rsidR="00E52591" w:rsidRDefault="00E52591" w:rsidP="00BB0B21">
            <w:pPr>
              <w:jc w:val="center"/>
              <w:rPr>
                <w:rFonts w:cs="Arial"/>
                <w:b/>
                <w:bCs/>
              </w:rPr>
            </w:pPr>
          </w:p>
          <w:p w14:paraId="4D4B2167" w14:textId="77777777" w:rsidR="00E52591" w:rsidRDefault="00E52591" w:rsidP="00BB0B21">
            <w:pPr>
              <w:jc w:val="center"/>
              <w:rPr>
                <w:rFonts w:cs="Arial"/>
                <w:b/>
                <w:bCs/>
              </w:rPr>
            </w:pPr>
          </w:p>
          <w:p w14:paraId="564D3DA4" w14:textId="77777777" w:rsidR="00E52591" w:rsidRDefault="00E52591" w:rsidP="00BB0B21">
            <w:pPr>
              <w:jc w:val="center"/>
              <w:rPr>
                <w:rFonts w:cs="Arial"/>
                <w:b/>
                <w:bCs/>
              </w:rPr>
            </w:pPr>
          </w:p>
          <w:p w14:paraId="6C429285" w14:textId="77777777" w:rsidR="00E52591" w:rsidRDefault="00E52591" w:rsidP="00BB0B21">
            <w:pPr>
              <w:jc w:val="center"/>
              <w:rPr>
                <w:rFonts w:cs="Arial"/>
                <w:b/>
                <w:bCs/>
              </w:rPr>
            </w:pPr>
          </w:p>
          <w:p w14:paraId="50FBDF44" w14:textId="77777777" w:rsidR="00E52591" w:rsidRDefault="00E52591" w:rsidP="00BB0B21">
            <w:pPr>
              <w:jc w:val="center"/>
              <w:rPr>
                <w:rFonts w:cs="Arial"/>
                <w:b/>
                <w:bCs/>
              </w:rPr>
            </w:pPr>
          </w:p>
          <w:p w14:paraId="69B12392" w14:textId="77777777" w:rsidR="00E52591" w:rsidRDefault="00E52591" w:rsidP="00BB0B21">
            <w:pPr>
              <w:jc w:val="center"/>
              <w:rPr>
                <w:rFonts w:cs="Arial"/>
                <w:b/>
                <w:bCs/>
              </w:rPr>
            </w:pPr>
          </w:p>
          <w:p w14:paraId="4BAE7925" w14:textId="77777777" w:rsidR="00E52591" w:rsidRDefault="00E52591" w:rsidP="00BB0B21">
            <w:pPr>
              <w:jc w:val="center"/>
              <w:rPr>
                <w:rFonts w:cs="Arial"/>
                <w:b/>
                <w:bCs/>
              </w:rPr>
            </w:pPr>
          </w:p>
          <w:p w14:paraId="7F6A69DD" w14:textId="77777777" w:rsidR="00E52591" w:rsidRDefault="00E52591" w:rsidP="00BB0B21">
            <w:pPr>
              <w:jc w:val="center"/>
              <w:rPr>
                <w:rFonts w:cs="Arial"/>
                <w:b/>
                <w:bCs/>
              </w:rPr>
            </w:pPr>
          </w:p>
          <w:p w14:paraId="306C32EE" w14:textId="77777777" w:rsidR="00E52591" w:rsidRDefault="00E52591" w:rsidP="00BB0B21">
            <w:pPr>
              <w:jc w:val="center"/>
              <w:rPr>
                <w:rFonts w:cs="Arial"/>
                <w:b/>
                <w:bCs/>
              </w:rPr>
            </w:pPr>
          </w:p>
          <w:p w14:paraId="41EAA0AA" w14:textId="77777777" w:rsidR="00E52591" w:rsidRDefault="00E52591" w:rsidP="00BB0B21">
            <w:pPr>
              <w:jc w:val="center"/>
              <w:rPr>
                <w:rFonts w:cs="Arial"/>
                <w:b/>
                <w:bCs/>
              </w:rPr>
            </w:pPr>
          </w:p>
          <w:p w14:paraId="6122692E" w14:textId="77777777" w:rsidR="00E52591" w:rsidRDefault="00E52591" w:rsidP="00BB0B21">
            <w:pPr>
              <w:jc w:val="center"/>
              <w:rPr>
                <w:rFonts w:cs="Arial"/>
                <w:b/>
                <w:bCs/>
              </w:rPr>
            </w:pPr>
          </w:p>
          <w:p w14:paraId="0029F83C" w14:textId="77777777" w:rsidR="00E52591" w:rsidRDefault="00E52591" w:rsidP="00BB0B21">
            <w:pPr>
              <w:jc w:val="center"/>
              <w:rPr>
                <w:rFonts w:cs="Arial"/>
                <w:b/>
                <w:bCs/>
              </w:rPr>
            </w:pPr>
          </w:p>
          <w:p w14:paraId="6524C633" w14:textId="77777777" w:rsidR="00E52591" w:rsidRDefault="00E52591" w:rsidP="00BB0B21">
            <w:pPr>
              <w:jc w:val="center"/>
              <w:rPr>
                <w:rFonts w:cs="Arial"/>
                <w:b/>
                <w:bCs/>
              </w:rPr>
            </w:pPr>
          </w:p>
          <w:p w14:paraId="4ED47968" w14:textId="77777777" w:rsidR="00E52591" w:rsidRDefault="00E52591" w:rsidP="00BB0B21">
            <w:pPr>
              <w:jc w:val="center"/>
              <w:rPr>
                <w:rFonts w:cs="Arial"/>
                <w:b/>
                <w:bCs/>
              </w:rPr>
            </w:pPr>
          </w:p>
          <w:p w14:paraId="48425BB4" w14:textId="77777777" w:rsidR="00E52591" w:rsidRDefault="00E52591" w:rsidP="00BB0B21">
            <w:pPr>
              <w:jc w:val="center"/>
              <w:rPr>
                <w:rFonts w:cs="Arial"/>
                <w:b/>
                <w:bCs/>
              </w:rPr>
            </w:pPr>
          </w:p>
          <w:p w14:paraId="34C4E8D3" w14:textId="77777777" w:rsidR="00E52591" w:rsidRDefault="00E52591" w:rsidP="00BB0B21">
            <w:pPr>
              <w:jc w:val="center"/>
              <w:rPr>
                <w:rFonts w:cs="Arial"/>
                <w:b/>
                <w:bCs/>
              </w:rPr>
            </w:pPr>
          </w:p>
          <w:p w14:paraId="0124B7BB" w14:textId="77777777" w:rsidR="00E52591" w:rsidRDefault="00E52591" w:rsidP="00BB0B21">
            <w:pPr>
              <w:jc w:val="center"/>
              <w:rPr>
                <w:rFonts w:cs="Arial"/>
                <w:b/>
                <w:bCs/>
              </w:rPr>
            </w:pPr>
          </w:p>
          <w:p w14:paraId="78A92293" w14:textId="77777777" w:rsidR="00E52591" w:rsidRDefault="00E52591" w:rsidP="00BB0B21">
            <w:pPr>
              <w:jc w:val="center"/>
              <w:rPr>
                <w:rFonts w:cs="Arial"/>
                <w:b/>
                <w:bCs/>
              </w:rPr>
            </w:pPr>
          </w:p>
          <w:p w14:paraId="0BA0509A" w14:textId="77777777" w:rsidR="00E52591" w:rsidRDefault="00E52591" w:rsidP="00BB0B21">
            <w:pPr>
              <w:jc w:val="center"/>
              <w:rPr>
                <w:rFonts w:cs="Arial"/>
                <w:b/>
                <w:bCs/>
              </w:rPr>
            </w:pPr>
          </w:p>
          <w:p w14:paraId="2040D1E1" w14:textId="77777777" w:rsidR="00E52591" w:rsidRDefault="00E52591" w:rsidP="00BB0B21">
            <w:pPr>
              <w:jc w:val="center"/>
              <w:rPr>
                <w:rFonts w:cs="Arial"/>
                <w:b/>
                <w:bCs/>
              </w:rPr>
            </w:pPr>
          </w:p>
          <w:p w14:paraId="71C06579" w14:textId="77777777" w:rsidR="00E52591" w:rsidRDefault="00E52591" w:rsidP="00BB0B21">
            <w:pPr>
              <w:jc w:val="center"/>
              <w:rPr>
                <w:rFonts w:cs="Arial"/>
                <w:b/>
                <w:bCs/>
              </w:rPr>
            </w:pPr>
          </w:p>
          <w:p w14:paraId="7D01D0C2" w14:textId="77777777" w:rsidR="00E52591" w:rsidRDefault="00E52591" w:rsidP="00BB0B21">
            <w:pPr>
              <w:jc w:val="center"/>
              <w:rPr>
                <w:rFonts w:cs="Arial"/>
                <w:b/>
                <w:bCs/>
              </w:rPr>
            </w:pPr>
          </w:p>
          <w:p w14:paraId="49B2A1C8" w14:textId="77777777" w:rsidR="00E52591" w:rsidRDefault="00E52591" w:rsidP="00BB0B21">
            <w:pPr>
              <w:jc w:val="center"/>
              <w:rPr>
                <w:rFonts w:cs="Arial"/>
                <w:b/>
                <w:bCs/>
              </w:rPr>
            </w:pPr>
          </w:p>
          <w:p w14:paraId="64F54082" w14:textId="77777777" w:rsidR="00E52591" w:rsidRDefault="00E52591" w:rsidP="00BB0B21">
            <w:pPr>
              <w:jc w:val="center"/>
              <w:rPr>
                <w:rFonts w:cs="Arial"/>
                <w:b/>
                <w:bCs/>
              </w:rPr>
            </w:pPr>
          </w:p>
          <w:p w14:paraId="2FB8A6AD" w14:textId="77777777" w:rsidR="00E52591" w:rsidRDefault="00E52591" w:rsidP="00BB0B21">
            <w:pPr>
              <w:jc w:val="center"/>
              <w:rPr>
                <w:rFonts w:cs="Arial"/>
                <w:b/>
                <w:bCs/>
              </w:rPr>
            </w:pPr>
          </w:p>
          <w:p w14:paraId="59DF0074" w14:textId="77777777" w:rsidR="00E52591" w:rsidRDefault="00E52591" w:rsidP="00BB0B21">
            <w:pPr>
              <w:jc w:val="center"/>
              <w:rPr>
                <w:rFonts w:cs="Arial"/>
                <w:b/>
                <w:bCs/>
              </w:rPr>
            </w:pPr>
          </w:p>
          <w:p w14:paraId="5B215887" w14:textId="77777777" w:rsidR="00E52591" w:rsidRDefault="00E52591" w:rsidP="00BB0B21">
            <w:pPr>
              <w:jc w:val="center"/>
              <w:rPr>
                <w:rFonts w:cs="Arial"/>
                <w:b/>
                <w:bCs/>
              </w:rPr>
            </w:pPr>
          </w:p>
          <w:p w14:paraId="294E0C96" w14:textId="77777777" w:rsidR="00E52591" w:rsidRDefault="00E52591" w:rsidP="00BB0B21">
            <w:pPr>
              <w:jc w:val="center"/>
              <w:rPr>
                <w:rFonts w:cs="Arial"/>
                <w:b/>
                <w:bCs/>
              </w:rPr>
            </w:pPr>
          </w:p>
          <w:p w14:paraId="32458C4B" w14:textId="77777777" w:rsidR="00E52591" w:rsidRDefault="00E52591" w:rsidP="00BB0B21">
            <w:pPr>
              <w:jc w:val="center"/>
              <w:rPr>
                <w:rFonts w:cs="Arial"/>
                <w:b/>
                <w:bCs/>
              </w:rPr>
            </w:pPr>
          </w:p>
          <w:p w14:paraId="3123DCC2" w14:textId="77777777" w:rsidR="00E52591" w:rsidRDefault="00E52591" w:rsidP="00BB0B21">
            <w:pPr>
              <w:jc w:val="center"/>
              <w:rPr>
                <w:rFonts w:cs="Arial"/>
                <w:b/>
                <w:bCs/>
              </w:rPr>
            </w:pPr>
          </w:p>
          <w:p w14:paraId="47D8CB34" w14:textId="77777777" w:rsidR="00E52591" w:rsidRDefault="00E52591" w:rsidP="00BB0B21">
            <w:pPr>
              <w:jc w:val="center"/>
              <w:rPr>
                <w:rFonts w:cs="Arial"/>
                <w:b/>
                <w:bCs/>
              </w:rPr>
            </w:pPr>
          </w:p>
          <w:p w14:paraId="62F863BA" w14:textId="77777777" w:rsidR="00E52591" w:rsidRDefault="00E52591" w:rsidP="00BB0B21">
            <w:pPr>
              <w:jc w:val="center"/>
              <w:rPr>
                <w:rFonts w:cs="Arial"/>
                <w:b/>
                <w:bCs/>
              </w:rPr>
            </w:pPr>
          </w:p>
          <w:p w14:paraId="6E16CE9A" w14:textId="77777777" w:rsidR="00E52591" w:rsidRDefault="00E52591" w:rsidP="00BB0B21">
            <w:pPr>
              <w:jc w:val="center"/>
              <w:rPr>
                <w:rFonts w:cs="Arial"/>
                <w:b/>
                <w:bCs/>
              </w:rPr>
            </w:pPr>
          </w:p>
          <w:p w14:paraId="7C00E9B2" w14:textId="77777777" w:rsidR="00E52591" w:rsidRDefault="00E52591" w:rsidP="00BB0B21">
            <w:pPr>
              <w:jc w:val="center"/>
              <w:rPr>
                <w:rFonts w:cs="Arial"/>
                <w:b/>
                <w:bCs/>
              </w:rPr>
            </w:pPr>
          </w:p>
          <w:p w14:paraId="4A124654" w14:textId="77777777" w:rsidR="00E52591" w:rsidRDefault="00E52591" w:rsidP="00BB0B21">
            <w:pPr>
              <w:jc w:val="center"/>
              <w:rPr>
                <w:rFonts w:cs="Arial"/>
                <w:b/>
                <w:bCs/>
              </w:rPr>
            </w:pPr>
          </w:p>
          <w:p w14:paraId="3A20D750" w14:textId="77777777" w:rsidR="00E52591" w:rsidRDefault="00E52591" w:rsidP="00BB0B21">
            <w:pPr>
              <w:jc w:val="center"/>
              <w:rPr>
                <w:rFonts w:cs="Arial"/>
                <w:b/>
                <w:bCs/>
              </w:rPr>
            </w:pPr>
          </w:p>
          <w:p w14:paraId="18F0E6E4" w14:textId="77777777" w:rsidR="00E52591" w:rsidRDefault="00E52591" w:rsidP="00BB0B21">
            <w:pPr>
              <w:jc w:val="center"/>
              <w:rPr>
                <w:rFonts w:cs="Arial"/>
                <w:b/>
                <w:bCs/>
              </w:rPr>
            </w:pPr>
          </w:p>
          <w:p w14:paraId="6CD66F99" w14:textId="77777777" w:rsidR="00E52591" w:rsidRDefault="00E52591" w:rsidP="00BB0B21">
            <w:pPr>
              <w:jc w:val="center"/>
              <w:rPr>
                <w:rFonts w:cs="Arial"/>
                <w:b/>
                <w:bCs/>
              </w:rPr>
            </w:pPr>
          </w:p>
          <w:p w14:paraId="79843850" w14:textId="77777777" w:rsidR="00E52591" w:rsidRDefault="00E52591" w:rsidP="00BB0B21">
            <w:pPr>
              <w:jc w:val="center"/>
              <w:rPr>
                <w:rFonts w:cs="Arial"/>
                <w:b/>
                <w:bCs/>
              </w:rPr>
            </w:pPr>
          </w:p>
          <w:p w14:paraId="60715F4E" w14:textId="77777777" w:rsidR="00E52591" w:rsidRDefault="00E52591" w:rsidP="00BB0B21">
            <w:pPr>
              <w:jc w:val="center"/>
              <w:rPr>
                <w:rFonts w:cs="Arial"/>
                <w:b/>
                <w:bCs/>
              </w:rPr>
            </w:pPr>
          </w:p>
          <w:p w14:paraId="7862121E" w14:textId="77777777" w:rsidR="00E52591" w:rsidRDefault="00E52591" w:rsidP="00BB0B21">
            <w:pPr>
              <w:jc w:val="center"/>
              <w:rPr>
                <w:rFonts w:cs="Arial"/>
                <w:b/>
                <w:bCs/>
              </w:rPr>
            </w:pPr>
          </w:p>
          <w:p w14:paraId="655E007B" w14:textId="77777777" w:rsidR="00E52591" w:rsidRDefault="00E52591" w:rsidP="00BB0B21">
            <w:pPr>
              <w:jc w:val="center"/>
              <w:rPr>
                <w:rFonts w:cs="Arial"/>
                <w:b/>
                <w:bCs/>
              </w:rPr>
            </w:pPr>
          </w:p>
          <w:p w14:paraId="62456AFD" w14:textId="77777777" w:rsidR="00E52591" w:rsidRDefault="00E52591" w:rsidP="00BB0B21">
            <w:pPr>
              <w:jc w:val="center"/>
              <w:rPr>
                <w:rFonts w:cs="Arial"/>
                <w:b/>
                <w:bCs/>
              </w:rPr>
            </w:pPr>
          </w:p>
          <w:p w14:paraId="1C2652DD" w14:textId="77777777" w:rsidR="00E52591" w:rsidRDefault="00E52591" w:rsidP="00BB0B21">
            <w:pPr>
              <w:jc w:val="center"/>
              <w:rPr>
                <w:rFonts w:cs="Arial"/>
                <w:b/>
                <w:bCs/>
              </w:rPr>
            </w:pPr>
          </w:p>
          <w:p w14:paraId="0545B1CB" w14:textId="77777777" w:rsidR="00E52591" w:rsidRDefault="00E52591" w:rsidP="00BB0B21">
            <w:pPr>
              <w:jc w:val="center"/>
              <w:rPr>
                <w:rFonts w:cs="Arial"/>
                <w:b/>
                <w:bCs/>
              </w:rPr>
            </w:pPr>
          </w:p>
          <w:p w14:paraId="5DC2737D" w14:textId="77777777" w:rsidR="00E52591" w:rsidRDefault="00E52591" w:rsidP="00BB0B21">
            <w:pPr>
              <w:jc w:val="center"/>
              <w:rPr>
                <w:rFonts w:cs="Arial"/>
                <w:b/>
                <w:bCs/>
              </w:rPr>
            </w:pPr>
          </w:p>
          <w:p w14:paraId="2196BA06" w14:textId="77777777" w:rsidR="00E52591" w:rsidRDefault="00E52591" w:rsidP="00BB0B21">
            <w:pPr>
              <w:jc w:val="center"/>
              <w:rPr>
                <w:rFonts w:cs="Arial"/>
                <w:b/>
                <w:bCs/>
              </w:rPr>
            </w:pPr>
          </w:p>
          <w:p w14:paraId="60C87E1E" w14:textId="77777777" w:rsidR="007605B0" w:rsidRDefault="007605B0" w:rsidP="00BB0B21">
            <w:pPr>
              <w:jc w:val="center"/>
              <w:rPr>
                <w:rFonts w:cs="Arial"/>
                <w:b/>
                <w:bCs/>
              </w:rPr>
            </w:pPr>
          </w:p>
          <w:p w14:paraId="069B2F13" w14:textId="77777777" w:rsidR="007605B0" w:rsidRDefault="007605B0" w:rsidP="00BB0B21">
            <w:pPr>
              <w:jc w:val="center"/>
              <w:rPr>
                <w:rFonts w:cs="Arial"/>
                <w:b/>
                <w:bCs/>
              </w:rPr>
            </w:pPr>
          </w:p>
          <w:p w14:paraId="0A69AE24" w14:textId="77777777" w:rsidR="007605B0" w:rsidRDefault="007605B0" w:rsidP="00BB0B21">
            <w:pPr>
              <w:jc w:val="center"/>
              <w:rPr>
                <w:rFonts w:cs="Arial"/>
                <w:b/>
                <w:bCs/>
              </w:rPr>
            </w:pPr>
          </w:p>
          <w:p w14:paraId="29366495" w14:textId="009B3E25" w:rsidR="00223C91" w:rsidRPr="008A1FCB" w:rsidRDefault="00E52591" w:rsidP="008C5EAE">
            <w:pPr>
              <w:jc w:val="center"/>
              <w:rPr>
                <w:rFonts w:cs="Arial"/>
                <w:b/>
                <w:bCs/>
              </w:rPr>
            </w:pPr>
            <w:r>
              <w:rPr>
                <w:rFonts w:cs="Arial"/>
                <w:b/>
                <w:bCs/>
              </w:rPr>
              <w:t>NEDs</w:t>
            </w:r>
          </w:p>
        </w:tc>
      </w:tr>
      <w:tr w:rsidR="00086872" w:rsidRPr="006873F1" w14:paraId="36A7296F" w14:textId="77777777" w:rsidTr="00CA38D3">
        <w:trPr>
          <w:cantSplit/>
          <w:trHeight w:val="284"/>
        </w:trPr>
        <w:tc>
          <w:tcPr>
            <w:tcW w:w="1276" w:type="dxa"/>
            <w:tcBorders>
              <w:right w:val="single" w:sz="4" w:space="0" w:color="auto"/>
            </w:tcBorders>
          </w:tcPr>
          <w:p w14:paraId="4AF9E943" w14:textId="73EDAB92" w:rsidR="00086872" w:rsidRPr="00EB023A" w:rsidRDefault="00086872" w:rsidP="00784CF1">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1CEACDE7" w14:textId="77777777" w:rsidR="003605F1" w:rsidRPr="00F163B0" w:rsidRDefault="003605F1" w:rsidP="005543F8">
            <w:pPr>
              <w:jc w:val="both"/>
            </w:pPr>
          </w:p>
          <w:p w14:paraId="76E9CB97" w14:textId="0C443793" w:rsidR="00F20672" w:rsidRPr="00F163B0" w:rsidRDefault="00F20672" w:rsidP="005543F8">
            <w:pPr>
              <w:jc w:val="both"/>
            </w:pPr>
            <w:r w:rsidRPr="00F163B0">
              <w:t xml:space="preserve">The Board </w:t>
            </w:r>
            <w:r w:rsidRPr="00F163B0">
              <w:rPr>
                <w:b/>
              </w:rPr>
              <w:t>received</w:t>
            </w:r>
            <w:r w:rsidRPr="00F163B0">
              <w:t xml:space="preserve"> and </w:t>
            </w:r>
            <w:r w:rsidRPr="00F163B0">
              <w:rPr>
                <w:b/>
              </w:rPr>
              <w:t>noted</w:t>
            </w:r>
            <w:r w:rsidRPr="00F163B0">
              <w:t xml:space="preserve"> the report from the Chief Executive</w:t>
            </w:r>
            <w:r w:rsidR="00AE339A">
              <w:t xml:space="preserve"> and the Executive Directors in relation to the arrangements for the management of </w:t>
            </w:r>
            <w:r w:rsidR="00993D97">
              <w:t xml:space="preserve">impact of </w:t>
            </w:r>
            <w:r w:rsidR="00AE339A">
              <w:t>COVID-19</w:t>
            </w:r>
            <w:r w:rsidR="00993D97">
              <w:t xml:space="preserve"> on the Trust</w:t>
            </w:r>
            <w:r w:rsidRPr="00F163B0">
              <w:t>.</w:t>
            </w:r>
          </w:p>
          <w:p w14:paraId="45BAB6DE" w14:textId="77777777" w:rsidR="00F20672" w:rsidRPr="00F163B0" w:rsidRDefault="00F20672" w:rsidP="005543F8">
            <w:pPr>
              <w:jc w:val="both"/>
            </w:pPr>
          </w:p>
        </w:tc>
        <w:tc>
          <w:tcPr>
            <w:tcW w:w="1418" w:type="dxa"/>
            <w:tcBorders>
              <w:left w:val="single" w:sz="4" w:space="0" w:color="auto"/>
            </w:tcBorders>
          </w:tcPr>
          <w:p w14:paraId="2706458E" w14:textId="77777777" w:rsidR="00086872" w:rsidRPr="00F473B5" w:rsidRDefault="00086872" w:rsidP="00EB47C9">
            <w:pPr>
              <w:jc w:val="center"/>
              <w:rPr>
                <w:rFonts w:cs="Arial"/>
                <w:b/>
                <w:bCs/>
              </w:rPr>
            </w:pPr>
          </w:p>
        </w:tc>
      </w:tr>
      <w:tr w:rsidR="002247FD" w:rsidRPr="006873F1" w14:paraId="38CA274D" w14:textId="77777777" w:rsidTr="0071520A">
        <w:trPr>
          <w:trHeight w:val="284"/>
        </w:trPr>
        <w:tc>
          <w:tcPr>
            <w:tcW w:w="1276" w:type="dxa"/>
            <w:tcBorders>
              <w:right w:val="single" w:sz="4" w:space="0" w:color="auto"/>
            </w:tcBorders>
          </w:tcPr>
          <w:p w14:paraId="3E527DF4" w14:textId="77777777" w:rsidR="002247FD" w:rsidRDefault="002247FD" w:rsidP="00784CF1">
            <w:pPr>
              <w:rPr>
                <w:rFonts w:cs="Arial"/>
                <w:b/>
                <w:bCs/>
              </w:rPr>
            </w:pPr>
          </w:p>
          <w:p w14:paraId="1526099F" w14:textId="3120F4FD" w:rsidR="002247FD" w:rsidRDefault="00D53DE7" w:rsidP="008C5EAE">
            <w:pPr>
              <w:rPr>
                <w:rFonts w:cs="Arial"/>
                <w:b/>
                <w:bCs/>
              </w:rPr>
            </w:pPr>
            <w:r>
              <w:rPr>
                <w:rFonts w:cs="Arial"/>
                <w:b/>
                <w:bCs/>
              </w:rPr>
              <w:t>20/0</w:t>
            </w:r>
            <w:r w:rsidR="008C5EAE">
              <w:rPr>
                <w:rFonts w:cs="Arial"/>
                <w:b/>
                <w:bCs/>
              </w:rPr>
              <w:t>27</w:t>
            </w:r>
          </w:p>
        </w:tc>
        <w:tc>
          <w:tcPr>
            <w:tcW w:w="8363" w:type="dxa"/>
            <w:tcBorders>
              <w:left w:val="single" w:sz="4" w:space="0" w:color="auto"/>
              <w:right w:val="single" w:sz="4" w:space="0" w:color="auto"/>
            </w:tcBorders>
          </w:tcPr>
          <w:p w14:paraId="69632CC9" w14:textId="77777777" w:rsidR="002247FD" w:rsidRDefault="002247FD" w:rsidP="005543F8">
            <w:pPr>
              <w:pStyle w:val="BodyText"/>
              <w:rPr>
                <w:rFonts w:cs="Arial"/>
                <w:bCs/>
              </w:rPr>
            </w:pPr>
          </w:p>
          <w:p w14:paraId="03F2B3C9" w14:textId="704133C2" w:rsidR="002247FD" w:rsidRPr="002247FD" w:rsidRDefault="00471546" w:rsidP="005543F8">
            <w:pPr>
              <w:jc w:val="both"/>
              <w:rPr>
                <w:rFonts w:eastAsia="Calibri" w:cs="Arial"/>
                <w:szCs w:val="22"/>
              </w:rPr>
            </w:pPr>
            <w:r w:rsidRPr="008B6DFF">
              <w:rPr>
                <w:b/>
                <w:bCs/>
              </w:rPr>
              <w:t xml:space="preserve">Report from the Chair of the Quality Committee for the meetings held 11 February and 10 March 2020 </w:t>
            </w:r>
            <w:r w:rsidR="00115656">
              <w:rPr>
                <w:rFonts w:eastAsia="Calibri" w:cs="Arial"/>
                <w:szCs w:val="22"/>
              </w:rPr>
              <w:t xml:space="preserve">(agenda item </w:t>
            </w:r>
            <w:r>
              <w:rPr>
                <w:rFonts w:eastAsia="Calibri" w:cs="Arial"/>
                <w:szCs w:val="22"/>
              </w:rPr>
              <w:t>7</w:t>
            </w:r>
            <w:r w:rsidR="002247FD" w:rsidRPr="002247FD">
              <w:rPr>
                <w:rFonts w:eastAsia="Calibri" w:cs="Arial"/>
                <w:szCs w:val="22"/>
              </w:rPr>
              <w:t>)</w:t>
            </w:r>
          </w:p>
          <w:p w14:paraId="10E7D2FB" w14:textId="77777777" w:rsidR="002247FD" w:rsidRDefault="002247FD" w:rsidP="005543F8">
            <w:pPr>
              <w:jc w:val="both"/>
              <w:rPr>
                <w:rFonts w:eastAsia="Calibri" w:cs="Arial"/>
                <w:szCs w:val="22"/>
              </w:rPr>
            </w:pPr>
          </w:p>
          <w:p w14:paraId="6E4A0722" w14:textId="0A2D0835" w:rsidR="002247FD" w:rsidRDefault="00471546" w:rsidP="00471546">
            <w:pPr>
              <w:jc w:val="both"/>
              <w:rPr>
                <w:rFonts w:cs="Arial"/>
                <w:bCs/>
              </w:rPr>
            </w:pPr>
            <w:r>
              <w:rPr>
                <w:rFonts w:cs="Arial"/>
                <w:bCs/>
              </w:rPr>
              <w:t>The Board took the report from the Chair of the Quality Committee as read and there were no questions.</w:t>
            </w:r>
          </w:p>
          <w:p w14:paraId="6F4BCB30" w14:textId="77777777" w:rsidR="00471546" w:rsidRPr="004F6206" w:rsidRDefault="00471546" w:rsidP="00471546">
            <w:pPr>
              <w:jc w:val="both"/>
              <w:rPr>
                <w:rFonts w:cs="Arial"/>
                <w:bCs/>
              </w:rPr>
            </w:pPr>
          </w:p>
        </w:tc>
        <w:tc>
          <w:tcPr>
            <w:tcW w:w="1418" w:type="dxa"/>
            <w:tcBorders>
              <w:left w:val="single" w:sz="4" w:space="0" w:color="auto"/>
            </w:tcBorders>
          </w:tcPr>
          <w:p w14:paraId="49BED3A4" w14:textId="77777777" w:rsidR="002247FD" w:rsidRPr="008A1FCB" w:rsidRDefault="002247FD" w:rsidP="00B0592D">
            <w:pPr>
              <w:jc w:val="center"/>
              <w:rPr>
                <w:rFonts w:cs="Arial"/>
                <w:b/>
              </w:rPr>
            </w:pPr>
          </w:p>
        </w:tc>
      </w:tr>
      <w:tr w:rsidR="00B87DB4" w:rsidRPr="006873F1" w14:paraId="52DB29E6" w14:textId="77777777" w:rsidTr="00062D32">
        <w:trPr>
          <w:cantSplit/>
          <w:trHeight w:val="284"/>
        </w:trPr>
        <w:tc>
          <w:tcPr>
            <w:tcW w:w="1276" w:type="dxa"/>
            <w:tcBorders>
              <w:right w:val="single" w:sz="4" w:space="0" w:color="auto"/>
            </w:tcBorders>
          </w:tcPr>
          <w:p w14:paraId="5065B982" w14:textId="5AC8C74C" w:rsidR="00B87DB4" w:rsidRPr="00297F03" w:rsidRDefault="00B87DB4" w:rsidP="00784CF1">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10BE348F" w14:textId="77777777" w:rsidR="00B00783" w:rsidRPr="004F6206" w:rsidRDefault="00B00783" w:rsidP="005543F8">
            <w:pPr>
              <w:pStyle w:val="BodyText"/>
              <w:rPr>
                <w:rFonts w:cs="Arial"/>
                <w:bCs/>
              </w:rPr>
            </w:pPr>
          </w:p>
          <w:p w14:paraId="6BF31A54" w14:textId="0DCF8C67" w:rsidR="00B00783" w:rsidRPr="004F6206" w:rsidRDefault="00B00783" w:rsidP="005543F8">
            <w:pPr>
              <w:pStyle w:val="BodyText"/>
              <w:rPr>
                <w:rFonts w:cs="Arial"/>
                <w:bCs/>
              </w:rPr>
            </w:pPr>
            <w:r w:rsidRPr="004F6206">
              <w:rPr>
                <w:rFonts w:cs="Arial"/>
                <w:bCs/>
              </w:rPr>
              <w:t xml:space="preserve">The Board </w:t>
            </w:r>
            <w:r w:rsidRPr="004F6206">
              <w:rPr>
                <w:rFonts w:cs="Arial"/>
                <w:b/>
                <w:bCs/>
              </w:rPr>
              <w:t>received</w:t>
            </w:r>
            <w:r w:rsidRPr="004F6206">
              <w:rPr>
                <w:rFonts w:cs="Arial"/>
                <w:bCs/>
              </w:rPr>
              <w:t xml:space="preserve"> the report </w:t>
            </w:r>
            <w:r w:rsidR="002247FD">
              <w:rPr>
                <w:rFonts w:cs="Arial"/>
                <w:bCs/>
              </w:rPr>
              <w:t>the</w:t>
            </w:r>
            <w:r w:rsidRPr="004F6206">
              <w:rPr>
                <w:rFonts w:cs="Arial"/>
                <w:bCs/>
              </w:rPr>
              <w:t xml:space="preserve"> </w:t>
            </w:r>
            <w:r w:rsidR="001944DE" w:rsidRPr="004F6206">
              <w:rPr>
                <w:rFonts w:cs="Arial"/>
                <w:bCs/>
              </w:rPr>
              <w:t>C</w:t>
            </w:r>
            <w:r w:rsidRPr="004F6206">
              <w:rPr>
                <w:rFonts w:cs="Arial"/>
                <w:bCs/>
              </w:rPr>
              <w:t xml:space="preserve">hair of the </w:t>
            </w:r>
            <w:r w:rsidR="00471546">
              <w:rPr>
                <w:rFonts w:cs="Arial"/>
                <w:bCs/>
              </w:rPr>
              <w:t>Quality</w:t>
            </w:r>
            <w:r w:rsidRPr="004F6206">
              <w:rPr>
                <w:rFonts w:cs="Arial"/>
                <w:bCs/>
              </w:rPr>
              <w:t xml:space="preserve"> Committee and </w:t>
            </w:r>
            <w:r w:rsidRPr="004F6206">
              <w:rPr>
                <w:rFonts w:cs="Arial"/>
                <w:b/>
                <w:bCs/>
              </w:rPr>
              <w:t>noted</w:t>
            </w:r>
            <w:r w:rsidRPr="004F6206">
              <w:rPr>
                <w:rFonts w:cs="Arial"/>
                <w:bCs/>
              </w:rPr>
              <w:t xml:space="preserve"> </w:t>
            </w:r>
            <w:r w:rsidR="003D2D00" w:rsidRPr="004F6206">
              <w:rPr>
                <w:rFonts w:cs="Arial"/>
                <w:bCs/>
              </w:rPr>
              <w:t xml:space="preserve">the matters </w:t>
            </w:r>
            <w:proofErr w:type="gramStart"/>
            <w:r w:rsidR="003D2D00" w:rsidRPr="004F6206">
              <w:rPr>
                <w:rFonts w:cs="Arial"/>
                <w:bCs/>
              </w:rPr>
              <w:t>raised</w:t>
            </w:r>
            <w:proofErr w:type="gramEnd"/>
            <w:r w:rsidRPr="004F6206">
              <w:rPr>
                <w:rFonts w:cs="Arial"/>
                <w:bCs/>
              </w:rPr>
              <w:t>.</w:t>
            </w:r>
          </w:p>
          <w:p w14:paraId="698A98AD" w14:textId="1973F657" w:rsidR="00260635" w:rsidRPr="004F6206" w:rsidRDefault="00B00783" w:rsidP="005543F8">
            <w:pPr>
              <w:pStyle w:val="BodyText"/>
              <w:rPr>
                <w:rFonts w:cs="Arial"/>
                <w:bCs/>
              </w:rPr>
            </w:pPr>
            <w:r w:rsidRPr="004F6206">
              <w:rPr>
                <w:rFonts w:cs="Arial"/>
                <w:bCs/>
              </w:rPr>
              <w:t xml:space="preserve"> </w:t>
            </w:r>
          </w:p>
        </w:tc>
        <w:tc>
          <w:tcPr>
            <w:tcW w:w="1418" w:type="dxa"/>
            <w:tcBorders>
              <w:left w:val="single" w:sz="4" w:space="0" w:color="auto"/>
            </w:tcBorders>
          </w:tcPr>
          <w:p w14:paraId="051006A2" w14:textId="77777777" w:rsidR="00B87DB4" w:rsidRPr="00545C80" w:rsidRDefault="00B87DB4" w:rsidP="00B0592D">
            <w:pPr>
              <w:jc w:val="center"/>
              <w:rPr>
                <w:rFonts w:cs="Arial"/>
                <w:b/>
              </w:rPr>
            </w:pPr>
          </w:p>
        </w:tc>
      </w:tr>
      <w:tr w:rsidR="007F5C17" w:rsidRPr="006873F1" w14:paraId="364D5381" w14:textId="77777777" w:rsidTr="003C6AE0">
        <w:trPr>
          <w:trHeight w:val="284"/>
        </w:trPr>
        <w:tc>
          <w:tcPr>
            <w:tcW w:w="1276" w:type="dxa"/>
            <w:tcBorders>
              <w:right w:val="single" w:sz="4" w:space="0" w:color="auto"/>
            </w:tcBorders>
          </w:tcPr>
          <w:p w14:paraId="4F895973" w14:textId="77777777" w:rsidR="007F5C17" w:rsidRDefault="007F5C17" w:rsidP="00BD5923">
            <w:pPr>
              <w:rPr>
                <w:rFonts w:cs="Arial"/>
                <w:b/>
              </w:rPr>
            </w:pPr>
          </w:p>
          <w:p w14:paraId="371B7194" w14:textId="20979A30" w:rsidR="007F5C17" w:rsidRDefault="00115656" w:rsidP="00471546">
            <w:pPr>
              <w:rPr>
                <w:rFonts w:cs="Arial"/>
                <w:b/>
              </w:rPr>
            </w:pPr>
            <w:r>
              <w:rPr>
                <w:rFonts w:cs="Arial"/>
                <w:b/>
              </w:rPr>
              <w:t>20/0</w:t>
            </w:r>
            <w:r w:rsidR="00471546">
              <w:rPr>
                <w:rFonts w:cs="Arial"/>
                <w:b/>
              </w:rPr>
              <w:t>28</w:t>
            </w:r>
          </w:p>
        </w:tc>
        <w:tc>
          <w:tcPr>
            <w:tcW w:w="8363" w:type="dxa"/>
            <w:tcBorders>
              <w:left w:val="single" w:sz="4" w:space="0" w:color="auto"/>
              <w:right w:val="single" w:sz="4" w:space="0" w:color="auto"/>
            </w:tcBorders>
          </w:tcPr>
          <w:p w14:paraId="2BFB69BD" w14:textId="77777777" w:rsidR="007F5C17" w:rsidRPr="00162D00" w:rsidRDefault="007F5C17" w:rsidP="005543F8">
            <w:pPr>
              <w:pStyle w:val="BodyText"/>
              <w:rPr>
                <w:rFonts w:cs="Arial"/>
                <w:b/>
                <w:bCs/>
              </w:rPr>
            </w:pPr>
          </w:p>
          <w:p w14:paraId="2D754C64" w14:textId="55D75208" w:rsidR="007F5C17" w:rsidRPr="00162D00" w:rsidRDefault="00471546" w:rsidP="005543F8">
            <w:pPr>
              <w:jc w:val="both"/>
              <w:rPr>
                <w:rFonts w:eastAsia="Calibri" w:cs="Arial"/>
                <w:szCs w:val="22"/>
              </w:rPr>
            </w:pPr>
            <w:r w:rsidRPr="00471546">
              <w:rPr>
                <w:rFonts w:eastAsia="Calibri" w:cs="Arial"/>
                <w:b/>
                <w:bCs/>
                <w:szCs w:val="22"/>
              </w:rPr>
              <w:t xml:space="preserve">Report from the Chair of the Finance and Performance Committee for the meeting held on 24 March 2020 </w:t>
            </w:r>
            <w:r w:rsidR="00115656" w:rsidRPr="00162D00">
              <w:rPr>
                <w:rFonts w:eastAsia="Calibri" w:cs="Arial"/>
                <w:szCs w:val="22"/>
              </w:rPr>
              <w:t xml:space="preserve">(agenda item </w:t>
            </w:r>
            <w:r>
              <w:rPr>
                <w:rFonts w:eastAsia="Calibri" w:cs="Arial"/>
                <w:szCs w:val="22"/>
              </w:rPr>
              <w:t>8</w:t>
            </w:r>
            <w:r w:rsidR="007F5C17" w:rsidRPr="00162D00">
              <w:rPr>
                <w:rFonts w:eastAsia="Calibri" w:cs="Arial"/>
                <w:szCs w:val="22"/>
              </w:rPr>
              <w:t>)</w:t>
            </w:r>
          </w:p>
          <w:p w14:paraId="0800673B" w14:textId="77777777" w:rsidR="007F5C17" w:rsidRPr="00252758" w:rsidRDefault="007F5C17" w:rsidP="005543F8">
            <w:pPr>
              <w:jc w:val="both"/>
              <w:rPr>
                <w:rFonts w:eastAsia="Calibri" w:cs="Arial"/>
                <w:szCs w:val="22"/>
              </w:rPr>
            </w:pPr>
          </w:p>
          <w:p w14:paraId="0F8411FE" w14:textId="5E46BFD9" w:rsidR="008A12B5" w:rsidRDefault="00252758" w:rsidP="00252758">
            <w:pPr>
              <w:jc w:val="both"/>
              <w:rPr>
                <w:rFonts w:cs="Arial"/>
                <w:bCs/>
              </w:rPr>
            </w:pPr>
            <w:r w:rsidRPr="00252758">
              <w:rPr>
                <w:rFonts w:cs="Arial"/>
                <w:bCs/>
              </w:rPr>
              <w:t xml:space="preserve">Mrs White presented </w:t>
            </w:r>
            <w:r>
              <w:rPr>
                <w:rFonts w:cs="Arial"/>
                <w:bCs/>
              </w:rPr>
              <w:t>a report from the Finance and Performance Committee held on 24 March 2020 noting in particular that the committee had considered the Operational Plan and the direction from the centre that this was not now required.</w:t>
            </w:r>
            <w:r w:rsidR="00993D97">
              <w:rPr>
                <w:rFonts w:cs="Arial"/>
                <w:bCs/>
              </w:rPr>
              <w:t xml:space="preserve">  It was agreed that this would be discussed in more detail in the private meeting</w:t>
            </w:r>
            <w:r w:rsidR="00AF0413">
              <w:rPr>
                <w:rFonts w:cs="Arial"/>
                <w:bCs/>
              </w:rPr>
              <w:t>.</w:t>
            </w:r>
            <w:r w:rsidR="00712DDA">
              <w:rPr>
                <w:rFonts w:cs="Arial"/>
                <w:bCs/>
              </w:rPr>
              <w:t xml:space="preserve">  </w:t>
            </w:r>
            <w:r>
              <w:rPr>
                <w:rFonts w:cs="Arial"/>
                <w:bCs/>
              </w:rPr>
              <w:t xml:space="preserve">She added that the committee had reviewed the Business Continuity and financial governance arrangements, noting that assurance had been received in respect of the </w:t>
            </w:r>
            <w:r w:rsidR="00993D97">
              <w:rPr>
                <w:rFonts w:cs="Arial"/>
                <w:bCs/>
              </w:rPr>
              <w:t xml:space="preserve">arrangements in place to ensure the </w:t>
            </w:r>
            <w:r>
              <w:rPr>
                <w:rFonts w:cs="Arial"/>
                <w:bCs/>
              </w:rPr>
              <w:t>payment of salaries and wages.</w:t>
            </w:r>
          </w:p>
          <w:p w14:paraId="32E10851" w14:textId="3B10D339" w:rsidR="00252758" w:rsidRPr="00162D00" w:rsidRDefault="00252758" w:rsidP="00252758">
            <w:pPr>
              <w:jc w:val="both"/>
              <w:rPr>
                <w:rFonts w:cs="Arial"/>
                <w:b/>
                <w:bCs/>
              </w:rPr>
            </w:pPr>
          </w:p>
        </w:tc>
        <w:tc>
          <w:tcPr>
            <w:tcW w:w="1418" w:type="dxa"/>
            <w:tcBorders>
              <w:left w:val="single" w:sz="4" w:space="0" w:color="auto"/>
            </w:tcBorders>
          </w:tcPr>
          <w:p w14:paraId="7E08E530" w14:textId="65C9E4D0" w:rsidR="008A12B5" w:rsidRPr="00BB0B21" w:rsidRDefault="008A12B5" w:rsidP="00EB47C9">
            <w:pPr>
              <w:jc w:val="center"/>
              <w:rPr>
                <w:rFonts w:cs="Arial"/>
                <w:b/>
                <w:bCs/>
              </w:rPr>
            </w:pPr>
          </w:p>
        </w:tc>
      </w:tr>
      <w:tr w:rsidR="007F5C17" w:rsidRPr="006873F1" w14:paraId="0E5480E6" w14:textId="77777777" w:rsidTr="007F5C17">
        <w:trPr>
          <w:trHeight w:val="284"/>
        </w:trPr>
        <w:tc>
          <w:tcPr>
            <w:tcW w:w="1276" w:type="dxa"/>
            <w:tcBorders>
              <w:right w:val="single" w:sz="4" w:space="0" w:color="auto"/>
            </w:tcBorders>
          </w:tcPr>
          <w:p w14:paraId="54CE95BF" w14:textId="683702AE" w:rsidR="007F5C17" w:rsidRDefault="007F5C17"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71C5FCED" w14:textId="77777777" w:rsidR="007F5C17" w:rsidRPr="007F5C17" w:rsidRDefault="007F5C17" w:rsidP="005543F8">
            <w:pPr>
              <w:pStyle w:val="BodyText"/>
              <w:rPr>
                <w:rFonts w:cs="Arial"/>
                <w:bCs/>
              </w:rPr>
            </w:pPr>
          </w:p>
          <w:p w14:paraId="53851279" w14:textId="4D5DC5B0" w:rsidR="007F5C17" w:rsidRPr="007F5C17" w:rsidRDefault="007F5C17" w:rsidP="005543F8">
            <w:pPr>
              <w:pStyle w:val="BodyText"/>
              <w:rPr>
                <w:rFonts w:cs="Arial"/>
                <w:bCs/>
              </w:rPr>
            </w:pPr>
            <w:r w:rsidRPr="007F5C17">
              <w:rPr>
                <w:rFonts w:cs="Arial"/>
                <w:bCs/>
              </w:rPr>
              <w:t xml:space="preserve">The Board </w:t>
            </w:r>
            <w:r w:rsidRPr="007F5C17">
              <w:rPr>
                <w:rFonts w:cs="Arial"/>
                <w:b/>
                <w:bCs/>
              </w:rPr>
              <w:t>received</w:t>
            </w:r>
            <w:r w:rsidRPr="007F5C17">
              <w:rPr>
                <w:rFonts w:cs="Arial"/>
                <w:bCs/>
              </w:rPr>
              <w:t xml:space="preserve"> </w:t>
            </w:r>
            <w:r w:rsidR="00993D97">
              <w:rPr>
                <w:rFonts w:cs="Arial"/>
                <w:bCs/>
              </w:rPr>
              <w:t>the</w:t>
            </w:r>
            <w:r w:rsidRPr="007F5C17">
              <w:rPr>
                <w:rFonts w:cs="Arial"/>
                <w:bCs/>
              </w:rPr>
              <w:t xml:space="preserve"> report from the Chair of the Quality Committee and </w:t>
            </w:r>
            <w:r w:rsidRPr="007F5C17">
              <w:rPr>
                <w:rFonts w:cs="Arial"/>
                <w:b/>
                <w:bCs/>
              </w:rPr>
              <w:t>noted</w:t>
            </w:r>
            <w:r w:rsidRPr="007F5C17">
              <w:rPr>
                <w:rFonts w:cs="Arial"/>
                <w:bCs/>
              </w:rPr>
              <w:t xml:space="preserve"> the content.</w:t>
            </w:r>
          </w:p>
          <w:p w14:paraId="14539728" w14:textId="77777777" w:rsidR="007F5C17" w:rsidRPr="007F5C17" w:rsidRDefault="007F5C17" w:rsidP="005543F8">
            <w:pPr>
              <w:pStyle w:val="BodyText"/>
              <w:rPr>
                <w:rFonts w:cs="Arial"/>
                <w:bCs/>
              </w:rPr>
            </w:pPr>
          </w:p>
        </w:tc>
        <w:tc>
          <w:tcPr>
            <w:tcW w:w="1418" w:type="dxa"/>
            <w:tcBorders>
              <w:left w:val="single" w:sz="4" w:space="0" w:color="auto"/>
            </w:tcBorders>
          </w:tcPr>
          <w:p w14:paraId="65DA9A0B" w14:textId="77777777" w:rsidR="007F5C17" w:rsidRPr="00BB0B21" w:rsidRDefault="007F5C17" w:rsidP="00EB47C9">
            <w:pPr>
              <w:jc w:val="center"/>
              <w:rPr>
                <w:rFonts w:cs="Arial"/>
                <w:b/>
                <w:bCs/>
              </w:rPr>
            </w:pPr>
          </w:p>
        </w:tc>
      </w:tr>
      <w:tr w:rsidR="007F5C17" w:rsidRPr="006873F1" w14:paraId="3ECF2689" w14:textId="77777777" w:rsidTr="007605B0">
        <w:trPr>
          <w:cantSplit/>
          <w:trHeight w:val="284"/>
        </w:trPr>
        <w:tc>
          <w:tcPr>
            <w:tcW w:w="1276" w:type="dxa"/>
            <w:tcBorders>
              <w:right w:val="single" w:sz="4" w:space="0" w:color="auto"/>
            </w:tcBorders>
          </w:tcPr>
          <w:p w14:paraId="2EC7D927" w14:textId="77777777" w:rsidR="007F5C17" w:rsidRDefault="007F5C17" w:rsidP="00BD5923">
            <w:pPr>
              <w:rPr>
                <w:rFonts w:cs="Arial"/>
                <w:b/>
              </w:rPr>
            </w:pPr>
          </w:p>
          <w:p w14:paraId="3ECFC730" w14:textId="6DD2A08E" w:rsidR="007F5C17" w:rsidRDefault="00115656" w:rsidP="00252758">
            <w:pPr>
              <w:rPr>
                <w:rFonts w:cs="Arial"/>
                <w:b/>
              </w:rPr>
            </w:pPr>
            <w:r>
              <w:rPr>
                <w:rFonts w:cs="Arial"/>
                <w:b/>
              </w:rPr>
              <w:t>20/0</w:t>
            </w:r>
            <w:r w:rsidR="00252758">
              <w:rPr>
                <w:rFonts w:cs="Arial"/>
                <w:b/>
              </w:rPr>
              <w:t>29</w:t>
            </w:r>
          </w:p>
        </w:tc>
        <w:tc>
          <w:tcPr>
            <w:tcW w:w="8363" w:type="dxa"/>
            <w:tcBorders>
              <w:left w:val="single" w:sz="4" w:space="0" w:color="auto"/>
              <w:right w:val="single" w:sz="4" w:space="0" w:color="auto"/>
            </w:tcBorders>
          </w:tcPr>
          <w:p w14:paraId="6370B443" w14:textId="77777777" w:rsidR="007F5C17" w:rsidRDefault="007F5C17" w:rsidP="005543F8">
            <w:pPr>
              <w:pStyle w:val="BodyText"/>
              <w:rPr>
                <w:rFonts w:cs="Arial"/>
                <w:b/>
                <w:bCs/>
              </w:rPr>
            </w:pPr>
          </w:p>
          <w:p w14:paraId="73EE45DD" w14:textId="16E75A08" w:rsidR="007F5C17" w:rsidRPr="007F5C17" w:rsidRDefault="00252758" w:rsidP="005543F8">
            <w:pPr>
              <w:jc w:val="both"/>
              <w:rPr>
                <w:rFonts w:eastAsia="Calibri" w:cs="Arial"/>
                <w:szCs w:val="22"/>
              </w:rPr>
            </w:pPr>
            <w:r w:rsidRPr="00252758">
              <w:rPr>
                <w:rFonts w:eastAsia="Calibri" w:cs="Arial"/>
                <w:b/>
                <w:bCs/>
                <w:szCs w:val="22"/>
              </w:rPr>
              <w:t xml:space="preserve">Report from the Chair of the Mental Health Legislation Committee for the meeting held on 4 February 2020 </w:t>
            </w:r>
            <w:r w:rsidR="00115656">
              <w:rPr>
                <w:rFonts w:eastAsia="Calibri" w:cs="Arial"/>
                <w:szCs w:val="22"/>
              </w:rPr>
              <w:t xml:space="preserve">(agenda item </w:t>
            </w:r>
            <w:r>
              <w:rPr>
                <w:rFonts w:eastAsia="Calibri" w:cs="Arial"/>
                <w:szCs w:val="22"/>
              </w:rPr>
              <w:t>9</w:t>
            </w:r>
            <w:r w:rsidR="007F5C17" w:rsidRPr="007F5C17">
              <w:rPr>
                <w:rFonts w:eastAsia="Calibri" w:cs="Arial"/>
                <w:szCs w:val="22"/>
              </w:rPr>
              <w:t>)</w:t>
            </w:r>
          </w:p>
          <w:p w14:paraId="16FB3017" w14:textId="77777777" w:rsidR="007F5C17" w:rsidRPr="007F5C17" w:rsidRDefault="007F5C17" w:rsidP="005543F8">
            <w:pPr>
              <w:jc w:val="both"/>
              <w:rPr>
                <w:rFonts w:eastAsia="Calibri" w:cs="Arial"/>
                <w:szCs w:val="22"/>
              </w:rPr>
            </w:pPr>
          </w:p>
          <w:p w14:paraId="3210396F" w14:textId="3B2CEFD3" w:rsidR="00115656" w:rsidRDefault="007F5C17" w:rsidP="005543F8">
            <w:pPr>
              <w:jc w:val="both"/>
              <w:rPr>
                <w:rFonts w:eastAsia="Calibri" w:cs="Arial"/>
                <w:szCs w:val="22"/>
              </w:rPr>
            </w:pPr>
            <w:r w:rsidRPr="007F5C17">
              <w:rPr>
                <w:rFonts w:eastAsia="Calibri" w:cs="Arial"/>
                <w:szCs w:val="22"/>
              </w:rPr>
              <w:t xml:space="preserve">Mrs White provided a verbal report </w:t>
            </w:r>
            <w:r w:rsidR="005313D1">
              <w:rPr>
                <w:rFonts w:eastAsia="Calibri" w:cs="Arial"/>
                <w:szCs w:val="22"/>
              </w:rPr>
              <w:t>on behalf of the Chair of the Mental Health Legislation Committee for the meeting</w:t>
            </w:r>
            <w:r w:rsidRPr="007F5C17">
              <w:rPr>
                <w:rFonts w:eastAsia="Calibri" w:cs="Arial"/>
                <w:szCs w:val="22"/>
              </w:rPr>
              <w:t xml:space="preserve"> held on </w:t>
            </w:r>
            <w:r w:rsidR="00252758">
              <w:rPr>
                <w:rFonts w:eastAsia="Calibri" w:cs="Arial"/>
                <w:szCs w:val="22"/>
              </w:rPr>
              <w:t>4 February</w:t>
            </w:r>
            <w:r w:rsidR="00115656">
              <w:rPr>
                <w:rFonts w:eastAsia="Calibri" w:cs="Arial"/>
                <w:szCs w:val="22"/>
              </w:rPr>
              <w:t xml:space="preserve"> 2020</w:t>
            </w:r>
            <w:r w:rsidRPr="007F5C17">
              <w:rPr>
                <w:rFonts w:eastAsia="Calibri" w:cs="Arial"/>
                <w:szCs w:val="22"/>
              </w:rPr>
              <w:t>.  She advised of the discussions that had taken place in respect of</w:t>
            </w:r>
            <w:r w:rsidR="00115656">
              <w:rPr>
                <w:rFonts w:eastAsia="Calibri" w:cs="Arial"/>
                <w:szCs w:val="22"/>
              </w:rPr>
              <w:t>:</w:t>
            </w:r>
          </w:p>
          <w:p w14:paraId="25508671" w14:textId="77777777" w:rsidR="00115656" w:rsidRPr="00252758" w:rsidRDefault="00115656" w:rsidP="005543F8">
            <w:pPr>
              <w:jc w:val="both"/>
              <w:rPr>
                <w:rFonts w:eastAsia="Calibri" w:cs="Arial"/>
                <w:szCs w:val="22"/>
              </w:rPr>
            </w:pPr>
          </w:p>
          <w:p w14:paraId="614101C4" w14:textId="674F9BA9" w:rsidR="00DD5CC5" w:rsidRPr="005313D1" w:rsidRDefault="00252758" w:rsidP="00252758">
            <w:pPr>
              <w:pStyle w:val="ListParagraph"/>
              <w:numPr>
                <w:ilvl w:val="0"/>
                <w:numId w:val="16"/>
              </w:numPr>
              <w:jc w:val="both"/>
              <w:rPr>
                <w:rFonts w:cs="Arial"/>
                <w:bCs/>
              </w:rPr>
            </w:pPr>
            <w:r w:rsidRPr="00252758">
              <w:rPr>
                <w:rFonts w:cs="Arial"/>
                <w:bCs/>
              </w:rPr>
              <w:t xml:space="preserve">A suggestion that there </w:t>
            </w:r>
            <w:r w:rsidR="00993D97">
              <w:rPr>
                <w:rFonts w:cs="Arial"/>
                <w:bCs/>
              </w:rPr>
              <w:t>was</w:t>
            </w:r>
            <w:r w:rsidRPr="00252758">
              <w:rPr>
                <w:rFonts w:cs="Arial"/>
                <w:bCs/>
              </w:rPr>
              <w:t xml:space="preserve"> an update to the Board on changes to the Mental </w:t>
            </w:r>
            <w:r w:rsidRPr="005313D1">
              <w:rPr>
                <w:rFonts w:cs="Arial"/>
                <w:bCs/>
              </w:rPr>
              <w:t xml:space="preserve">Health Act, </w:t>
            </w:r>
            <w:r w:rsidR="00AF0413">
              <w:rPr>
                <w:rFonts w:cs="Arial"/>
                <w:bCs/>
              </w:rPr>
              <w:t>Liberty Protection</w:t>
            </w:r>
            <w:r w:rsidRPr="005313D1">
              <w:rPr>
                <w:rFonts w:cs="Arial"/>
                <w:bCs/>
              </w:rPr>
              <w:t xml:space="preserve"> Safeguards and the use of force</w:t>
            </w:r>
          </w:p>
          <w:p w14:paraId="7DA93185" w14:textId="5626B6D3" w:rsidR="00252758" w:rsidRPr="005313D1" w:rsidRDefault="00252758" w:rsidP="00252758">
            <w:pPr>
              <w:pStyle w:val="ListParagraph"/>
              <w:numPr>
                <w:ilvl w:val="0"/>
                <w:numId w:val="16"/>
              </w:numPr>
              <w:jc w:val="both"/>
              <w:rPr>
                <w:rFonts w:cs="Arial"/>
                <w:bCs/>
              </w:rPr>
            </w:pPr>
            <w:r w:rsidRPr="005313D1">
              <w:rPr>
                <w:rFonts w:cs="Arial"/>
                <w:bCs/>
              </w:rPr>
              <w:t xml:space="preserve">The contract extensions and recruitment of </w:t>
            </w:r>
            <w:r w:rsidR="00993D97">
              <w:rPr>
                <w:rFonts w:cs="Arial"/>
                <w:bCs/>
              </w:rPr>
              <w:t xml:space="preserve">current and new </w:t>
            </w:r>
            <w:r w:rsidRPr="005313D1">
              <w:rPr>
                <w:rFonts w:cs="Arial"/>
                <w:bCs/>
              </w:rPr>
              <w:t>Mental Health Act Managers</w:t>
            </w:r>
          </w:p>
          <w:p w14:paraId="0622EE7E" w14:textId="2640967E" w:rsidR="00252758" w:rsidRPr="005313D1" w:rsidRDefault="00252758" w:rsidP="00252758">
            <w:pPr>
              <w:pStyle w:val="ListParagraph"/>
              <w:numPr>
                <w:ilvl w:val="0"/>
                <w:numId w:val="16"/>
              </w:numPr>
              <w:jc w:val="both"/>
              <w:rPr>
                <w:rFonts w:cs="Arial"/>
                <w:bCs/>
              </w:rPr>
            </w:pPr>
            <w:r w:rsidRPr="005313D1">
              <w:rPr>
                <w:rFonts w:cs="Arial"/>
                <w:bCs/>
              </w:rPr>
              <w:t>Use of the Section 136 Suite, noting that the 12 hour deadline for providing an inpatient bed could not</w:t>
            </w:r>
            <w:r w:rsidR="005313D1" w:rsidRPr="005313D1">
              <w:rPr>
                <w:rFonts w:cs="Arial"/>
                <w:bCs/>
              </w:rPr>
              <w:t xml:space="preserve"> always </w:t>
            </w:r>
            <w:r w:rsidRPr="005313D1">
              <w:rPr>
                <w:rFonts w:cs="Arial"/>
                <w:bCs/>
              </w:rPr>
              <w:t xml:space="preserve">be met.  She reported that assurance had been received </w:t>
            </w:r>
            <w:r w:rsidR="005313D1" w:rsidRPr="005313D1">
              <w:rPr>
                <w:rFonts w:cs="Arial"/>
                <w:bCs/>
              </w:rPr>
              <w:t>on the</w:t>
            </w:r>
            <w:r w:rsidRPr="005313D1">
              <w:rPr>
                <w:rFonts w:cs="Arial"/>
                <w:bCs/>
              </w:rPr>
              <w:t xml:space="preserve"> actions in place to </w:t>
            </w:r>
            <w:r w:rsidR="005313D1" w:rsidRPr="005313D1">
              <w:rPr>
                <w:rFonts w:cs="Arial"/>
                <w:bCs/>
              </w:rPr>
              <w:t>address this</w:t>
            </w:r>
          </w:p>
          <w:p w14:paraId="74CCDDF1" w14:textId="77777777" w:rsidR="00252758" w:rsidRPr="005313D1" w:rsidRDefault="005313D1" w:rsidP="005313D1">
            <w:pPr>
              <w:pStyle w:val="ListParagraph"/>
              <w:numPr>
                <w:ilvl w:val="0"/>
                <w:numId w:val="16"/>
              </w:numPr>
              <w:jc w:val="both"/>
              <w:rPr>
                <w:rFonts w:cs="Arial"/>
                <w:bCs/>
              </w:rPr>
            </w:pPr>
            <w:r w:rsidRPr="005313D1">
              <w:rPr>
                <w:rFonts w:cs="Arial"/>
                <w:bCs/>
              </w:rPr>
              <w:t>The use of teleconference facilities for holding Mental Health Act hearings</w:t>
            </w:r>
          </w:p>
          <w:p w14:paraId="726B51D8" w14:textId="16DA3173" w:rsidR="005313D1" w:rsidRPr="005313D1" w:rsidRDefault="005313D1" w:rsidP="005313D1">
            <w:pPr>
              <w:pStyle w:val="ListParagraph"/>
              <w:numPr>
                <w:ilvl w:val="0"/>
                <w:numId w:val="16"/>
              </w:numPr>
              <w:jc w:val="both"/>
              <w:rPr>
                <w:rFonts w:cs="Arial"/>
                <w:bCs/>
              </w:rPr>
            </w:pPr>
            <w:r w:rsidRPr="005313D1">
              <w:rPr>
                <w:rFonts w:cs="Arial"/>
                <w:bCs/>
              </w:rPr>
              <w:t>Assurances on the arrangements for the Trust to provide Mental Health Act administration processes for Leeds Community Healthcare</w:t>
            </w:r>
            <w:r w:rsidR="00993D97">
              <w:rPr>
                <w:rFonts w:cs="Arial"/>
                <w:bCs/>
              </w:rPr>
              <w:t>,</w:t>
            </w:r>
            <w:r w:rsidRPr="005313D1">
              <w:rPr>
                <w:rFonts w:cs="Arial"/>
                <w:bCs/>
              </w:rPr>
              <w:t xml:space="preserve"> which was being provided under a Service Level Agreement.</w:t>
            </w:r>
          </w:p>
          <w:p w14:paraId="44194950" w14:textId="2B303E25" w:rsidR="005313D1" w:rsidRPr="00252758" w:rsidRDefault="005313D1" w:rsidP="005313D1">
            <w:pPr>
              <w:pStyle w:val="ListParagraph"/>
              <w:jc w:val="both"/>
              <w:rPr>
                <w:rFonts w:cs="Arial"/>
                <w:b/>
                <w:bCs/>
              </w:rPr>
            </w:pPr>
          </w:p>
        </w:tc>
        <w:tc>
          <w:tcPr>
            <w:tcW w:w="1418" w:type="dxa"/>
            <w:tcBorders>
              <w:left w:val="single" w:sz="4" w:space="0" w:color="auto"/>
            </w:tcBorders>
          </w:tcPr>
          <w:p w14:paraId="191E69D7" w14:textId="77777777" w:rsidR="007F5C17" w:rsidRPr="00BB0B21" w:rsidRDefault="007F5C17" w:rsidP="00EB47C9">
            <w:pPr>
              <w:jc w:val="center"/>
              <w:rPr>
                <w:rFonts w:cs="Arial"/>
                <w:b/>
                <w:bCs/>
              </w:rPr>
            </w:pPr>
          </w:p>
        </w:tc>
      </w:tr>
      <w:tr w:rsidR="007F5C17" w:rsidRPr="006873F1" w14:paraId="65508FF1" w14:textId="77777777" w:rsidTr="007F5C17">
        <w:trPr>
          <w:trHeight w:val="284"/>
        </w:trPr>
        <w:tc>
          <w:tcPr>
            <w:tcW w:w="1276" w:type="dxa"/>
            <w:tcBorders>
              <w:right w:val="single" w:sz="4" w:space="0" w:color="auto"/>
            </w:tcBorders>
          </w:tcPr>
          <w:p w14:paraId="1DB37E40" w14:textId="1A2FCFDF" w:rsidR="007F5C17" w:rsidRDefault="007F5C17"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69ED7F98" w14:textId="77777777" w:rsidR="007F5C17" w:rsidRPr="007F5C17" w:rsidRDefault="007F5C17" w:rsidP="005543F8">
            <w:pPr>
              <w:pStyle w:val="BodyText"/>
              <w:rPr>
                <w:rFonts w:cs="Arial"/>
                <w:bCs/>
              </w:rPr>
            </w:pPr>
          </w:p>
          <w:p w14:paraId="5744CD33" w14:textId="365BDD91" w:rsidR="007F5C17" w:rsidRPr="007F5C17" w:rsidRDefault="007F5C17" w:rsidP="005543F8">
            <w:pPr>
              <w:pStyle w:val="BodyText"/>
              <w:rPr>
                <w:rFonts w:cs="Arial"/>
                <w:bCs/>
              </w:rPr>
            </w:pPr>
            <w:r w:rsidRPr="007F5C17">
              <w:rPr>
                <w:rFonts w:cs="Arial"/>
                <w:bCs/>
              </w:rPr>
              <w:t xml:space="preserve">The Board </w:t>
            </w:r>
            <w:r w:rsidRPr="007F5C17">
              <w:rPr>
                <w:rFonts w:cs="Arial"/>
                <w:b/>
                <w:bCs/>
              </w:rPr>
              <w:t>received</w:t>
            </w:r>
            <w:r w:rsidRPr="007F5C17">
              <w:rPr>
                <w:rFonts w:cs="Arial"/>
                <w:bCs/>
              </w:rPr>
              <w:t xml:space="preserve"> </w:t>
            </w:r>
            <w:r w:rsidR="00993D97">
              <w:rPr>
                <w:rFonts w:cs="Arial"/>
                <w:bCs/>
              </w:rPr>
              <w:t>the</w:t>
            </w:r>
            <w:r w:rsidRPr="007F5C17">
              <w:rPr>
                <w:rFonts w:cs="Arial"/>
                <w:bCs/>
              </w:rPr>
              <w:t xml:space="preserve"> report </w:t>
            </w:r>
            <w:r w:rsidR="005313D1">
              <w:rPr>
                <w:rFonts w:cs="Arial"/>
                <w:bCs/>
              </w:rPr>
              <w:t>on behalf of</w:t>
            </w:r>
            <w:r w:rsidRPr="007F5C17">
              <w:rPr>
                <w:rFonts w:cs="Arial"/>
                <w:bCs/>
              </w:rPr>
              <w:t xml:space="preserve"> the Chair of the </w:t>
            </w:r>
            <w:r w:rsidR="005313D1">
              <w:rPr>
                <w:rFonts w:cs="Arial"/>
                <w:bCs/>
              </w:rPr>
              <w:t>Mental Health Legislation</w:t>
            </w:r>
            <w:r w:rsidRPr="007F5C17">
              <w:rPr>
                <w:rFonts w:cs="Arial"/>
                <w:bCs/>
              </w:rPr>
              <w:t xml:space="preserve"> Committee and </w:t>
            </w:r>
            <w:r w:rsidRPr="007F5C17">
              <w:rPr>
                <w:rFonts w:cs="Arial"/>
                <w:b/>
                <w:bCs/>
              </w:rPr>
              <w:t>noted</w:t>
            </w:r>
            <w:r w:rsidRPr="007F5C17">
              <w:rPr>
                <w:rFonts w:cs="Arial"/>
                <w:bCs/>
              </w:rPr>
              <w:t xml:space="preserve"> the </w:t>
            </w:r>
            <w:r w:rsidR="00F86AA5">
              <w:rPr>
                <w:rFonts w:cs="Arial"/>
                <w:bCs/>
              </w:rPr>
              <w:t>matters reported on</w:t>
            </w:r>
            <w:r w:rsidRPr="007F5C17">
              <w:rPr>
                <w:rFonts w:cs="Arial"/>
                <w:bCs/>
              </w:rPr>
              <w:t>.</w:t>
            </w:r>
          </w:p>
          <w:p w14:paraId="09FF2E2D" w14:textId="77777777" w:rsidR="007F5C17" w:rsidRPr="007F5C17" w:rsidRDefault="007F5C17" w:rsidP="005543F8">
            <w:pPr>
              <w:pStyle w:val="BodyText"/>
              <w:rPr>
                <w:rFonts w:cs="Arial"/>
                <w:bCs/>
              </w:rPr>
            </w:pPr>
          </w:p>
        </w:tc>
        <w:tc>
          <w:tcPr>
            <w:tcW w:w="1418" w:type="dxa"/>
            <w:tcBorders>
              <w:left w:val="single" w:sz="4" w:space="0" w:color="auto"/>
            </w:tcBorders>
          </w:tcPr>
          <w:p w14:paraId="1D9B2E6B" w14:textId="77777777" w:rsidR="007F5C17" w:rsidRPr="00BB0B21" w:rsidRDefault="007F5C17" w:rsidP="00EB47C9">
            <w:pPr>
              <w:jc w:val="center"/>
              <w:rPr>
                <w:rFonts w:cs="Arial"/>
                <w:b/>
                <w:bCs/>
              </w:rPr>
            </w:pPr>
          </w:p>
        </w:tc>
      </w:tr>
      <w:tr w:rsidR="005313D1" w:rsidRPr="006873F1" w14:paraId="402B385E" w14:textId="77777777" w:rsidTr="003C6AE0">
        <w:trPr>
          <w:trHeight w:val="284"/>
        </w:trPr>
        <w:tc>
          <w:tcPr>
            <w:tcW w:w="1276" w:type="dxa"/>
            <w:tcBorders>
              <w:right w:val="single" w:sz="4" w:space="0" w:color="auto"/>
            </w:tcBorders>
          </w:tcPr>
          <w:p w14:paraId="10AC3F8F" w14:textId="77777777" w:rsidR="005313D1" w:rsidRDefault="005313D1" w:rsidP="00BD5923">
            <w:pPr>
              <w:rPr>
                <w:rFonts w:cs="Arial"/>
                <w:b/>
              </w:rPr>
            </w:pPr>
          </w:p>
          <w:p w14:paraId="2A0AB1FD" w14:textId="076033B4" w:rsidR="005313D1" w:rsidRDefault="005313D1" w:rsidP="00BD5923">
            <w:pPr>
              <w:rPr>
                <w:rFonts w:cs="Arial"/>
                <w:b/>
              </w:rPr>
            </w:pPr>
            <w:r>
              <w:rPr>
                <w:rFonts w:cs="Arial"/>
                <w:b/>
              </w:rPr>
              <w:t>20/030</w:t>
            </w:r>
          </w:p>
        </w:tc>
        <w:tc>
          <w:tcPr>
            <w:tcW w:w="8363" w:type="dxa"/>
            <w:tcBorders>
              <w:left w:val="single" w:sz="4" w:space="0" w:color="auto"/>
              <w:right w:val="single" w:sz="4" w:space="0" w:color="auto"/>
            </w:tcBorders>
          </w:tcPr>
          <w:p w14:paraId="3B0F0925" w14:textId="77777777" w:rsidR="005313D1" w:rsidRDefault="005313D1" w:rsidP="005543F8">
            <w:pPr>
              <w:pStyle w:val="BodyText"/>
              <w:rPr>
                <w:rFonts w:cs="Arial"/>
                <w:b/>
                <w:bCs/>
              </w:rPr>
            </w:pPr>
          </w:p>
          <w:p w14:paraId="78E4C928" w14:textId="77777777" w:rsidR="005313D1" w:rsidRDefault="005313D1" w:rsidP="005543F8">
            <w:pPr>
              <w:pStyle w:val="BodyText"/>
              <w:rPr>
                <w:bCs/>
              </w:rPr>
            </w:pPr>
            <w:r w:rsidRPr="008B6DFF">
              <w:rPr>
                <w:b/>
                <w:bCs/>
              </w:rPr>
              <w:t>Report from the Chair of the Workforce Committee for the meeting held on 20 February 2020</w:t>
            </w:r>
            <w:r>
              <w:rPr>
                <w:b/>
                <w:bCs/>
              </w:rPr>
              <w:t xml:space="preserve"> </w:t>
            </w:r>
            <w:r w:rsidRPr="005313D1">
              <w:rPr>
                <w:bCs/>
              </w:rPr>
              <w:t>(agenda item 10)</w:t>
            </w:r>
          </w:p>
          <w:p w14:paraId="016DDAFF" w14:textId="77777777" w:rsidR="005313D1" w:rsidRDefault="005313D1" w:rsidP="005543F8">
            <w:pPr>
              <w:pStyle w:val="BodyText"/>
              <w:rPr>
                <w:rFonts w:cs="Arial"/>
                <w:b/>
                <w:bCs/>
              </w:rPr>
            </w:pPr>
          </w:p>
          <w:p w14:paraId="781D99EE" w14:textId="2A81B2DE" w:rsidR="005313D1" w:rsidRDefault="005313D1" w:rsidP="005313D1">
            <w:pPr>
              <w:jc w:val="both"/>
              <w:rPr>
                <w:rFonts w:cs="Arial"/>
                <w:bCs/>
              </w:rPr>
            </w:pPr>
            <w:r>
              <w:rPr>
                <w:rFonts w:cs="Arial"/>
                <w:bCs/>
              </w:rPr>
              <w:t>The Board took the report from the Chair of the Workforce Committee as read and there were no questions.</w:t>
            </w:r>
          </w:p>
          <w:p w14:paraId="775B0C2D" w14:textId="169F50A0" w:rsidR="005313D1" w:rsidRDefault="005313D1" w:rsidP="005543F8">
            <w:pPr>
              <w:pStyle w:val="BodyText"/>
              <w:rPr>
                <w:rFonts w:cs="Arial"/>
                <w:b/>
                <w:bCs/>
              </w:rPr>
            </w:pPr>
          </w:p>
        </w:tc>
        <w:tc>
          <w:tcPr>
            <w:tcW w:w="1418" w:type="dxa"/>
            <w:tcBorders>
              <w:left w:val="single" w:sz="4" w:space="0" w:color="auto"/>
            </w:tcBorders>
          </w:tcPr>
          <w:p w14:paraId="7AEF0F4F" w14:textId="77777777" w:rsidR="005313D1" w:rsidRPr="00BB0B21" w:rsidRDefault="005313D1" w:rsidP="00EB47C9">
            <w:pPr>
              <w:jc w:val="center"/>
              <w:rPr>
                <w:rFonts w:cs="Arial"/>
                <w:b/>
                <w:bCs/>
              </w:rPr>
            </w:pPr>
          </w:p>
        </w:tc>
      </w:tr>
      <w:tr w:rsidR="005313D1" w:rsidRPr="006873F1" w14:paraId="704647E4" w14:textId="77777777" w:rsidTr="005313D1">
        <w:trPr>
          <w:trHeight w:val="284"/>
        </w:trPr>
        <w:tc>
          <w:tcPr>
            <w:tcW w:w="1276" w:type="dxa"/>
            <w:tcBorders>
              <w:right w:val="single" w:sz="4" w:space="0" w:color="auto"/>
            </w:tcBorders>
          </w:tcPr>
          <w:p w14:paraId="78FA1783" w14:textId="77777777" w:rsidR="005313D1" w:rsidRDefault="005313D1"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796C431F" w14:textId="77777777" w:rsidR="005313D1" w:rsidRPr="007F5C17" w:rsidRDefault="005313D1" w:rsidP="001B5EF3">
            <w:pPr>
              <w:pStyle w:val="BodyText"/>
              <w:rPr>
                <w:rFonts w:cs="Arial"/>
                <w:bCs/>
              </w:rPr>
            </w:pPr>
          </w:p>
          <w:p w14:paraId="4957E529" w14:textId="46F3D1A2" w:rsidR="005313D1" w:rsidRPr="007F5C17" w:rsidRDefault="005313D1" w:rsidP="001B5EF3">
            <w:pPr>
              <w:pStyle w:val="BodyText"/>
              <w:rPr>
                <w:rFonts w:cs="Arial"/>
                <w:bCs/>
              </w:rPr>
            </w:pPr>
            <w:r w:rsidRPr="007F5C17">
              <w:rPr>
                <w:rFonts w:cs="Arial"/>
                <w:bCs/>
              </w:rPr>
              <w:t xml:space="preserve">The Board </w:t>
            </w:r>
            <w:r w:rsidRPr="007F5C17">
              <w:rPr>
                <w:rFonts w:cs="Arial"/>
                <w:b/>
                <w:bCs/>
              </w:rPr>
              <w:t>received</w:t>
            </w:r>
            <w:r w:rsidRPr="007F5C17">
              <w:rPr>
                <w:rFonts w:cs="Arial"/>
                <w:bCs/>
              </w:rPr>
              <w:t xml:space="preserve"> </w:t>
            </w:r>
            <w:r w:rsidR="00993D97">
              <w:rPr>
                <w:rFonts w:cs="Arial"/>
                <w:bCs/>
              </w:rPr>
              <w:t>the report from</w:t>
            </w:r>
            <w:r w:rsidRPr="007F5C17">
              <w:rPr>
                <w:rFonts w:cs="Arial"/>
                <w:bCs/>
              </w:rPr>
              <w:t xml:space="preserve"> the Chair of the </w:t>
            </w:r>
            <w:r>
              <w:rPr>
                <w:rFonts w:cs="Arial"/>
                <w:bCs/>
              </w:rPr>
              <w:t>Workforce</w:t>
            </w:r>
            <w:r w:rsidRPr="007F5C17">
              <w:rPr>
                <w:rFonts w:cs="Arial"/>
                <w:bCs/>
              </w:rPr>
              <w:t xml:space="preserve"> Committee and </w:t>
            </w:r>
            <w:r w:rsidRPr="007F5C17">
              <w:rPr>
                <w:rFonts w:cs="Arial"/>
                <w:b/>
                <w:bCs/>
              </w:rPr>
              <w:t>noted</w:t>
            </w:r>
            <w:r w:rsidRPr="007F5C17">
              <w:rPr>
                <w:rFonts w:cs="Arial"/>
                <w:bCs/>
              </w:rPr>
              <w:t xml:space="preserve"> the </w:t>
            </w:r>
            <w:r>
              <w:rPr>
                <w:rFonts w:cs="Arial"/>
                <w:bCs/>
              </w:rPr>
              <w:t>matters reported on</w:t>
            </w:r>
            <w:r w:rsidRPr="007F5C17">
              <w:rPr>
                <w:rFonts w:cs="Arial"/>
                <w:bCs/>
              </w:rPr>
              <w:t>.</w:t>
            </w:r>
          </w:p>
          <w:p w14:paraId="2D64ED49" w14:textId="77777777" w:rsidR="005313D1" w:rsidRDefault="005313D1" w:rsidP="005543F8">
            <w:pPr>
              <w:pStyle w:val="BodyText"/>
              <w:rPr>
                <w:rFonts w:cs="Arial"/>
                <w:b/>
                <w:bCs/>
              </w:rPr>
            </w:pPr>
          </w:p>
        </w:tc>
        <w:tc>
          <w:tcPr>
            <w:tcW w:w="1418" w:type="dxa"/>
            <w:tcBorders>
              <w:left w:val="single" w:sz="4" w:space="0" w:color="auto"/>
            </w:tcBorders>
          </w:tcPr>
          <w:p w14:paraId="13EFC431" w14:textId="77777777" w:rsidR="005313D1" w:rsidRPr="00BB0B21" w:rsidRDefault="005313D1" w:rsidP="00EB47C9">
            <w:pPr>
              <w:jc w:val="center"/>
              <w:rPr>
                <w:rFonts w:cs="Arial"/>
                <w:b/>
                <w:bCs/>
              </w:rPr>
            </w:pPr>
          </w:p>
        </w:tc>
      </w:tr>
      <w:tr w:rsidR="005313D1" w:rsidRPr="006873F1" w14:paraId="72931FD1" w14:textId="77777777" w:rsidTr="003C6AE0">
        <w:trPr>
          <w:trHeight w:val="284"/>
        </w:trPr>
        <w:tc>
          <w:tcPr>
            <w:tcW w:w="1276" w:type="dxa"/>
            <w:tcBorders>
              <w:right w:val="single" w:sz="4" w:space="0" w:color="auto"/>
            </w:tcBorders>
          </w:tcPr>
          <w:p w14:paraId="04378359" w14:textId="77777777" w:rsidR="005313D1" w:rsidRDefault="005313D1" w:rsidP="00BD5923">
            <w:pPr>
              <w:rPr>
                <w:rFonts w:cs="Arial"/>
                <w:b/>
              </w:rPr>
            </w:pPr>
          </w:p>
          <w:p w14:paraId="4B58E7FD" w14:textId="60E8C823" w:rsidR="005313D1" w:rsidRDefault="005313D1" w:rsidP="005313D1">
            <w:pPr>
              <w:rPr>
                <w:rFonts w:cs="Arial"/>
                <w:b/>
              </w:rPr>
            </w:pPr>
            <w:r>
              <w:rPr>
                <w:rFonts w:cs="Arial"/>
                <w:b/>
              </w:rPr>
              <w:t>20/031</w:t>
            </w:r>
          </w:p>
        </w:tc>
        <w:tc>
          <w:tcPr>
            <w:tcW w:w="8363" w:type="dxa"/>
            <w:tcBorders>
              <w:left w:val="single" w:sz="4" w:space="0" w:color="auto"/>
              <w:right w:val="single" w:sz="4" w:space="0" w:color="auto"/>
            </w:tcBorders>
          </w:tcPr>
          <w:p w14:paraId="30574BED" w14:textId="77777777" w:rsidR="005313D1" w:rsidRPr="00BB0B21" w:rsidRDefault="005313D1" w:rsidP="005543F8">
            <w:pPr>
              <w:pStyle w:val="BodyText"/>
              <w:rPr>
                <w:rFonts w:cs="Arial"/>
                <w:b/>
                <w:bCs/>
              </w:rPr>
            </w:pPr>
          </w:p>
          <w:p w14:paraId="0E7F68FD" w14:textId="37CB9047" w:rsidR="005313D1" w:rsidRPr="00BB0B21" w:rsidRDefault="005313D1" w:rsidP="005543F8">
            <w:pPr>
              <w:pStyle w:val="BodyText"/>
              <w:rPr>
                <w:rFonts w:cs="Arial"/>
                <w:bCs/>
              </w:rPr>
            </w:pPr>
            <w:r w:rsidRPr="00BB0B21">
              <w:rPr>
                <w:rFonts w:cs="Arial"/>
                <w:b/>
                <w:bCs/>
              </w:rPr>
              <w:t xml:space="preserve">Combined Quality and Performance Report (CQPR) </w:t>
            </w:r>
            <w:r w:rsidRPr="00BB0B21">
              <w:rPr>
                <w:rFonts w:cs="Arial"/>
                <w:bCs/>
              </w:rPr>
              <w:t>(agenda item 1</w:t>
            </w:r>
            <w:r>
              <w:rPr>
                <w:rFonts w:cs="Arial"/>
                <w:bCs/>
              </w:rPr>
              <w:t>1</w:t>
            </w:r>
            <w:r w:rsidRPr="00BB0B21">
              <w:rPr>
                <w:rFonts w:cs="Arial"/>
                <w:bCs/>
              </w:rPr>
              <w:t>)</w:t>
            </w:r>
          </w:p>
          <w:p w14:paraId="48EB5B7F" w14:textId="77777777" w:rsidR="005313D1" w:rsidRPr="00BB0B21" w:rsidRDefault="005313D1" w:rsidP="005543F8">
            <w:pPr>
              <w:pStyle w:val="BodyText"/>
              <w:rPr>
                <w:rFonts w:cs="Arial"/>
                <w:bCs/>
              </w:rPr>
            </w:pPr>
          </w:p>
          <w:p w14:paraId="74AD1295" w14:textId="1E911DEC" w:rsidR="005313D1" w:rsidRDefault="005313D1" w:rsidP="005313D1">
            <w:pPr>
              <w:jc w:val="both"/>
              <w:rPr>
                <w:rFonts w:eastAsia="Calibri" w:cs="Arial"/>
                <w:szCs w:val="22"/>
              </w:rPr>
            </w:pPr>
            <w:r w:rsidRPr="00D641BD">
              <w:rPr>
                <w:rFonts w:eastAsia="Calibri" w:cs="Arial"/>
                <w:szCs w:val="22"/>
              </w:rPr>
              <w:t xml:space="preserve">Mrs Forster Adams introduced the CQPR and outlined the main points of focus as detailed in the report.  </w:t>
            </w:r>
            <w:r>
              <w:rPr>
                <w:rFonts w:eastAsia="Calibri" w:cs="Arial"/>
                <w:szCs w:val="22"/>
              </w:rPr>
              <w:t xml:space="preserve">She drew attention to the improvement in the </w:t>
            </w:r>
            <w:proofErr w:type="spellStart"/>
            <w:r>
              <w:rPr>
                <w:rFonts w:eastAsia="Calibri" w:cs="Arial"/>
                <w:szCs w:val="22"/>
              </w:rPr>
              <w:t>CRIS</w:t>
            </w:r>
            <w:r w:rsidR="00993D97">
              <w:rPr>
                <w:rFonts w:eastAsia="Calibri" w:cs="Arial"/>
                <w:szCs w:val="22"/>
              </w:rPr>
              <w:t>S</w:t>
            </w:r>
            <w:proofErr w:type="spellEnd"/>
            <w:r>
              <w:rPr>
                <w:rFonts w:eastAsia="Calibri" w:cs="Arial"/>
                <w:szCs w:val="22"/>
              </w:rPr>
              <w:t xml:space="preserve"> activity, noting that the Quality Committee had received a detailed update on the new ways they </w:t>
            </w:r>
            <w:r w:rsidR="00993D97">
              <w:rPr>
                <w:rFonts w:eastAsia="Calibri" w:cs="Arial"/>
                <w:szCs w:val="22"/>
              </w:rPr>
              <w:t>were</w:t>
            </w:r>
            <w:r>
              <w:rPr>
                <w:rFonts w:eastAsia="Calibri" w:cs="Arial"/>
                <w:szCs w:val="22"/>
              </w:rPr>
              <w:t xml:space="preserve"> working.</w:t>
            </w:r>
          </w:p>
          <w:p w14:paraId="03807F89" w14:textId="77777777" w:rsidR="005313D1" w:rsidRDefault="005313D1" w:rsidP="005313D1">
            <w:pPr>
              <w:jc w:val="both"/>
              <w:rPr>
                <w:rFonts w:eastAsia="Calibri" w:cs="Arial"/>
                <w:szCs w:val="22"/>
              </w:rPr>
            </w:pPr>
          </w:p>
          <w:p w14:paraId="45B38FFD" w14:textId="4F29BDC2" w:rsidR="005313D1" w:rsidRPr="00760C4B" w:rsidRDefault="005313D1" w:rsidP="005313D1">
            <w:pPr>
              <w:jc w:val="both"/>
              <w:rPr>
                <w:rFonts w:eastAsia="Calibri" w:cs="Arial"/>
                <w:szCs w:val="22"/>
              </w:rPr>
            </w:pPr>
            <w:r>
              <w:rPr>
                <w:rFonts w:eastAsia="Calibri" w:cs="Arial"/>
                <w:szCs w:val="22"/>
              </w:rPr>
              <w:t>With regard to the Out of Area Placements she noted that there had been a spike in activity over the past months</w:t>
            </w:r>
            <w:r w:rsidR="00993D97">
              <w:rPr>
                <w:rFonts w:eastAsia="Calibri" w:cs="Arial"/>
                <w:szCs w:val="22"/>
              </w:rPr>
              <w:t xml:space="preserve">. She noted that </w:t>
            </w:r>
            <w:r>
              <w:rPr>
                <w:rFonts w:eastAsia="Calibri" w:cs="Arial"/>
                <w:szCs w:val="22"/>
              </w:rPr>
              <w:t xml:space="preserve"> that whilst there was a slight reduction in bed capacity within the Trust a decision had been taken not to transfer </w:t>
            </w:r>
            <w:r w:rsidR="00993D97">
              <w:rPr>
                <w:rFonts w:eastAsia="Calibri" w:cs="Arial"/>
                <w:szCs w:val="22"/>
              </w:rPr>
              <w:t xml:space="preserve">the </w:t>
            </w:r>
            <w:r>
              <w:rPr>
                <w:rFonts w:eastAsia="Calibri" w:cs="Arial"/>
                <w:szCs w:val="22"/>
              </w:rPr>
              <w:t xml:space="preserve">13 service users who </w:t>
            </w:r>
            <w:r w:rsidR="00993D97">
              <w:rPr>
                <w:rFonts w:eastAsia="Calibri" w:cs="Arial"/>
                <w:szCs w:val="22"/>
              </w:rPr>
              <w:t>were</w:t>
            </w:r>
            <w:r>
              <w:rPr>
                <w:rFonts w:eastAsia="Calibri" w:cs="Arial"/>
                <w:szCs w:val="22"/>
              </w:rPr>
              <w:t xml:space="preserve"> currently out of area into the Trust services but to continue to support them out of area through the Out of Area Coordinator.</w:t>
            </w:r>
            <w:r w:rsidR="00993D97">
              <w:rPr>
                <w:rFonts w:eastAsia="Calibri" w:cs="Arial"/>
                <w:szCs w:val="22"/>
              </w:rPr>
              <w:t xml:space="preserve">  She added that this was considered to be the best course </w:t>
            </w:r>
            <w:r w:rsidR="00993D97">
              <w:rPr>
                <w:rFonts w:eastAsia="Calibri" w:cs="Arial"/>
                <w:szCs w:val="22"/>
              </w:rPr>
              <w:lastRenderedPageBreak/>
              <w:t xml:space="preserve">of action under the present circumstances. </w:t>
            </w:r>
          </w:p>
          <w:p w14:paraId="3C8BB19C" w14:textId="77777777" w:rsidR="00760C4B" w:rsidRPr="00760C4B" w:rsidRDefault="00760C4B" w:rsidP="005313D1">
            <w:pPr>
              <w:jc w:val="both"/>
              <w:rPr>
                <w:rFonts w:eastAsia="Calibri" w:cs="Arial"/>
                <w:szCs w:val="22"/>
              </w:rPr>
            </w:pPr>
          </w:p>
          <w:p w14:paraId="2E28D601" w14:textId="707EB328" w:rsidR="00760C4B" w:rsidRDefault="00760C4B" w:rsidP="005313D1">
            <w:pPr>
              <w:jc w:val="both"/>
              <w:rPr>
                <w:rFonts w:cs="Arial"/>
                <w:bCs/>
              </w:rPr>
            </w:pPr>
            <w:r w:rsidRPr="00760C4B">
              <w:rPr>
                <w:rFonts w:cs="Arial"/>
                <w:bCs/>
              </w:rPr>
              <w:t xml:space="preserve">Miss Grantham asked if it would be possible to understand where targets may have to change.  Mrs Forster Adams noted that there would be changes to reporting </w:t>
            </w:r>
            <w:r>
              <w:rPr>
                <w:rFonts w:cs="Arial"/>
                <w:bCs/>
              </w:rPr>
              <w:t>over the coming weeks and information about this was being released</w:t>
            </w:r>
            <w:r w:rsidR="00993D97">
              <w:rPr>
                <w:rFonts w:cs="Arial"/>
                <w:bCs/>
              </w:rPr>
              <w:t xml:space="preserve"> by the regulators</w:t>
            </w:r>
            <w:r>
              <w:rPr>
                <w:rFonts w:cs="Arial"/>
                <w:bCs/>
              </w:rPr>
              <w:t xml:space="preserve">.  She added that </w:t>
            </w:r>
            <w:r w:rsidRPr="00760C4B">
              <w:rPr>
                <w:rFonts w:cs="Arial"/>
                <w:bCs/>
              </w:rPr>
              <w:t>a dialogue would contin</w:t>
            </w:r>
            <w:r>
              <w:rPr>
                <w:rFonts w:cs="Arial"/>
                <w:bCs/>
              </w:rPr>
              <w:t xml:space="preserve">ue with commissioners to look at </w:t>
            </w:r>
            <w:r w:rsidR="00993D97">
              <w:rPr>
                <w:rFonts w:cs="Arial"/>
                <w:bCs/>
              </w:rPr>
              <w:t>these</w:t>
            </w:r>
            <w:r>
              <w:rPr>
                <w:rFonts w:cs="Arial"/>
                <w:bCs/>
              </w:rPr>
              <w:t xml:space="preserve"> change</w:t>
            </w:r>
            <w:r w:rsidR="00993D97">
              <w:rPr>
                <w:rFonts w:cs="Arial"/>
                <w:bCs/>
              </w:rPr>
              <w:t>s</w:t>
            </w:r>
            <w:r>
              <w:rPr>
                <w:rFonts w:cs="Arial"/>
                <w:bCs/>
              </w:rPr>
              <w:t xml:space="preserve"> in requirements</w:t>
            </w:r>
            <w:r w:rsidR="00993D97">
              <w:rPr>
                <w:rFonts w:cs="Arial"/>
                <w:bCs/>
              </w:rPr>
              <w:t xml:space="preserve"> and ensure they were satisfied with any temporary arrangements</w:t>
            </w:r>
            <w:r>
              <w:rPr>
                <w:rFonts w:cs="Arial"/>
                <w:bCs/>
              </w:rPr>
              <w:t>.</w:t>
            </w:r>
          </w:p>
          <w:p w14:paraId="64CE5510" w14:textId="77777777" w:rsidR="00760C4B" w:rsidRDefault="00760C4B" w:rsidP="005313D1">
            <w:pPr>
              <w:jc w:val="both"/>
              <w:rPr>
                <w:rFonts w:cs="Arial"/>
                <w:bCs/>
              </w:rPr>
            </w:pPr>
          </w:p>
          <w:p w14:paraId="5AA228BE" w14:textId="3F3F1133" w:rsidR="00760C4B" w:rsidRPr="00760C4B" w:rsidRDefault="00760C4B" w:rsidP="005313D1">
            <w:pPr>
              <w:jc w:val="both"/>
              <w:rPr>
                <w:rFonts w:cs="Arial"/>
                <w:bCs/>
              </w:rPr>
            </w:pPr>
            <w:r w:rsidRPr="0052272C">
              <w:rPr>
                <w:rFonts w:cs="Arial"/>
                <w:bCs/>
              </w:rPr>
              <w:t>Mr Wright noted that there was a misstatement of the date range on a number of charts in the report.  Mrs Forster Adams agreed to ensure these were corrected.</w:t>
            </w:r>
            <w:r>
              <w:rPr>
                <w:rFonts w:cs="Arial"/>
                <w:bCs/>
              </w:rPr>
              <w:t xml:space="preserve"> </w:t>
            </w:r>
          </w:p>
          <w:p w14:paraId="2CC8C06F" w14:textId="0FC25AFA" w:rsidR="005313D1" w:rsidRPr="00BB0B21" w:rsidRDefault="005313D1" w:rsidP="005313D1">
            <w:pPr>
              <w:jc w:val="both"/>
              <w:rPr>
                <w:rFonts w:cs="Arial"/>
                <w:b/>
                <w:bCs/>
              </w:rPr>
            </w:pPr>
            <w:r w:rsidRPr="00BB0B21">
              <w:rPr>
                <w:rFonts w:cs="Arial"/>
                <w:b/>
                <w:bCs/>
              </w:rPr>
              <w:t xml:space="preserve"> </w:t>
            </w:r>
          </w:p>
        </w:tc>
        <w:tc>
          <w:tcPr>
            <w:tcW w:w="1418" w:type="dxa"/>
            <w:tcBorders>
              <w:left w:val="single" w:sz="4" w:space="0" w:color="auto"/>
            </w:tcBorders>
          </w:tcPr>
          <w:p w14:paraId="7183A61E" w14:textId="77777777" w:rsidR="005313D1" w:rsidRDefault="005313D1" w:rsidP="00EB47C9">
            <w:pPr>
              <w:jc w:val="center"/>
              <w:rPr>
                <w:rFonts w:cs="Arial"/>
                <w:b/>
                <w:bCs/>
              </w:rPr>
            </w:pPr>
          </w:p>
          <w:p w14:paraId="6288CFDF" w14:textId="77777777" w:rsidR="00760C4B" w:rsidRDefault="00760C4B" w:rsidP="00EB47C9">
            <w:pPr>
              <w:jc w:val="center"/>
              <w:rPr>
                <w:rFonts w:cs="Arial"/>
                <w:b/>
                <w:bCs/>
              </w:rPr>
            </w:pPr>
          </w:p>
          <w:p w14:paraId="359B8B55" w14:textId="77777777" w:rsidR="00760C4B" w:rsidRDefault="00760C4B" w:rsidP="00EB47C9">
            <w:pPr>
              <w:jc w:val="center"/>
              <w:rPr>
                <w:rFonts w:cs="Arial"/>
                <w:b/>
                <w:bCs/>
              </w:rPr>
            </w:pPr>
          </w:p>
          <w:p w14:paraId="2B3D163E" w14:textId="77777777" w:rsidR="00760C4B" w:rsidRDefault="00760C4B" w:rsidP="00EB47C9">
            <w:pPr>
              <w:jc w:val="center"/>
              <w:rPr>
                <w:rFonts w:cs="Arial"/>
                <w:b/>
                <w:bCs/>
              </w:rPr>
            </w:pPr>
          </w:p>
          <w:p w14:paraId="618B249C" w14:textId="77777777" w:rsidR="00760C4B" w:rsidRDefault="00760C4B" w:rsidP="00EB47C9">
            <w:pPr>
              <w:jc w:val="center"/>
              <w:rPr>
                <w:rFonts w:cs="Arial"/>
                <w:b/>
                <w:bCs/>
              </w:rPr>
            </w:pPr>
          </w:p>
          <w:p w14:paraId="32085794" w14:textId="77777777" w:rsidR="00760C4B" w:rsidRDefault="00760C4B" w:rsidP="00EB47C9">
            <w:pPr>
              <w:jc w:val="center"/>
              <w:rPr>
                <w:rFonts w:cs="Arial"/>
                <w:b/>
                <w:bCs/>
              </w:rPr>
            </w:pPr>
          </w:p>
          <w:p w14:paraId="0514999E" w14:textId="77777777" w:rsidR="00760C4B" w:rsidRDefault="00760C4B" w:rsidP="00EB47C9">
            <w:pPr>
              <w:jc w:val="center"/>
              <w:rPr>
                <w:rFonts w:cs="Arial"/>
                <w:b/>
                <w:bCs/>
              </w:rPr>
            </w:pPr>
          </w:p>
          <w:p w14:paraId="0255F581" w14:textId="77777777" w:rsidR="00760C4B" w:rsidRDefault="00760C4B" w:rsidP="00EB47C9">
            <w:pPr>
              <w:jc w:val="center"/>
              <w:rPr>
                <w:rFonts w:cs="Arial"/>
                <w:b/>
                <w:bCs/>
              </w:rPr>
            </w:pPr>
          </w:p>
          <w:p w14:paraId="36B804B2" w14:textId="77777777" w:rsidR="00760C4B" w:rsidRDefault="00760C4B" w:rsidP="00EB47C9">
            <w:pPr>
              <w:jc w:val="center"/>
              <w:rPr>
                <w:rFonts w:cs="Arial"/>
                <w:b/>
                <w:bCs/>
              </w:rPr>
            </w:pPr>
          </w:p>
          <w:p w14:paraId="4C98E84C" w14:textId="77777777" w:rsidR="00760C4B" w:rsidRDefault="00760C4B" w:rsidP="00EB47C9">
            <w:pPr>
              <w:jc w:val="center"/>
              <w:rPr>
                <w:rFonts w:cs="Arial"/>
                <w:b/>
                <w:bCs/>
              </w:rPr>
            </w:pPr>
          </w:p>
          <w:p w14:paraId="21148EF7" w14:textId="77777777" w:rsidR="00760C4B" w:rsidRDefault="00760C4B" w:rsidP="00EB47C9">
            <w:pPr>
              <w:jc w:val="center"/>
              <w:rPr>
                <w:rFonts w:cs="Arial"/>
                <w:b/>
                <w:bCs/>
              </w:rPr>
            </w:pPr>
          </w:p>
          <w:p w14:paraId="2CBD6E07" w14:textId="77777777" w:rsidR="00760C4B" w:rsidRDefault="00760C4B" w:rsidP="00EB47C9">
            <w:pPr>
              <w:jc w:val="center"/>
              <w:rPr>
                <w:rFonts w:cs="Arial"/>
                <w:b/>
                <w:bCs/>
              </w:rPr>
            </w:pPr>
          </w:p>
          <w:p w14:paraId="7A32C347" w14:textId="77777777" w:rsidR="00760C4B" w:rsidRDefault="00760C4B" w:rsidP="00EB47C9">
            <w:pPr>
              <w:jc w:val="center"/>
              <w:rPr>
                <w:rFonts w:cs="Arial"/>
                <w:b/>
                <w:bCs/>
              </w:rPr>
            </w:pPr>
          </w:p>
          <w:p w14:paraId="087A789A" w14:textId="77777777" w:rsidR="00760C4B" w:rsidRDefault="00760C4B" w:rsidP="00EB47C9">
            <w:pPr>
              <w:jc w:val="center"/>
              <w:rPr>
                <w:rFonts w:cs="Arial"/>
                <w:b/>
                <w:bCs/>
              </w:rPr>
            </w:pPr>
          </w:p>
          <w:p w14:paraId="5D715E85" w14:textId="77777777" w:rsidR="00760C4B" w:rsidRDefault="00760C4B" w:rsidP="00EB47C9">
            <w:pPr>
              <w:jc w:val="center"/>
              <w:rPr>
                <w:rFonts w:cs="Arial"/>
                <w:b/>
                <w:bCs/>
              </w:rPr>
            </w:pPr>
          </w:p>
          <w:p w14:paraId="61440575" w14:textId="77777777" w:rsidR="00760C4B" w:rsidRDefault="00760C4B" w:rsidP="00EB47C9">
            <w:pPr>
              <w:jc w:val="center"/>
              <w:rPr>
                <w:rFonts w:cs="Arial"/>
                <w:b/>
                <w:bCs/>
              </w:rPr>
            </w:pPr>
          </w:p>
          <w:p w14:paraId="09923DFD" w14:textId="77777777" w:rsidR="00760C4B" w:rsidRDefault="00760C4B" w:rsidP="00EB47C9">
            <w:pPr>
              <w:jc w:val="center"/>
              <w:rPr>
                <w:rFonts w:cs="Arial"/>
                <w:b/>
                <w:bCs/>
              </w:rPr>
            </w:pPr>
          </w:p>
          <w:p w14:paraId="4A60B647" w14:textId="77777777" w:rsidR="00760C4B" w:rsidRDefault="00760C4B" w:rsidP="00EB47C9">
            <w:pPr>
              <w:jc w:val="center"/>
              <w:rPr>
                <w:rFonts w:cs="Arial"/>
                <w:b/>
                <w:bCs/>
              </w:rPr>
            </w:pPr>
          </w:p>
          <w:p w14:paraId="7B3D9170" w14:textId="77777777" w:rsidR="00760C4B" w:rsidRDefault="00760C4B" w:rsidP="00EB47C9">
            <w:pPr>
              <w:jc w:val="center"/>
              <w:rPr>
                <w:rFonts w:cs="Arial"/>
                <w:b/>
                <w:bCs/>
              </w:rPr>
            </w:pPr>
          </w:p>
          <w:p w14:paraId="0401791E" w14:textId="77777777" w:rsidR="00760C4B" w:rsidRDefault="00760C4B" w:rsidP="00EB47C9">
            <w:pPr>
              <w:jc w:val="center"/>
              <w:rPr>
                <w:rFonts w:cs="Arial"/>
                <w:b/>
                <w:bCs/>
              </w:rPr>
            </w:pPr>
          </w:p>
          <w:p w14:paraId="479017F0" w14:textId="77777777" w:rsidR="00760C4B" w:rsidRDefault="00760C4B" w:rsidP="00EB47C9">
            <w:pPr>
              <w:jc w:val="center"/>
              <w:rPr>
                <w:rFonts w:cs="Arial"/>
                <w:b/>
                <w:bCs/>
              </w:rPr>
            </w:pPr>
          </w:p>
          <w:p w14:paraId="134A6470" w14:textId="77777777" w:rsidR="007605B0" w:rsidRDefault="007605B0" w:rsidP="00EB47C9">
            <w:pPr>
              <w:jc w:val="center"/>
              <w:rPr>
                <w:rFonts w:cs="Arial"/>
                <w:b/>
                <w:bCs/>
              </w:rPr>
            </w:pPr>
            <w:bookmarkStart w:id="0" w:name="_GoBack"/>
            <w:bookmarkEnd w:id="0"/>
          </w:p>
          <w:p w14:paraId="0197CCB4" w14:textId="77777777" w:rsidR="0052272C" w:rsidRDefault="0052272C" w:rsidP="00EB47C9">
            <w:pPr>
              <w:jc w:val="center"/>
              <w:rPr>
                <w:rFonts w:cs="Arial"/>
                <w:b/>
                <w:bCs/>
              </w:rPr>
            </w:pPr>
          </w:p>
          <w:p w14:paraId="7DF33A2F" w14:textId="77777777" w:rsidR="00760C4B" w:rsidRDefault="00760C4B" w:rsidP="00EB47C9">
            <w:pPr>
              <w:jc w:val="center"/>
              <w:rPr>
                <w:rFonts w:cs="Arial"/>
                <w:b/>
                <w:bCs/>
              </w:rPr>
            </w:pPr>
          </w:p>
          <w:p w14:paraId="2C8B2EE7" w14:textId="770C21C5" w:rsidR="00760C4B" w:rsidRPr="00BB0B21" w:rsidRDefault="00760C4B" w:rsidP="00EB47C9">
            <w:pPr>
              <w:jc w:val="center"/>
              <w:rPr>
                <w:rFonts w:cs="Arial"/>
                <w:b/>
                <w:bCs/>
              </w:rPr>
            </w:pPr>
            <w:proofErr w:type="spellStart"/>
            <w:r>
              <w:rPr>
                <w:rFonts w:cs="Arial"/>
                <w:b/>
                <w:bCs/>
              </w:rPr>
              <w:t>JFA</w:t>
            </w:r>
            <w:proofErr w:type="spellEnd"/>
          </w:p>
        </w:tc>
      </w:tr>
      <w:tr w:rsidR="005313D1" w:rsidRPr="006873F1" w14:paraId="3594FB6D" w14:textId="77777777" w:rsidTr="009731CC">
        <w:trPr>
          <w:cantSplit/>
          <w:trHeight w:val="284"/>
        </w:trPr>
        <w:tc>
          <w:tcPr>
            <w:tcW w:w="1276" w:type="dxa"/>
            <w:tcBorders>
              <w:right w:val="single" w:sz="4" w:space="0" w:color="auto"/>
            </w:tcBorders>
          </w:tcPr>
          <w:p w14:paraId="744F9E44" w14:textId="73A96C7B" w:rsidR="005313D1" w:rsidRDefault="005313D1"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477402E0" w14:textId="77777777" w:rsidR="005313D1" w:rsidRPr="000D5FD5" w:rsidRDefault="005313D1" w:rsidP="005543F8">
            <w:pPr>
              <w:pStyle w:val="BodyText"/>
              <w:rPr>
                <w:rFonts w:cs="Arial"/>
                <w:bCs/>
              </w:rPr>
            </w:pPr>
          </w:p>
          <w:p w14:paraId="489F35C6" w14:textId="0FF9232D" w:rsidR="005313D1" w:rsidRPr="000D5FD5" w:rsidRDefault="005313D1" w:rsidP="005543F8">
            <w:pPr>
              <w:pStyle w:val="BodyText"/>
              <w:rPr>
                <w:rFonts w:cs="Arial"/>
                <w:bCs/>
              </w:rPr>
            </w:pPr>
            <w:r w:rsidRPr="000D5FD5">
              <w:rPr>
                <w:rFonts w:cs="Arial"/>
                <w:bCs/>
              </w:rPr>
              <w:t xml:space="preserve">The Board </w:t>
            </w:r>
            <w:r w:rsidRPr="000D5FD5">
              <w:rPr>
                <w:rFonts w:cs="Arial"/>
                <w:b/>
                <w:bCs/>
              </w:rPr>
              <w:t>received</w:t>
            </w:r>
            <w:r w:rsidRPr="000D5FD5">
              <w:rPr>
                <w:rFonts w:cs="Arial"/>
                <w:bCs/>
              </w:rPr>
              <w:t xml:space="preserve"> the CQPR</w:t>
            </w:r>
            <w:r>
              <w:rPr>
                <w:rFonts w:cs="Arial"/>
                <w:bCs/>
              </w:rPr>
              <w:t xml:space="preserve">.  It </w:t>
            </w:r>
            <w:r w:rsidRPr="000D5FD5">
              <w:rPr>
                <w:rFonts w:cs="Arial"/>
                <w:b/>
                <w:bCs/>
              </w:rPr>
              <w:t>noted</w:t>
            </w:r>
            <w:r w:rsidRPr="000D5FD5">
              <w:rPr>
                <w:rFonts w:cs="Arial"/>
                <w:bCs/>
              </w:rPr>
              <w:t xml:space="preserve"> t</w:t>
            </w:r>
            <w:r>
              <w:rPr>
                <w:rFonts w:cs="Arial"/>
                <w:bCs/>
              </w:rPr>
              <w:t>he progress made and the areas</w:t>
            </w:r>
            <w:r w:rsidRPr="000D5FD5">
              <w:rPr>
                <w:rFonts w:cs="Arial"/>
                <w:bCs/>
              </w:rPr>
              <w:t xml:space="preserve"> currently under review. </w:t>
            </w:r>
          </w:p>
          <w:p w14:paraId="2D778779" w14:textId="77777777" w:rsidR="005313D1" w:rsidRPr="000D5FD5" w:rsidRDefault="005313D1" w:rsidP="005543F8">
            <w:pPr>
              <w:pStyle w:val="BodyText"/>
              <w:rPr>
                <w:rFonts w:cs="Arial"/>
                <w:bCs/>
              </w:rPr>
            </w:pPr>
          </w:p>
        </w:tc>
        <w:tc>
          <w:tcPr>
            <w:tcW w:w="1418" w:type="dxa"/>
            <w:tcBorders>
              <w:left w:val="single" w:sz="4" w:space="0" w:color="auto"/>
            </w:tcBorders>
          </w:tcPr>
          <w:p w14:paraId="5D94EEAB" w14:textId="77777777" w:rsidR="005313D1" w:rsidRPr="00B31045" w:rsidRDefault="005313D1" w:rsidP="00EB47C9">
            <w:pPr>
              <w:jc w:val="center"/>
              <w:rPr>
                <w:rFonts w:cs="Arial"/>
                <w:b/>
                <w:bCs/>
              </w:rPr>
            </w:pPr>
          </w:p>
        </w:tc>
      </w:tr>
      <w:tr w:rsidR="005313D1" w:rsidRPr="006873F1" w14:paraId="3172CA1E" w14:textId="77777777" w:rsidTr="002C6131">
        <w:trPr>
          <w:trHeight w:val="284"/>
        </w:trPr>
        <w:tc>
          <w:tcPr>
            <w:tcW w:w="1276" w:type="dxa"/>
            <w:tcBorders>
              <w:right w:val="single" w:sz="4" w:space="0" w:color="auto"/>
            </w:tcBorders>
          </w:tcPr>
          <w:p w14:paraId="0821E9B6" w14:textId="77777777" w:rsidR="005313D1" w:rsidRDefault="005313D1" w:rsidP="00BD5923">
            <w:pPr>
              <w:rPr>
                <w:rFonts w:cs="Arial"/>
                <w:b/>
              </w:rPr>
            </w:pPr>
          </w:p>
          <w:p w14:paraId="7008CEBE" w14:textId="1C9DDEBC" w:rsidR="005313D1" w:rsidRDefault="005313D1" w:rsidP="00C95072">
            <w:pPr>
              <w:rPr>
                <w:rFonts w:cs="Arial"/>
                <w:b/>
              </w:rPr>
            </w:pPr>
            <w:r>
              <w:rPr>
                <w:rFonts w:cs="Arial"/>
                <w:b/>
              </w:rPr>
              <w:t>20/0</w:t>
            </w:r>
            <w:r w:rsidR="00C95072">
              <w:rPr>
                <w:rFonts w:cs="Arial"/>
                <w:b/>
              </w:rPr>
              <w:t>3</w:t>
            </w:r>
            <w:r>
              <w:rPr>
                <w:rFonts w:cs="Arial"/>
                <w:b/>
              </w:rPr>
              <w:t>2</w:t>
            </w:r>
          </w:p>
        </w:tc>
        <w:tc>
          <w:tcPr>
            <w:tcW w:w="8363" w:type="dxa"/>
            <w:tcBorders>
              <w:left w:val="single" w:sz="4" w:space="0" w:color="auto"/>
              <w:right w:val="single" w:sz="4" w:space="0" w:color="auto"/>
            </w:tcBorders>
          </w:tcPr>
          <w:p w14:paraId="2B3B33C5" w14:textId="77777777" w:rsidR="005313D1" w:rsidRPr="00BB0B21" w:rsidRDefault="005313D1" w:rsidP="005543F8">
            <w:pPr>
              <w:pStyle w:val="BodyText"/>
              <w:rPr>
                <w:rFonts w:cs="Arial"/>
                <w:b/>
                <w:bCs/>
              </w:rPr>
            </w:pPr>
          </w:p>
          <w:p w14:paraId="2A8BAA55" w14:textId="1592B7BA" w:rsidR="005313D1" w:rsidRPr="00BB0B21" w:rsidRDefault="00760C4B" w:rsidP="005543F8">
            <w:pPr>
              <w:pStyle w:val="BodyText"/>
              <w:rPr>
                <w:rFonts w:cs="Arial"/>
                <w:bCs/>
              </w:rPr>
            </w:pPr>
            <w:r w:rsidRPr="00760C4B">
              <w:rPr>
                <w:rFonts w:cs="Arial"/>
                <w:b/>
                <w:bCs/>
              </w:rPr>
              <w:t xml:space="preserve">Report from the Director of Nursing </w:t>
            </w:r>
            <w:r w:rsidR="005313D1" w:rsidRPr="00BB0B21">
              <w:rPr>
                <w:rFonts w:cs="Arial"/>
                <w:bCs/>
              </w:rPr>
              <w:t>(agenda item 1</w:t>
            </w:r>
            <w:r w:rsidR="005313D1">
              <w:rPr>
                <w:rFonts w:cs="Arial"/>
                <w:bCs/>
              </w:rPr>
              <w:t>2</w:t>
            </w:r>
            <w:r w:rsidR="005313D1" w:rsidRPr="00BB0B21">
              <w:rPr>
                <w:rFonts w:cs="Arial"/>
                <w:bCs/>
              </w:rPr>
              <w:t>)</w:t>
            </w:r>
          </w:p>
          <w:p w14:paraId="657F03A5" w14:textId="77777777" w:rsidR="005313D1" w:rsidRDefault="005313D1" w:rsidP="005543F8">
            <w:pPr>
              <w:pStyle w:val="BodyText"/>
              <w:rPr>
                <w:rFonts w:cs="Arial"/>
                <w:bCs/>
              </w:rPr>
            </w:pPr>
          </w:p>
          <w:p w14:paraId="25208F12" w14:textId="7413891E" w:rsidR="00760C4B" w:rsidRDefault="00760C4B" w:rsidP="005543F8">
            <w:pPr>
              <w:pStyle w:val="BodyText"/>
              <w:rPr>
                <w:rFonts w:cs="Arial"/>
                <w:bCs/>
              </w:rPr>
            </w:pPr>
            <w:r>
              <w:rPr>
                <w:rFonts w:cs="Arial"/>
                <w:bCs/>
              </w:rPr>
              <w:t xml:space="preserve">Ms Sanderson presented the Director of Nursing report drawing specific attention to the number of student nurses due to qualify in June, noting that there would </w:t>
            </w:r>
            <w:r w:rsidR="00993D97">
              <w:rPr>
                <w:rFonts w:cs="Arial"/>
                <w:bCs/>
              </w:rPr>
              <w:t xml:space="preserve">be </w:t>
            </w:r>
            <w:r>
              <w:rPr>
                <w:rFonts w:cs="Arial"/>
                <w:bCs/>
              </w:rPr>
              <w:t>a discussion with each of them to look at their preferences</w:t>
            </w:r>
            <w:r w:rsidR="00632DD8">
              <w:rPr>
                <w:rFonts w:cs="Arial"/>
                <w:bCs/>
              </w:rPr>
              <w:t xml:space="preserve"> </w:t>
            </w:r>
            <w:r w:rsidR="00993D97">
              <w:rPr>
                <w:rFonts w:cs="Arial"/>
                <w:bCs/>
              </w:rPr>
              <w:t>and</w:t>
            </w:r>
            <w:r w:rsidR="00632DD8">
              <w:rPr>
                <w:rFonts w:cs="Arial"/>
                <w:bCs/>
              </w:rPr>
              <w:t xml:space="preserve"> ensure the Trust </w:t>
            </w:r>
            <w:r w:rsidR="00993D97">
              <w:rPr>
                <w:rFonts w:cs="Arial"/>
                <w:bCs/>
              </w:rPr>
              <w:t xml:space="preserve">did all it could to </w:t>
            </w:r>
            <w:r w:rsidR="00632DD8">
              <w:rPr>
                <w:rFonts w:cs="Arial"/>
                <w:bCs/>
              </w:rPr>
              <w:t xml:space="preserve">retain as many </w:t>
            </w:r>
            <w:r w:rsidR="00791EB3">
              <w:rPr>
                <w:rFonts w:cs="Arial"/>
                <w:bCs/>
              </w:rPr>
              <w:t>newly qualified nurses</w:t>
            </w:r>
            <w:r w:rsidR="00993D97">
              <w:rPr>
                <w:rFonts w:cs="Arial"/>
                <w:bCs/>
              </w:rPr>
              <w:t xml:space="preserve"> </w:t>
            </w:r>
            <w:r w:rsidR="00632DD8">
              <w:rPr>
                <w:rFonts w:cs="Arial"/>
                <w:bCs/>
              </w:rPr>
              <w:t>as possible.</w:t>
            </w:r>
          </w:p>
          <w:p w14:paraId="10D0D3F7" w14:textId="77777777" w:rsidR="00632DD8" w:rsidRDefault="00632DD8" w:rsidP="005543F8">
            <w:pPr>
              <w:pStyle w:val="BodyText"/>
              <w:rPr>
                <w:rFonts w:cs="Arial"/>
                <w:bCs/>
              </w:rPr>
            </w:pPr>
          </w:p>
          <w:p w14:paraId="36605717" w14:textId="06A08783" w:rsidR="00632DD8" w:rsidRDefault="00632DD8" w:rsidP="005543F8">
            <w:pPr>
              <w:pStyle w:val="BodyText"/>
              <w:rPr>
                <w:rFonts w:cs="Arial"/>
                <w:bCs/>
              </w:rPr>
            </w:pPr>
            <w:r>
              <w:rPr>
                <w:rFonts w:cs="Arial"/>
                <w:bCs/>
              </w:rPr>
              <w:t>With regard to safeguarding, Mrs White asked about a potential for an increase in domestic violence during a period of ‘lock-down’.  Ms Sanderson assured the Board that the safeguarding team had the capacity to provide a telephone service 7 days a week to deal with referrals and advice.  She also noted that there was video training available for staff to help to manage any situations which may occur.</w:t>
            </w:r>
          </w:p>
          <w:p w14:paraId="577B66CF" w14:textId="77777777" w:rsidR="00632DD8" w:rsidRDefault="00632DD8" w:rsidP="005543F8">
            <w:pPr>
              <w:pStyle w:val="BodyText"/>
              <w:rPr>
                <w:rFonts w:cs="Arial"/>
                <w:bCs/>
              </w:rPr>
            </w:pPr>
          </w:p>
          <w:p w14:paraId="620FC161" w14:textId="5E312F6C" w:rsidR="00632DD8" w:rsidRDefault="00632DD8" w:rsidP="005543F8">
            <w:pPr>
              <w:pStyle w:val="BodyText"/>
              <w:rPr>
                <w:rFonts w:cs="Arial"/>
                <w:bCs/>
              </w:rPr>
            </w:pPr>
            <w:r>
              <w:rPr>
                <w:rFonts w:cs="Arial"/>
                <w:bCs/>
              </w:rPr>
              <w:t xml:space="preserve">Prof Baker noted that the Trust had taken a decision to go smoke-free for safety reasons and asked if this had created any problems within inpatient settings.  Ms Sanderson noted that the decision had been taken due to the impact COVID-19 can have on people’s physical health.  She added that there had been discussion with </w:t>
            </w:r>
            <w:proofErr w:type="spellStart"/>
            <w:r>
              <w:rPr>
                <w:rFonts w:cs="Arial"/>
                <w:bCs/>
              </w:rPr>
              <w:t>PFI</w:t>
            </w:r>
            <w:proofErr w:type="spellEnd"/>
            <w:r>
              <w:rPr>
                <w:rFonts w:cs="Arial"/>
                <w:bCs/>
              </w:rPr>
              <w:t xml:space="preserve"> partners and the West Yorkshire Fire and Rescue Service about the use of e-cigarettes within premises, noting that permission had been granted </w:t>
            </w:r>
            <w:r w:rsidR="00993D97">
              <w:rPr>
                <w:rFonts w:cs="Arial"/>
                <w:bCs/>
              </w:rPr>
              <w:t>for these to be used in doors</w:t>
            </w:r>
            <w:r>
              <w:rPr>
                <w:rFonts w:cs="Arial"/>
                <w:bCs/>
              </w:rPr>
              <w:t xml:space="preserve">.  Ms Sanderson noted that there was support from staff for this change as it would assist with </w:t>
            </w:r>
            <w:r w:rsidR="00A11769">
              <w:rPr>
                <w:rFonts w:cs="Arial"/>
                <w:bCs/>
              </w:rPr>
              <w:t>supporting service users to stop smoking.</w:t>
            </w:r>
          </w:p>
          <w:p w14:paraId="1CF04C02" w14:textId="12B4EA8B" w:rsidR="005313D1" w:rsidRPr="00BB0B21" w:rsidRDefault="005313D1" w:rsidP="00760C4B">
            <w:pPr>
              <w:jc w:val="both"/>
              <w:rPr>
                <w:rFonts w:cs="Arial"/>
                <w:b/>
                <w:bCs/>
              </w:rPr>
            </w:pPr>
          </w:p>
        </w:tc>
        <w:tc>
          <w:tcPr>
            <w:tcW w:w="1418" w:type="dxa"/>
            <w:tcBorders>
              <w:left w:val="single" w:sz="4" w:space="0" w:color="auto"/>
            </w:tcBorders>
          </w:tcPr>
          <w:p w14:paraId="49A09B4E" w14:textId="7F259FB5" w:rsidR="005313D1" w:rsidRPr="00BB0B21" w:rsidRDefault="005313D1" w:rsidP="00EB47C9">
            <w:pPr>
              <w:jc w:val="center"/>
              <w:rPr>
                <w:rFonts w:cs="Arial"/>
                <w:b/>
                <w:bCs/>
              </w:rPr>
            </w:pPr>
          </w:p>
        </w:tc>
      </w:tr>
      <w:tr w:rsidR="005313D1" w:rsidRPr="006873F1" w14:paraId="197C39D1" w14:textId="77777777" w:rsidTr="009731CC">
        <w:trPr>
          <w:cantSplit/>
          <w:trHeight w:val="284"/>
        </w:trPr>
        <w:tc>
          <w:tcPr>
            <w:tcW w:w="1276" w:type="dxa"/>
            <w:tcBorders>
              <w:right w:val="single" w:sz="4" w:space="0" w:color="auto"/>
            </w:tcBorders>
          </w:tcPr>
          <w:p w14:paraId="3FFFDA30" w14:textId="3423F236" w:rsidR="005313D1" w:rsidRDefault="005313D1"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2169F282" w14:textId="77777777" w:rsidR="005313D1" w:rsidRDefault="005313D1" w:rsidP="005543F8">
            <w:pPr>
              <w:pStyle w:val="BodyText"/>
              <w:rPr>
                <w:rFonts w:cs="Arial"/>
                <w:bCs/>
              </w:rPr>
            </w:pPr>
          </w:p>
          <w:p w14:paraId="78892DE7" w14:textId="7C892C50" w:rsidR="005313D1" w:rsidRDefault="005313D1" w:rsidP="005543F8">
            <w:pPr>
              <w:pStyle w:val="BodyText"/>
              <w:rPr>
                <w:rFonts w:cs="Arial"/>
                <w:bCs/>
              </w:rPr>
            </w:pPr>
            <w:r>
              <w:rPr>
                <w:rFonts w:cs="Arial"/>
                <w:bCs/>
              </w:rPr>
              <w:t xml:space="preserve">The Board </w:t>
            </w:r>
            <w:r w:rsidRPr="00D641BD">
              <w:rPr>
                <w:rFonts w:cs="Arial"/>
                <w:b/>
                <w:bCs/>
              </w:rPr>
              <w:t>received</w:t>
            </w:r>
            <w:r>
              <w:rPr>
                <w:rFonts w:cs="Arial"/>
                <w:bCs/>
              </w:rPr>
              <w:t xml:space="preserve"> the safe staffing report and </w:t>
            </w:r>
            <w:r w:rsidRPr="00D641BD">
              <w:rPr>
                <w:rFonts w:cs="Arial"/>
                <w:b/>
                <w:bCs/>
              </w:rPr>
              <w:t>noted</w:t>
            </w:r>
            <w:r>
              <w:rPr>
                <w:rFonts w:cs="Arial"/>
                <w:bCs/>
              </w:rPr>
              <w:t xml:space="preserve"> the content.</w:t>
            </w:r>
          </w:p>
          <w:p w14:paraId="55624A2A" w14:textId="77777777" w:rsidR="005313D1" w:rsidRPr="002C6131" w:rsidRDefault="005313D1" w:rsidP="005543F8">
            <w:pPr>
              <w:pStyle w:val="BodyText"/>
              <w:rPr>
                <w:rFonts w:cs="Arial"/>
                <w:bCs/>
              </w:rPr>
            </w:pPr>
          </w:p>
        </w:tc>
        <w:tc>
          <w:tcPr>
            <w:tcW w:w="1418" w:type="dxa"/>
            <w:tcBorders>
              <w:left w:val="single" w:sz="4" w:space="0" w:color="auto"/>
            </w:tcBorders>
          </w:tcPr>
          <w:p w14:paraId="36C40839" w14:textId="77777777" w:rsidR="005313D1" w:rsidRPr="00B31045" w:rsidRDefault="005313D1" w:rsidP="00EB47C9">
            <w:pPr>
              <w:jc w:val="center"/>
              <w:rPr>
                <w:rFonts w:cs="Arial"/>
                <w:b/>
                <w:bCs/>
              </w:rPr>
            </w:pPr>
          </w:p>
        </w:tc>
      </w:tr>
      <w:tr w:rsidR="005313D1" w:rsidRPr="006873F1" w14:paraId="45A41009" w14:textId="77777777" w:rsidTr="00485DF6">
        <w:trPr>
          <w:trHeight w:val="284"/>
        </w:trPr>
        <w:tc>
          <w:tcPr>
            <w:tcW w:w="1276" w:type="dxa"/>
            <w:tcBorders>
              <w:right w:val="single" w:sz="4" w:space="0" w:color="auto"/>
            </w:tcBorders>
          </w:tcPr>
          <w:p w14:paraId="4B124AB5" w14:textId="77777777" w:rsidR="005313D1" w:rsidRDefault="005313D1" w:rsidP="00BD5923">
            <w:pPr>
              <w:rPr>
                <w:rFonts w:cs="Arial"/>
                <w:b/>
              </w:rPr>
            </w:pPr>
          </w:p>
          <w:p w14:paraId="2BAA0C53" w14:textId="34E20178" w:rsidR="005313D1" w:rsidRDefault="005313D1" w:rsidP="00C95072">
            <w:pPr>
              <w:rPr>
                <w:rFonts w:cs="Arial"/>
                <w:b/>
              </w:rPr>
            </w:pPr>
            <w:r>
              <w:rPr>
                <w:rFonts w:cs="Arial"/>
                <w:b/>
              </w:rPr>
              <w:t>20/0</w:t>
            </w:r>
            <w:r w:rsidR="00C95072">
              <w:rPr>
                <w:rFonts w:cs="Arial"/>
                <w:b/>
              </w:rPr>
              <w:t>3</w:t>
            </w:r>
            <w:r>
              <w:rPr>
                <w:rFonts w:cs="Arial"/>
                <w:b/>
              </w:rPr>
              <w:t>3</w:t>
            </w:r>
          </w:p>
        </w:tc>
        <w:tc>
          <w:tcPr>
            <w:tcW w:w="8363" w:type="dxa"/>
            <w:tcBorders>
              <w:left w:val="single" w:sz="4" w:space="0" w:color="auto"/>
              <w:right w:val="single" w:sz="4" w:space="0" w:color="auto"/>
            </w:tcBorders>
          </w:tcPr>
          <w:p w14:paraId="0E94B3CB" w14:textId="77777777" w:rsidR="005313D1" w:rsidRPr="00162D00" w:rsidRDefault="005313D1" w:rsidP="005543F8">
            <w:pPr>
              <w:pStyle w:val="BodyText"/>
              <w:rPr>
                <w:rFonts w:cs="Arial"/>
                <w:b/>
                <w:bCs/>
              </w:rPr>
            </w:pPr>
          </w:p>
          <w:p w14:paraId="2B5EEBE1" w14:textId="14FBE057" w:rsidR="005313D1" w:rsidRPr="00162D00" w:rsidRDefault="00C95072" w:rsidP="005543F8">
            <w:pPr>
              <w:pStyle w:val="BodyText"/>
              <w:rPr>
                <w:rFonts w:cs="Arial"/>
                <w:bCs/>
              </w:rPr>
            </w:pPr>
            <w:r w:rsidRPr="00C95072">
              <w:rPr>
                <w:rFonts w:cs="Arial"/>
                <w:b/>
                <w:bCs/>
              </w:rPr>
              <w:t>Safe Staffing Report</w:t>
            </w:r>
            <w:r w:rsidR="005313D1" w:rsidRPr="00162D00">
              <w:rPr>
                <w:rFonts w:cs="Arial"/>
                <w:b/>
                <w:bCs/>
              </w:rPr>
              <w:t xml:space="preserve"> </w:t>
            </w:r>
            <w:r w:rsidR="005313D1" w:rsidRPr="00162D00">
              <w:rPr>
                <w:rFonts w:cs="Arial"/>
                <w:bCs/>
              </w:rPr>
              <w:t>(agenda item 13)</w:t>
            </w:r>
            <w:r w:rsidRPr="00C95072">
              <w:rPr>
                <w:rFonts w:cs="Arial"/>
                <w:b/>
                <w:bCs/>
              </w:rPr>
              <w:t xml:space="preserve"> </w:t>
            </w:r>
          </w:p>
          <w:p w14:paraId="1C620F06" w14:textId="77777777" w:rsidR="00C95072" w:rsidRDefault="00C95072" w:rsidP="00C95072">
            <w:pPr>
              <w:pStyle w:val="BodyText"/>
              <w:rPr>
                <w:rFonts w:cs="Arial"/>
                <w:bCs/>
              </w:rPr>
            </w:pPr>
          </w:p>
          <w:p w14:paraId="78E72A53" w14:textId="574FA77D" w:rsidR="00C95072" w:rsidRDefault="00C95072" w:rsidP="00C95072">
            <w:pPr>
              <w:pStyle w:val="BodyText"/>
              <w:rPr>
                <w:rFonts w:cs="Arial"/>
                <w:bCs/>
              </w:rPr>
            </w:pPr>
            <w:r>
              <w:rPr>
                <w:rFonts w:cs="Arial"/>
                <w:bCs/>
              </w:rPr>
              <w:t>The Board took the report as read and there were no questions.</w:t>
            </w:r>
          </w:p>
          <w:p w14:paraId="35A7A41E" w14:textId="79BD9352" w:rsidR="00C95072" w:rsidRPr="00C95072" w:rsidRDefault="00C95072" w:rsidP="00C95072">
            <w:pPr>
              <w:pStyle w:val="BodyText"/>
              <w:rPr>
                <w:rFonts w:cs="Arial"/>
                <w:bCs/>
              </w:rPr>
            </w:pPr>
          </w:p>
        </w:tc>
        <w:tc>
          <w:tcPr>
            <w:tcW w:w="1418" w:type="dxa"/>
            <w:tcBorders>
              <w:left w:val="single" w:sz="4" w:space="0" w:color="auto"/>
            </w:tcBorders>
          </w:tcPr>
          <w:p w14:paraId="7B4FF62D" w14:textId="5D5F1F40" w:rsidR="005313D1" w:rsidRPr="00A75B2A" w:rsidRDefault="005313D1" w:rsidP="00E76C2C">
            <w:pPr>
              <w:jc w:val="center"/>
              <w:rPr>
                <w:rFonts w:cs="Arial"/>
                <w:b/>
                <w:bCs/>
              </w:rPr>
            </w:pPr>
          </w:p>
        </w:tc>
      </w:tr>
      <w:tr w:rsidR="005313D1" w:rsidRPr="006873F1" w14:paraId="7599F4FE" w14:textId="77777777" w:rsidTr="009731CC">
        <w:trPr>
          <w:cantSplit/>
          <w:trHeight w:val="284"/>
        </w:trPr>
        <w:tc>
          <w:tcPr>
            <w:tcW w:w="1276" w:type="dxa"/>
            <w:tcBorders>
              <w:right w:val="single" w:sz="4" w:space="0" w:color="auto"/>
            </w:tcBorders>
          </w:tcPr>
          <w:p w14:paraId="57F77D3E" w14:textId="1475506B" w:rsidR="005313D1" w:rsidRDefault="005313D1"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533BE708" w14:textId="77777777" w:rsidR="005313D1" w:rsidRDefault="005313D1" w:rsidP="005543F8">
            <w:pPr>
              <w:pStyle w:val="BodyText"/>
              <w:rPr>
                <w:rFonts w:cs="Arial"/>
                <w:bCs/>
              </w:rPr>
            </w:pPr>
          </w:p>
          <w:p w14:paraId="29B611E5" w14:textId="70674C39" w:rsidR="005313D1" w:rsidRDefault="005313D1" w:rsidP="00C95072">
            <w:pPr>
              <w:pStyle w:val="BodyText"/>
              <w:rPr>
                <w:rFonts w:cs="Arial"/>
                <w:bCs/>
              </w:rPr>
            </w:pPr>
            <w:r>
              <w:rPr>
                <w:rFonts w:cs="Arial"/>
                <w:bCs/>
              </w:rPr>
              <w:t xml:space="preserve">The Board </w:t>
            </w:r>
            <w:r w:rsidRPr="00C51EAB">
              <w:rPr>
                <w:rFonts w:cs="Arial"/>
                <w:b/>
                <w:bCs/>
              </w:rPr>
              <w:t>received</w:t>
            </w:r>
            <w:r>
              <w:rPr>
                <w:rFonts w:cs="Arial"/>
                <w:bCs/>
              </w:rPr>
              <w:t xml:space="preserve"> the </w:t>
            </w:r>
            <w:r w:rsidR="00C95072">
              <w:rPr>
                <w:rFonts w:cs="Arial"/>
                <w:bCs/>
              </w:rPr>
              <w:t>safe staffing report</w:t>
            </w:r>
            <w:r>
              <w:rPr>
                <w:rFonts w:cs="Arial"/>
                <w:bCs/>
              </w:rPr>
              <w:t xml:space="preserve"> and </w:t>
            </w:r>
            <w:r w:rsidRPr="00C51EAB">
              <w:rPr>
                <w:rFonts w:cs="Arial"/>
                <w:b/>
                <w:bCs/>
              </w:rPr>
              <w:t>noted</w:t>
            </w:r>
            <w:r>
              <w:rPr>
                <w:rFonts w:cs="Arial"/>
                <w:bCs/>
              </w:rPr>
              <w:t xml:space="preserve"> the contents.  </w:t>
            </w:r>
          </w:p>
          <w:p w14:paraId="4C8C9FCB" w14:textId="68EEBC2E" w:rsidR="00C95072" w:rsidRPr="002B5C0B" w:rsidRDefault="00C95072" w:rsidP="00C95072">
            <w:pPr>
              <w:pStyle w:val="BodyText"/>
              <w:rPr>
                <w:rFonts w:cs="Arial"/>
                <w:bCs/>
              </w:rPr>
            </w:pPr>
          </w:p>
        </w:tc>
        <w:tc>
          <w:tcPr>
            <w:tcW w:w="1418" w:type="dxa"/>
            <w:tcBorders>
              <w:left w:val="single" w:sz="4" w:space="0" w:color="auto"/>
            </w:tcBorders>
          </w:tcPr>
          <w:p w14:paraId="49DB1AA4" w14:textId="77777777" w:rsidR="005313D1" w:rsidRPr="00B31045" w:rsidRDefault="005313D1" w:rsidP="00EB47C9">
            <w:pPr>
              <w:jc w:val="center"/>
              <w:rPr>
                <w:rFonts w:cs="Arial"/>
                <w:b/>
                <w:bCs/>
              </w:rPr>
            </w:pPr>
          </w:p>
        </w:tc>
      </w:tr>
      <w:tr w:rsidR="005313D1" w:rsidRPr="006873F1" w14:paraId="0F16AA8A" w14:textId="77777777" w:rsidTr="00C95072">
        <w:trPr>
          <w:trHeight w:val="284"/>
        </w:trPr>
        <w:tc>
          <w:tcPr>
            <w:tcW w:w="1276" w:type="dxa"/>
            <w:tcBorders>
              <w:right w:val="single" w:sz="4" w:space="0" w:color="auto"/>
            </w:tcBorders>
          </w:tcPr>
          <w:p w14:paraId="6BDAF326" w14:textId="77777777" w:rsidR="005313D1" w:rsidRDefault="005313D1" w:rsidP="00BD5923">
            <w:pPr>
              <w:rPr>
                <w:rFonts w:cs="Arial"/>
                <w:b/>
              </w:rPr>
            </w:pPr>
          </w:p>
          <w:p w14:paraId="4EE25122" w14:textId="5A9EE272" w:rsidR="005313D1" w:rsidRDefault="005313D1" w:rsidP="00C95072">
            <w:pPr>
              <w:rPr>
                <w:rFonts w:cs="Arial"/>
                <w:b/>
              </w:rPr>
            </w:pPr>
            <w:r>
              <w:rPr>
                <w:rFonts w:cs="Arial"/>
                <w:b/>
              </w:rPr>
              <w:t>20/0</w:t>
            </w:r>
            <w:r w:rsidR="00C95072">
              <w:rPr>
                <w:rFonts w:cs="Arial"/>
                <w:b/>
              </w:rPr>
              <w:t>3</w:t>
            </w:r>
            <w:r>
              <w:rPr>
                <w:rFonts w:cs="Arial"/>
                <w:b/>
              </w:rPr>
              <w:t>4</w:t>
            </w:r>
          </w:p>
        </w:tc>
        <w:tc>
          <w:tcPr>
            <w:tcW w:w="8363" w:type="dxa"/>
            <w:tcBorders>
              <w:left w:val="single" w:sz="4" w:space="0" w:color="auto"/>
              <w:right w:val="single" w:sz="4" w:space="0" w:color="auto"/>
            </w:tcBorders>
          </w:tcPr>
          <w:p w14:paraId="53B40B9A" w14:textId="77777777" w:rsidR="005313D1" w:rsidRDefault="005313D1" w:rsidP="005543F8">
            <w:pPr>
              <w:pStyle w:val="BodyText"/>
              <w:rPr>
                <w:rFonts w:cs="Arial"/>
                <w:b/>
                <w:bCs/>
              </w:rPr>
            </w:pPr>
          </w:p>
          <w:p w14:paraId="1DD55DD5" w14:textId="74EA0AD0" w:rsidR="005313D1" w:rsidRDefault="005313D1" w:rsidP="005543F8">
            <w:pPr>
              <w:pStyle w:val="BodyText"/>
              <w:rPr>
                <w:rFonts w:cs="Arial"/>
                <w:bCs/>
              </w:rPr>
            </w:pPr>
            <w:r>
              <w:rPr>
                <w:rFonts w:cs="Arial"/>
                <w:b/>
                <w:bCs/>
              </w:rPr>
              <w:t xml:space="preserve">Report from the </w:t>
            </w:r>
            <w:r w:rsidR="00C95072">
              <w:rPr>
                <w:rFonts w:cs="Arial"/>
                <w:b/>
                <w:bCs/>
              </w:rPr>
              <w:t>Medical Director – Pharmacy Services</w:t>
            </w:r>
            <w:r>
              <w:rPr>
                <w:rFonts w:cs="Arial"/>
                <w:b/>
                <w:bCs/>
              </w:rPr>
              <w:t xml:space="preserve"> </w:t>
            </w:r>
            <w:r w:rsidRPr="009731CC">
              <w:rPr>
                <w:rFonts w:cs="Arial"/>
                <w:bCs/>
              </w:rPr>
              <w:t xml:space="preserve">(agenda item </w:t>
            </w:r>
            <w:r>
              <w:rPr>
                <w:rFonts w:cs="Arial"/>
                <w:bCs/>
              </w:rPr>
              <w:t>14)</w:t>
            </w:r>
          </w:p>
          <w:p w14:paraId="2FD81B15" w14:textId="77777777" w:rsidR="005313D1" w:rsidRPr="00C95072" w:rsidRDefault="005313D1" w:rsidP="005543F8">
            <w:pPr>
              <w:pStyle w:val="BodyText"/>
              <w:rPr>
                <w:rFonts w:cs="Arial"/>
                <w:bCs/>
              </w:rPr>
            </w:pPr>
          </w:p>
          <w:p w14:paraId="25D9517C" w14:textId="0C9D55D8" w:rsidR="005313D1" w:rsidRDefault="00C95072" w:rsidP="00C95072">
            <w:pPr>
              <w:jc w:val="both"/>
              <w:rPr>
                <w:rFonts w:cs="Arial"/>
                <w:bCs/>
              </w:rPr>
            </w:pPr>
            <w:r w:rsidRPr="00C95072">
              <w:rPr>
                <w:rFonts w:cs="Arial"/>
                <w:bCs/>
              </w:rPr>
              <w:t>Dr Kenwood presented the Medical Directors’ Report</w:t>
            </w:r>
            <w:r>
              <w:rPr>
                <w:rFonts w:cs="Arial"/>
                <w:bCs/>
              </w:rPr>
              <w:t xml:space="preserve"> noting that this focused on Pharmacy Services.  Prof Baker asked about </w:t>
            </w:r>
            <w:r w:rsidR="001B5EF3">
              <w:rPr>
                <w:rFonts w:cs="Arial"/>
                <w:bCs/>
              </w:rPr>
              <w:t xml:space="preserve">capacity for </w:t>
            </w:r>
            <w:r>
              <w:rPr>
                <w:rFonts w:cs="Arial"/>
                <w:bCs/>
              </w:rPr>
              <w:t>blood monitoring for service users being prescribed Clozapine</w:t>
            </w:r>
            <w:r w:rsidR="001B5EF3">
              <w:rPr>
                <w:rFonts w:cs="Arial"/>
                <w:bCs/>
              </w:rPr>
              <w:t xml:space="preserve">.  Dr Kenwood advised of the arrangements including re-deploying staff with phlebotomy skills.  In regard to the delivery of supplies </w:t>
            </w:r>
            <w:r w:rsidR="00993D97">
              <w:rPr>
                <w:rFonts w:cs="Arial"/>
                <w:bCs/>
              </w:rPr>
              <w:t xml:space="preserve">of Clozapine </w:t>
            </w:r>
            <w:r w:rsidR="001B5EF3">
              <w:rPr>
                <w:rFonts w:cs="Arial"/>
                <w:bCs/>
              </w:rPr>
              <w:t xml:space="preserve">to service users, she noted that again plans were in place to utilise re-deployed staff </w:t>
            </w:r>
            <w:proofErr w:type="gramStart"/>
            <w:r w:rsidR="001B5EF3">
              <w:rPr>
                <w:rFonts w:cs="Arial"/>
                <w:bCs/>
              </w:rPr>
              <w:t>who</w:t>
            </w:r>
            <w:proofErr w:type="gramEnd"/>
            <w:r w:rsidR="001B5EF3">
              <w:rPr>
                <w:rFonts w:cs="Arial"/>
                <w:bCs/>
              </w:rPr>
              <w:t xml:space="preserve"> would be able to deliver this </w:t>
            </w:r>
            <w:r w:rsidR="00993D97">
              <w:rPr>
                <w:rFonts w:cs="Arial"/>
                <w:bCs/>
              </w:rPr>
              <w:t xml:space="preserve">medication </w:t>
            </w:r>
            <w:r w:rsidR="001B5EF3">
              <w:rPr>
                <w:rFonts w:cs="Arial"/>
                <w:bCs/>
              </w:rPr>
              <w:t>to individuals.</w:t>
            </w:r>
          </w:p>
          <w:p w14:paraId="1763892D" w14:textId="77777777" w:rsidR="001B5EF3" w:rsidRDefault="001B5EF3" w:rsidP="00C95072">
            <w:pPr>
              <w:jc w:val="both"/>
              <w:rPr>
                <w:rFonts w:cs="Arial"/>
                <w:bCs/>
              </w:rPr>
            </w:pPr>
          </w:p>
          <w:p w14:paraId="609233E6" w14:textId="0D8F3152" w:rsidR="001B5EF3" w:rsidRPr="00C95072" w:rsidRDefault="001B5EF3" w:rsidP="00C95072">
            <w:pPr>
              <w:jc w:val="both"/>
              <w:rPr>
                <w:rFonts w:cs="Arial"/>
                <w:bCs/>
              </w:rPr>
            </w:pPr>
            <w:r>
              <w:rPr>
                <w:rFonts w:cs="Arial"/>
                <w:bCs/>
              </w:rPr>
              <w:t xml:space="preserve">Miss Grantham asked if there were any implications in the closure of community pharmacies.  Dr Kenwood noted that the pharmacy team were drawing on the plans previously made to address the potential for a </w:t>
            </w:r>
            <w:r w:rsidR="00993D97">
              <w:rPr>
                <w:rFonts w:cs="Arial"/>
                <w:bCs/>
              </w:rPr>
              <w:t>‘</w:t>
            </w:r>
            <w:r>
              <w:rPr>
                <w:rFonts w:cs="Arial"/>
                <w:bCs/>
              </w:rPr>
              <w:t>no deal</w:t>
            </w:r>
            <w:r w:rsidR="00993D97">
              <w:rPr>
                <w:rFonts w:cs="Arial"/>
                <w:bCs/>
              </w:rPr>
              <w:t>’</w:t>
            </w:r>
            <w:r>
              <w:rPr>
                <w:rFonts w:cs="Arial"/>
                <w:bCs/>
              </w:rPr>
              <w:t xml:space="preserve"> EU </w:t>
            </w:r>
            <w:r w:rsidR="00993D97">
              <w:rPr>
                <w:rFonts w:cs="Arial"/>
                <w:bCs/>
              </w:rPr>
              <w:t>E</w:t>
            </w:r>
            <w:r>
              <w:rPr>
                <w:rFonts w:cs="Arial"/>
                <w:bCs/>
              </w:rPr>
              <w:t xml:space="preserve">xit and that the Chief Pharmacist was linked into various networks </w:t>
            </w:r>
            <w:r w:rsidR="00712DDA">
              <w:rPr>
                <w:rFonts w:cs="Arial"/>
                <w:bCs/>
              </w:rPr>
              <w:t>which</w:t>
            </w:r>
            <w:r w:rsidR="00993D97">
              <w:rPr>
                <w:rFonts w:cs="Arial"/>
                <w:bCs/>
              </w:rPr>
              <w:t xml:space="preserve"> were looking </w:t>
            </w:r>
            <w:r>
              <w:rPr>
                <w:rFonts w:cs="Arial"/>
                <w:bCs/>
              </w:rPr>
              <w:t>at the arrangements needed to mitigate any risk to the supply of medication to service users.</w:t>
            </w:r>
          </w:p>
          <w:p w14:paraId="5B4F627C" w14:textId="792980C2" w:rsidR="00C95072" w:rsidRDefault="00C95072" w:rsidP="00C95072">
            <w:pPr>
              <w:jc w:val="both"/>
              <w:rPr>
                <w:rFonts w:cs="Arial"/>
                <w:b/>
                <w:bCs/>
              </w:rPr>
            </w:pPr>
          </w:p>
        </w:tc>
        <w:tc>
          <w:tcPr>
            <w:tcW w:w="1418" w:type="dxa"/>
            <w:tcBorders>
              <w:left w:val="single" w:sz="4" w:space="0" w:color="auto"/>
            </w:tcBorders>
          </w:tcPr>
          <w:p w14:paraId="0F8226C9" w14:textId="0B1CF8BF" w:rsidR="005313D1" w:rsidRPr="00B31045" w:rsidRDefault="005313D1" w:rsidP="00EB47C9">
            <w:pPr>
              <w:jc w:val="center"/>
              <w:rPr>
                <w:rFonts w:cs="Arial"/>
                <w:b/>
                <w:bCs/>
              </w:rPr>
            </w:pPr>
          </w:p>
        </w:tc>
      </w:tr>
      <w:tr w:rsidR="005313D1" w:rsidRPr="006873F1" w14:paraId="227C36F2" w14:textId="77777777" w:rsidTr="009731CC">
        <w:trPr>
          <w:cantSplit/>
          <w:trHeight w:val="284"/>
        </w:trPr>
        <w:tc>
          <w:tcPr>
            <w:tcW w:w="1276" w:type="dxa"/>
            <w:tcBorders>
              <w:right w:val="single" w:sz="4" w:space="0" w:color="auto"/>
            </w:tcBorders>
          </w:tcPr>
          <w:p w14:paraId="1D8E4858" w14:textId="77777777" w:rsidR="005313D1" w:rsidRDefault="005313D1"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2088B061" w14:textId="77777777" w:rsidR="005313D1" w:rsidRPr="002C784E" w:rsidRDefault="005313D1" w:rsidP="005543F8">
            <w:pPr>
              <w:pStyle w:val="BodyText"/>
              <w:rPr>
                <w:rFonts w:cs="Arial"/>
                <w:bCs/>
              </w:rPr>
            </w:pPr>
          </w:p>
          <w:p w14:paraId="36E32A9E" w14:textId="4750898A" w:rsidR="005313D1" w:rsidRPr="002C784E" w:rsidRDefault="005313D1" w:rsidP="005543F8">
            <w:pPr>
              <w:pStyle w:val="BodyText"/>
              <w:rPr>
                <w:rFonts w:cs="Arial"/>
                <w:bCs/>
              </w:rPr>
            </w:pPr>
            <w:r w:rsidRPr="002C784E">
              <w:rPr>
                <w:rFonts w:cs="Arial"/>
                <w:bCs/>
              </w:rPr>
              <w:t xml:space="preserve">The Board </w:t>
            </w:r>
            <w:r w:rsidRPr="002C784E">
              <w:rPr>
                <w:rFonts w:cs="Arial"/>
                <w:b/>
                <w:bCs/>
              </w:rPr>
              <w:t>received</w:t>
            </w:r>
            <w:r w:rsidRPr="002C784E">
              <w:rPr>
                <w:rFonts w:cs="Arial"/>
                <w:bCs/>
              </w:rPr>
              <w:t xml:space="preserve"> the </w:t>
            </w:r>
            <w:r w:rsidR="00C95072">
              <w:rPr>
                <w:rFonts w:cs="Arial"/>
                <w:bCs/>
              </w:rPr>
              <w:t>Medical Director’s</w:t>
            </w:r>
            <w:r w:rsidRPr="002C784E">
              <w:rPr>
                <w:rFonts w:cs="Arial"/>
                <w:bCs/>
              </w:rPr>
              <w:t xml:space="preserve"> report and </w:t>
            </w:r>
            <w:r w:rsidRPr="002C784E">
              <w:rPr>
                <w:rFonts w:cs="Arial"/>
                <w:b/>
                <w:bCs/>
              </w:rPr>
              <w:t>noted</w:t>
            </w:r>
            <w:r w:rsidRPr="002C784E">
              <w:rPr>
                <w:rFonts w:cs="Arial"/>
                <w:bCs/>
              </w:rPr>
              <w:t xml:space="preserve"> the content.</w:t>
            </w:r>
          </w:p>
          <w:p w14:paraId="767A0D2A" w14:textId="77777777" w:rsidR="005313D1" w:rsidRPr="002C784E" w:rsidRDefault="005313D1" w:rsidP="005543F8">
            <w:pPr>
              <w:pStyle w:val="BodyText"/>
              <w:rPr>
                <w:rFonts w:cs="Arial"/>
                <w:bCs/>
              </w:rPr>
            </w:pPr>
          </w:p>
        </w:tc>
        <w:tc>
          <w:tcPr>
            <w:tcW w:w="1418" w:type="dxa"/>
            <w:tcBorders>
              <w:left w:val="single" w:sz="4" w:space="0" w:color="auto"/>
            </w:tcBorders>
          </w:tcPr>
          <w:p w14:paraId="4358031D" w14:textId="77777777" w:rsidR="005313D1" w:rsidRPr="00B31045" w:rsidRDefault="005313D1" w:rsidP="00EB47C9">
            <w:pPr>
              <w:jc w:val="center"/>
              <w:rPr>
                <w:rFonts w:cs="Arial"/>
                <w:b/>
                <w:bCs/>
              </w:rPr>
            </w:pPr>
          </w:p>
        </w:tc>
      </w:tr>
      <w:tr w:rsidR="005313D1" w:rsidRPr="006873F1" w14:paraId="77B6A732" w14:textId="77777777" w:rsidTr="001B5EF3">
        <w:trPr>
          <w:trHeight w:val="284"/>
        </w:trPr>
        <w:tc>
          <w:tcPr>
            <w:tcW w:w="1276" w:type="dxa"/>
            <w:tcBorders>
              <w:right w:val="single" w:sz="4" w:space="0" w:color="auto"/>
            </w:tcBorders>
          </w:tcPr>
          <w:p w14:paraId="1D7D7951" w14:textId="77777777" w:rsidR="005313D1" w:rsidRDefault="005313D1" w:rsidP="00BD5923">
            <w:pPr>
              <w:rPr>
                <w:rFonts w:cs="Arial"/>
                <w:b/>
              </w:rPr>
            </w:pPr>
          </w:p>
          <w:p w14:paraId="46C2E14D" w14:textId="30FA8FBA" w:rsidR="005313D1" w:rsidRDefault="005313D1" w:rsidP="001B5EF3">
            <w:pPr>
              <w:rPr>
                <w:rFonts w:cs="Arial"/>
                <w:b/>
              </w:rPr>
            </w:pPr>
            <w:r>
              <w:rPr>
                <w:rFonts w:cs="Arial"/>
                <w:b/>
              </w:rPr>
              <w:t>20/0</w:t>
            </w:r>
            <w:r w:rsidR="001B5EF3">
              <w:rPr>
                <w:rFonts w:cs="Arial"/>
                <w:b/>
              </w:rPr>
              <w:t>3</w:t>
            </w:r>
            <w:r>
              <w:rPr>
                <w:rFonts w:cs="Arial"/>
                <w:b/>
              </w:rPr>
              <w:t>5</w:t>
            </w:r>
          </w:p>
        </w:tc>
        <w:tc>
          <w:tcPr>
            <w:tcW w:w="8363" w:type="dxa"/>
            <w:tcBorders>
              <w:left w:val="single" w:sz="4" w:space="0" w:color="auto"/>
              <w:right w:val="single" w:sz="4" w:space="0" w:color="auto"/>
            </w:tcBorders>
          </w:tcPr>
          <w:p w14:paraId="34732759" w14:textId="77777777" w:rsidR="005313D1" w:rsidRPr="00162D00" w:rsidRDefault="005313D1" w:rsidP="005543F8">
            <w:pPr>
              <w:pStyle w:val="BodyText"/>
              <w:rPr>
                <w:rFonts w:cs="Arial"/>
                <w:b/>
                <w:bCs/>
              </w:rPr>
            </w:pPr>
          </w:p>
          <w:p w14:paraId="6A4782FA" w14:textId="42290D0E" w:rsidR="005313D1" w:rsidRPr="00162D00" w:rsidRDefault="001B5EF3" w:rsidP="005543F8">
            <w:pPr>
              <w:jc w:val="both"/>
              <w:rPr>
                <w:rFonts w:eastAsia="Calibri" w:cs="Arial"/>
                <w:szCs w:val="22"/>
              </w:rPr>
            </w:pPr>
            <w:r w:rsidRPr="001B5EF3">
              <w:rPr>
                <w:rFonts w:eastAsia="Calibri" w:cs="Arial"/>
                <w:b/>
                <w:bCs/>
                <w:szCs w:val="22"/>
              </w:rPr>
              <w:t xml:space="preserve">Guardian of Safe-working Quarterly Report </w:t>
            </w:r>
            <w:r w:rsidR="005313D1" w:rsidRPr="00162D00">
              <w:rPr>
                <w:rFonts w:eastAsia="Calibri" w:cs="Arial"/>
                <w:szCs w:val="22"/>
              </w:rPr>
              <w:t>(agenda item 15)</w:t>
            </w:r>
          </w:p>
          <w:p w14:paraId="7896CB17" w14:textId="77777777" w:rsidR="005313D1" w:rsidRDefault="005313D1" w:rsidP="001B5EF3">
            <w:pPr>
              <w:jc w:val="both"/>
              <w:rPr>
                <w:rFonts w:cs="Arial"/>
                <w:bCs/>
              </w:rPr>
            </w:pPr>
          </w:p>
          <w:p w14:paraId="395922FF" w14:textId="457396BC" w:rsidR="001B5EF3" w:rsidRPr="001B5EF3" w:rsidRDefault="001B5EF3" w:rsidP="001B5EF3">
            <w:pPr>
              <w:jc w:val="both"/>
              <w:rPr>
                <w:rFonts w:cs="Arial"/>
                <w:bCs/>
              </w:rPr>
            </w:pPr>
            <w:r w:rsidRPr="001B5EF3">
              <w:rPr>
                <w:rFonts w:cs="Arial"/>
                <w:bCs/>
              </w:rPr>
              <w:t>The Board took the report as read</w:t>
            </w:r>
            <w:r w:rsidR="00222766">
              <w:rPr>
                <w:rFonts w:cs="Arial"/>
                <w:bCs/>
              </w:rPr>
              <w:t xml:space="preserve">.  Dr Kenwood noted that the Guardian of Safe-working was linked into the COVID-19 response arrangements.  Miss Grantham asked whether there were any issues with the pay queries for higher trainees.  Dr Kenwood noted that this was being picked up through the workforce work stream and that further updates </w:t>
            </w:r>
            <w:r w:rsidR="00993D97">
              <w:rPr>
                <w:rFonts w:cs="Arial"/>
                <w:bCs/>
              </w:rPr>
              <w:t>would</w:t>
            </w:r>
            <w:r w:rsidR="00222766">
              <w:rPr>
                <w:rFonts w:cs="Arial"/>
                <w:bCs/>
              </w:rPr>
              <w:t xml:space="preserve"> be provided.</w:t>
            </w:r>
          </w:p>
          <w:p w14:paraId="3D4A17E5" w14:textId="3CD1E38C" w:rsidR="001B5EF3" w:rsidRPr="00162D00" w:rsidRDefault="001B5EF3" w:rsidP="001B5EF3">
            <w:pPr>
              <w:jc w:val="both"/>
              <w:rPr>
                <w:rFonts w:cs="Arial"/>
                <w:bCs/>
              </w:rPr>
            </w:pPr>
          </w:p>
        </w:tc>
        <w:tc>
          <w:tcPr>
            <w:tcW w:w="1418" w:type="dxa"/>
            <w:tcBorders>
              <w:left w:val="single" w:sz="4" w:space="0" w:color="auto"/>
            </w:tcBorders>
          </w:tcPr>
          <w:p w14:paraId="5E838C9F" w14:textId="6C40FF34" w:rsidR="005313D1" w:rsidRPr="00A75B2A" w:rsidRDefault="005313D1" w:rsidP="00EB47C9">
            <w:pPr>
              <w:jc w:val="center"/>
              <w:rPr>
                <w:rFonts w:cs="Arial"/>
                <w:b/>
                <w:bCs/>
              </w:rPr>
            </w:pPr>
          </w:p>
        </w:tc>
      </w:tr>
      <w:tr w:rsidR="005313D1" w:rsidRPr="006873F1" w14:paraId="12ADDCCA" w14:textId="77777777" w:rsidTr="009731CC">
        <w:trPr>
          <w:cantSplit/>
          <w:trHeight w:val="284"/>
        </w:trPr>
        <w:tc>
          <w:tcPr>
            <w:tcW w:w="1276" w:type="dxa"/>
            <w:tcBorders>
              <w:right w:val="single" w:sz="4" w:space="0" w:color="auto"/>
            </w:tcBorders>
          </w:tcPr>
          <w:p w14:paraId="666A5411" w14:textId="6F863A09" w:rsidR="005313D1" w:rsidRDefault="005313D1"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56C0D147" w14:textId="77777777" w:rsidR="005313D1" w:rsidRDefault="005313D1" w:rsidP="005543F8">
            <w:pPr>
              <w:pStyle w:val="BodyText"/>
              <w:rPr>
                <w:rFonts w:cs="Arial"/>
                <w:bCs/>
              </w:rPr>
            </w:pPr>
          </w:p>
          <w:p w14:paraId="3E296E9B" w14:textId="4736F35A" w:rsidR="005313D1" w:rsidRPr="009A7DE2" w:rsidRDefault="001B5EF3" w:rsidP="005543F8">
            <w:pPr>
              <w:pStyle w:val="BodyText"/>
              <w:rPr>
                <w:rFonts w:cs="Arial"/>
                <w:bCs/>
              </w:rPr>
            </w:pPr>
            <w:r>
              <w:rPr>
                <w:rFonts w:cs="Arial"/>
                <w:bCs/>
              </w:rPr>
              <w:t xml:space="preserve">The Board </w:t>
            </w:r>
            <w:r w:rsidRPr="001B5EF3">
              <w:rPr>
                <w:rFonts w:cs="Arial"/>
                <w:b/>
                <w:bCs/>
              </w:rPr>
              <w:t>received</w:t>
            </w:r>
            <w:r>
              <w:rPr>
                <w:rFonts w:cs="Arial"/>
                <w:bCs/>
              </w:rPr>
              <w:t xml:space="preserve"> the report from the Guardian of Safe-working and </w:t>
            </w:r>
            <w:r w:rsidRPr="001B5EF3">
              <w:rPr>
                <w:rFonts w:cs="Arial"/>
                <w:b/>
                <w:bCs/>
              </w:rPr>
              <w:t>noted</w:t>
            </w:r>
            <w:r>
              <w:rPr>
                <w:rFonts w:cs="Arial"/>
                <w:bCs/>
              </w:rPr>
              <w:t xml:space="preserve"> the content.</w:t>
            </w:r>
          </w:p>
          <w:p w14:paraId="1827FCD3" w14:textId="77777777" w:rsidR="005313D1" w:rsidRPr="005B7CF2" w:rsidRDefault="005313D1" w:rsidP="005543F8">
            <w:pPr>
              <w:pStyle w:val="BodyText"/>
              <w:rPr>
                <w:rFonts w:cs="Arial"/>
                <w:bCs/>
              </w:rPr>
            </w:pPr>
          </w:p>
        </w:tc>
        <w:tc>
          <w:tcPr>
            <w:tcW w:w="1418" w:type="dxa"/>
            <w:tcBorders>
              <w:left w:val="single" w:sz="4" w:space="0" w:color="auto"/>
            </w:tcBorders>
          </w:tcPr>
          <w:p w14:paraId="511AF821" w14:textId="77777777" w:rsidR="005313D1" w:rsidRPr="00B31045" w:rsidRDefault="005313D1" w:rsidP="00EB47C9">
            <w:pPr>
              <w:jc w:val="center"/>
              <w:rPr>
                <w:rFonts w:cs="Arial"/>
                <w:b/>
                <w:bCs/>
              </w:rPr>
            </w:pPr>
          </w:p>
        </w:tc>
      </w:tr>
      <w:tr w:rsidR="005313D1" w:rsidRPr="006873F1" w14:paraId="60F96F91" w14:textId="77777777" w:rsidTr="004A7E55">
        <w:trPr>
          <w:cantSplit/>
          <w:trHeight w:val="284"/>
        </w:trPr>
        <w:tc>
          <w:tcPr>
            <w:tcW w:w="1276" w:type="dxa"/>
            <w:tcBorders>
              <w:right w:val="single" w:sz="4" w:space="0" w:color="auto"/>
            </w:tcBorders>
          </w:tcPr>
          <w:p w14:paraId="5C39E929" w14:textId="77777777" w:rsidR="005313D1" w:rsidRDefault="005313D1" w:rsidP="00BD5923">
            <w:pPr>
              <w:rPr>
                <w:rFonts w:cs="Arial"/>
                <w:b/>
              </w:rPr>
            </w:pPr>
          </w:p>
          <w:p w14:paraId="405CB283" w14:textId="44721DE6" w:rsidR="005313D1" w:rsidRDefault="005313D1" w:rsidP="00222766">
            <w:pPr>
              <w:rPr>
                <w:rFonts w:cs="Arial"/>
                <w:b/>
              </w:rPr>
            </w:pPr>
            <w:r>
              <w:rPr>
                <w:rFonts w:cs="Arial"/>
                <w:b/>
              </w:rPr>
              <w:t>20/0</w:t>
            </w:r>
            <w:r w:rsidR="00222766">
              <w:rPr>
                <w:rFonts w:cs="Arial"/>
                <w:b/>
              </w:rPr>
              <w:t>3</w:t>
            </w:r>
            <w:r>
              <w:rPr>
                <w:rFonts w:cs="Arial"/>
                <w:b/>
              </w:rPr>
              <w:t>6</w:t>
            </w:r>
          </w:p>
        </w:tc>
        <w:tc>
          <w:tcPr>
            <w:tcW w:w="8363" w:type="dxa"/>
            <w:tcBorders>
              <w:left w:val="single" w:sz="4" w:space="0" w:color="auto"/>
              <w:right w:val="single" w:sz="4" w:space="0" w:color="auto"/>
            </w:tcBorders>
          </w:tcPr>
          <w:p w14:paraId="48C0E11C" w14:textId="77777777" w:rsidR="005313D1" w:rsidRPr="0052272C" w:rsidRDefault="005313D1" w:rsidP="005543F8">
            <w:pPr>
              <w:pStyle w:val="BodyText"/>
              <w:rPr>
                <w:rFonts w:cs="Arial"/>
                <w:b/>
                <w:bCs/>
              </w:rPr>
            </w:pPr>
          </w:p>
          <w:p w14:paraId="2A88C5A4" w14:textId="082E054B" w:rsidR="005313D1" w:rsidRPr="0052272C" w:rsidRDefault="00222766" w:rsidP="005543F8">
            <w:pPr>
              <w:jc w:val="both"/>
              <w:rPr>
                <w:rFonts w:eastAsia="Calibri" w:cs="Arial"/>
                <w:szCs w:val="22"/>
              </w:rPr>
            </w:pPr>
            <w:r w:rsidRPr="0052272C">
              <w:rPr>
                <w:rFonts w:eastAsia="Calibri" w:cs="Arial"/>
                <w:b/>
                <w:bCs/>
                <w:szCs w:val="22"/>
              </w:rPr>
              <w:t xml:space="preserve">Reciprocal mentoring programme </w:t>
            </w:r>
            <w:r w:rsidR="005313D1" w:rsidRPr="0052272C">
              <w:rPr>
                <w:rFonts w:eastAsia="Calibri" w:cs="Arial"/>
                <w:szCs w:val="22"/>
              </w:rPr>
              <w:t>(agenda item 16)</w:t>
            </w:r>
          </w:p>
          <w:p w14:paraId="5C12EF94" w14:textId="77777777" w:rsidR="005313D1" w:rsidRPr="0052272C" w:rsidRDefault="005313D1" w:rsidP="005543F8">
            <w:pPr>
              <w:jc w:val="both"/>
              <w:rPr>
                <w:rFonts w:eastAsia="Calibri" w:cs="Arial"/>
                <w:szCs w:val="22"/>
              </w:rPr>
            </w:pPr>
          </w:p>
          <w:p w14:paraId="0E5D524D" w14:textId="23653791" w:rsidR="00222766" w:rsidRPr="0052272C" w:rsidRDefault="00222766" w:rsidP="00222766">
            <w:pPr>
              <w:jc w:val="both"/>
              <w:rPr>
                <w:rFonts w:cs="Arial"/>
                <w:bCs/>
              </w:rPr>
            </w:pPr>
            <w:r w:rsidRPr="0052272C">
              <w:rPr>
                <w:rFonts w:cs="Arial"/>
                <w:bCs/>
              </w:rPr>
              <w:t xml:space="preserve">Mrs Holmes noted that since the paper had been written there had been a change in the timescales </w:t>
            </w:r>
            <w:r w:rsidR="00993D97" w:rsidRPr="0052272C">
              <w:rPr>
                <w:rFonts w:cs="Arial"/>
                <w:bCs/>
              </w:rPr>
              <w:t xml:space="preserve">that </w:t>
            </w:r>
            <w:r w:rsidRPr="0052272C">
              <w:rPr>
                <w:rFonts w:cs="Arial"/>
                <w:bCs/>
              </w:rPr>
              <w:t xml:space="preserve">the mentoring </w:t>
            </w:r>
            <w:proofErr w:type="gramStart"/>
            <w:r w:rsidRPr="0052272C">
              <w:rPr>
                <w:rFonts w:cs="Arial"/>
                <w:bCs/>
              </w:rPr>
              <w:t>programme</w:t>
            </w:r>
            <w:proofErr w:type="gramEnd"/>
            <w:r w:rsidRPr="0052272C">
              <w:rPr>
                <w:rFonts w:cs="Arial"/>
                <w:bCs/>
              </w:rPr>
              <w:t xml:space="preserve"> </w:t>
            </w:r>
            <w:r w:rsidR="00993D97" w:rsidRPr="0052272C">
              <w:rPr>
                <w:rFonts w:cs="Arial"/>
                <w:bCs/>
              </w:rPr>
              <w:t>would</w:t>
            </w:r>
            <w:r w:rsidRPr="0052272C">
              <w:rPr>
                <w:rFonts w:cs="Arial"/>
                <w:bCs/>
              </w:rPr>
              <w:t xml:space="preserve"> take place</w:t>
            </w:r>
            <w:r w:rsidR="00993D97" w:rsidRPr="0052272C">
              <w:rPr>
                <w:rFonts w:cs="Arial"/>
                <w:bCs/>
              </w:rPr>
              <w:t xml:space="preserve"> and that they were still looking for Board members to take part</w:t>
            </w:r>
            <w:r w:rsidRPr="0052272C">
              <w:rPr>
                <w:rFonts w:cs="Arial"/>
                <w:bCs/>
              </w:rPr>
              <w:t xml:space="preserve">.  Prof Proctor asked those NEDs interested in taking part to contact Mrs Holmes.  </w:t>
            </w:r>
          </w:p>
          <w:p w14:paraId="3F392069" w14:textId="40BF84FA" w:rsidR="00222766" w:rsidRPr="0052272C" w:rsidRDefault="00222766" w:rsidP="00222766">
            <w:pPr>
              <w:jc w:val="both"/>
              <w:rPr>
                <w:rFonts w:cs="Arial"/>
                <w:b/>
                <w:bCs/>
              </w:rPr>
            </w:pPr>
          </w:p>
        </w:tc>
        <w:tc>
          <w:tcPr>
            <w:tcW w:w="1418" w:type="dxa"/>
            <w:tcBorders>
              <w:left w:val="single" w:sz="4" w:space="0" w:color="auto"/>
            </w:tcBorders>
          </w:tcPr>
          <w:p w14:paraId="0993FF47" w14:textId="77777777" w:rsidR="005313D1" w:rsidRDefault="005313D1" w:rsidP="00EB47C9">
            <w:pPr>
              <w:jc w:val="center"/>
              <w:rPr>
                <w:rFonts w:cs="Arial"/>
                <w:b/>
                <w:bCs/>
              </w:rPr>
            </w:pPr>
          </w:p>
          <w:p w14:paraId="0DB50416" w14:textId="77777777" w:rsidR="00222766" w:rsidRDefault="00222766" w:rsidP="00EB47C9">
            <w:pPr>
              <w:jc w:val="center"/>
              <w:rPr>
                <w:rFonts w:cs="Arial"/>
                <w:b/>
                <w:bCs/>
              </w:rPr>
            </w:pPr>
          </w:p>
          <w:p w14:paraId="746A89CB" w14:textId="77777777" w:rsidR="00222766" w:rsidRDefault="00222766" w:rsidP="00EB47C9">
            <w:pPr>
              <w:jc w:val="center"/>
              <w:rPr>
                <w:rFonts w:cs="Arial"/>
                <w:b/>
                <w:bCs/>
              </w:rPr>
            </w:pPr>
          </w:p>
          <w:p w14:paraId="36352DBA" w14:textId="77777777" w:rsidR="00222766" w:rsidRDefault="00222766" w:rsidP="00EB47C9">
            <w:pPr>
              <w:jc w:val="center"/>
              <w:rPr>
                <w:rFonts w:cs="Arial"/>
                <w:b/>
                <w:bCs/>
              </w:rPr>
            </w:pPr>
          </w:p>
          <w:p w14:paraId="31281183" w14:textId="77777777" w:rsidR="00222766" w:rsidRDefault="00222766" w:rsidP="00EB47C9">
            <w:pPr>
              <w:jc w:val="center"/>
              <w:rPr>
                <w:rFonts w:cs="Arial"/>
                <w:b/>
                <w:bCs/>
              </w:rPr>
            </w:pPr>
          </w:p>
          <w:p w14:paraId="0D9D274D" w14:textId="6934995E" w:rsidR="00222766" w:rsidRPr="00B31045" w:rsidRDefault="00222766" w:rsidP="00EB47C9">
            <w:pPr>
              <w:jc w:val="center"/>
              <w:rPr>
                <w:rFonts w:cs="Arial"/>
                <w:b/>
                <w:bCs/>
              </w:rPr>
            </w:pPr>
            <w:r>
              <w:rPr>
                <w:rFonts w:cs="Arial"/>
                <w:b/>
                <w:bCs/>
              </w:rPr>
              <w:t>NEDs</w:t>
            </w:r>
          </w:p>
        </w:tc>
      </w:tr>
      <w:tr w:rsidR="005313D1" w:rsidRPr="006873F1" w14:paraId="47DBAE86" w14:textId="77777777" w:rsidTr="007A5AAB">
        <w:trPr>
          <w:cantSplit/>
          <w:trHeight w:val="284"/>
        </w:trPr>
        <w:tc>
          <w:tcPr>
            <w:tcW w:w="1276" w:type="dxa"/>
            <w:tcBorders>
              <w:right w:val="single" w:sz="4" w:space="0" w:color="auto"/>
            </w:tcBorders>
          </w:tcPr>
          <w:p w14:paraId="243A940C" w14:textId="620E2140" w:rsidR="005313D1" w:rsidRDefault="005313D1"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531E761B" w14:textId="77777777" w:rsidR="005313D1" w:rsidRDefault="005313D1" w:rsidP="005543F8">
            <w:pPr>
              <w:pStyle w:val="BodyText"/>
              <w:rPr>
                <w:rFonts w:cs="Arial"/>
                <w:bCs/>
              </w:rPr>
            </w:pPr>
          </w:p>
          <w:p w14:paraId="52A5CC30" w14:textId="7ADDC917" w:rsidR="00222766" w:rsidRDefault="00222766" w:rsidP="005543F8">
            <w:pPr>
              <w:pStyle w:val="BodyText"/>
              <w:rPr>
                <w:rFonts w:cs="Arial"/>
                <w:bCs/>
              </w:rPr>
            </w:pPr>
            <w:r>
              <w:rPr>
                <w:rFonts w:cs="Arial"/>
                <w:bCs/>
              </w:rPr>
              <w:t xml:space="preserve">The Board </w:t>
            </w:r>
            <w:r w:rsidRPr="00222766">
              <w:rPr>
                <w:rFonts w:cs="Arial"/>
                <w:b/>
                <w:bCs/>
              </w:rPr>
              <w:t>received</w:t>
            </w:r>
            <w:r>
              <w:rPr>
                <w:rFonts w:cs="Arial"/>
                <w:bCs/>
              </w:rPr>
              <w:t xml:space="preserve"> the paper and </w:t>
            </w:r>
            <w:r w:rsidRPr="00222766">
              <w:rPr>
                <w:rFonts w:cs="Arial"/>
                <w:b/>
                <w:bCs/>
              </w:rPr>
              <w:t>noted</w:t>
            </w:r>
            <w:r>
              <w:rPr>
                <w:rFonts w:cs="Arial"/>
                <w:bCs/>
              </w:rPr>
              <w:t xml:space="preserve"> the content.</w:t>
            </w:r>
          </w:p>
          <w:p w14:paraId="764E4D0C" w14:textId="77777777" w:rsidR="00222766" w:rsidRPr="007A5AAB" w:rsidRDefault="00222766" w:rsidP="005543F8">
            <w:pPr>
              <w:pStyle w:val="BodyText"/>
              <w:rPr>
                <w:rFonts w:cs="Arial"/>
                <w:bCs/>
              </w:rPr>
            </w:pPr>
          </w:p>
        </w:tc>
        <w:tc>
          <w:tcPr>
            <w:tcW w:w="1418" w:type="dxa"/>
            <w:tcBorders>
              <w:left w:val="single" w:sz="4" w:space="0" w:color="auto"/>
            </w:tcBorders>
          </w:tcPr>
          <w:p w14:paraId="34EECA82" w14:textId="77777777" w:rsidR="005313D1" w:rsidRPr="00B31045" w:rsidRDefault="005313D1" w:rsidP="00EB47C9">
            <w:pPr>
              <w:jc w:val="center"/>
              <w:rPr>
                <w:rFonts w:cs="Arial"/>
                <w:b/>
                <w:bCs/>
              </w:rPr>
            </w:pPr>
          </w:p>
        </w:tc>
      </w:tr>
      <w:tr w:rsidR="00222766" w:rsidRPr="006873F1" w14:paraId="5EBDAB2E" w14:textId="77777777" w:rsidTr="004A7E55">
        <w:trPr>
          <w:cantSplit/>
          <w:trHeight w:val="284"/>
        </w:trPr>
        <w:tc>
          <w:tcPr>
            <w:tcW w:w="1276" w:type="dxa"/>
            <w:tcBorders>
              <w:right w:val="single" w:sz="4" w:space="0" w:color="auto"/>
            </w:tcBorders>
          </w:tcPr>
          <w:p w14:paraId="2D5CDC0E" w14:textId="77777777" w:rsidR="00222766" w:rsidRDefault="00222766" w:rsidP="00BD5923">
            <w:pPr>
              <w:rPr>
                <w:rFonts w:cs="Arial"/>
                <w:b/>
              </w:rPr>
            </w:pPr>
          </w:p>
          <w:p w14:paraId="19F03E18" w14:textId="5E72BE7B" w:rsidR="00222766" w:rsidRDefault="00222766" w:rsidP="00BD5923">
            <w:pPr>
              <w:rPr>
                <w:rFonts w:cs="Arial"/>
                <w:b/>
              </w:rPr>
            </w:pPr>
            <w:r>
              <w:rPr>
                <w:rFonts w:cs="Arial"/>
                <w:b/>
              </w:rPr>
              <w:t>20/037</w:t>
            </w:r>
          </w:p>
        </w:tc>
        <w:tc>
          <w:tcPr>
            <w:tcW w:w="8363" w:type="dxa"/>
            <w:tcBorders>
              <w:left w:val="single" w:sz="4" w:space="0" w:color="auto"/>
              <w:right w:val="single" w:sz="4" w:space="0" w:color="auto"/>
            </w:tcBorders>
          </w:tcPr>
          <w:p w14:paraId="730253C4" w14:textId="77777777" w:rsidR="00222766" w:rsidRDefault="00222766" w:rsidP="005543F8">
            <w:pPr>
              <w:pStyle w:val="BodyText"/>
              <w:rPr>
                <w:rFonts w:cs="Arial"/>
                <w:b/>
                <w:bCs/>
              </w:rPr>
            </w:pPr>
          </w:p>
          <w:p w14:paraId="3EA54104" w14:textId="77777777" w:rsidR="00222766" w:rsidRDefault="00222766" w:rsidP="005543F8">
            <w:pPr>
              <w:pStyle w:val="BodyText"/>
              <w:rPr>
                <w:bCs/>
              </w:rPr>
            </w:pPr>
            <w:r>
              <w:rPr>
                <w:b/>
                <w:bCs/>
              </w:rPr>
              <w:t xml:space="preserve">Health Education England – </w:t>
            </w:r>
            <w:r w:rsidRPr="00C9278C">
              <w:rPr>
                <w:b/>
                <w:bCs/>
              </w:rPr>
              <w:t>Provider Placement Self-Assessment</w:t>
            </w:r>
            <w:r>
              <w:rPr>
                <w:b/>
                <w:bCs/>
              </w:rPr>
              <w:t xml:space="preserve"> Return </w:t>
            </w:r>
            <w:r w:rsidRPr="00222766">
              <w:rPr>
                <w:bCs/>
              </w:rPr>
              <w:t>(agenda item 17)</w:t>
            </w:r>
          </w:p>
          <w:p w14:paraId="64BC0C8C" w14:textId="77777777" w:rsidR="00222766" w:rsidRDefault="00222766" w:rsidP="005543F8">
            <w:pPr>
              <w:pStyle w:val="BodyText"/>
              <w:rPr>
                <w:bCs/>
              </w:rPr>
            </w:pPr>
          </w:p>
          <w:p w14:paraId="52F94420" w14:textId="6BCCC8FE" w:rsidR="00222766" w:rsidRDefault="00222766" w:rsidP="00222766">
            <w:pPr>
              <w:pStyle w:val="BodyText"/>
              <w:rPr>
                <w:bCs/>
              </w:rPr>
            </w:pPr>
            <w:r>
              <w:rPr>
                <w:bCs/>
              </w:rPr>
              <w:t xml:space="preserve">Mrs Holmes presented the paper which the Board noted and </w:t>
            </w:r>
            <w:r w:rsidR="00993D97">
              <w:rPr>
                <w:bCs/>
              </w:rPr>
              <w:t xml:space="preserve">it </w:t>
            </w:r>
            <w:r>
              <w:rPr>
                <w:bCs/>
              </w:rPr>
              <w:t>supported the</w:t>
            </w:r>
            <w:r w:rsidR="00993D97">
              <w:rPr>
                <w:bCs/>
              </w:rPr>
              <w:t xml:space="preserve"> submission to Health Education England.</w:t>
            </w:r>
          </w:p>
          <w:p w14:paraId="308AD438" w14:textId="28515366" w:rsidR="00222766" w:rsidRDefault="00222766" w:rsidP="00222766">
            <w:pPr>
              <w:pStyle w:val="BodyText"/>
              <w:rPr>
                <w:rFonts w:cs="Arial"/>
                <w:b/>
                <w:bCs/>
              </w:rPr>
            </w:pPr>
          </w:p>
        </w:tc>
        <w:tc>
          <w:tcPr>
            <w:tcW w:w="1418" w:type="dxa"/>
            <w:tcBorders>
              <w:left w:val="single" w:sz="4" w:space="0" w:color="auto"/>
            </w:tcBorders>
          </w:tcPr>
          <w:p w14:paraId="58FC3658" w14:textId="77777777" w:rsidR="00222766" w:rsidRPr="00B31045" w:rsidRDefault="00222766" w:rsidP="00EB47C9">
            <w:pPr>
              <w:jc w:val="center"/>
              <w:rPr>
                <w:rFonts w:cs="Arial"/>
                <w:b/>
                <w:bCs/>
              </w:rPr>
            </w:pPr>
          </w:p>
        </w:tc>
      </w:tr>
      <w:tr w:rsidR="00222766" w:rsidRPr="006873F1" w14:paraId="2A2ED5C3" w14:textId="77777777" w:rsidTr="00222766">
        <w:trPr>
          <w:cantSplit/>
          <w:trHeight w:val="284"/>
        </w:trPr>
        <w:tc>
          <w:tcPr>
            <w:tcW w:w="1276" w:type="dxa"/>
            <w:tcBorders>
              <w:right w:val="single" w:sz="4" w:space="0" w:color="auto"/>
            </w:tcBorders>
          </w:tcPr>
          <w:p w14:paraId="2D9E3AC9" w14:textId="77777777" w:rsidR="00222766" w:rsidRDefault="00222766"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3FB751D2" w14:textId="77777777" w:rsidR="00222766" w:rsidRPr="00222766" w:rsidRDefault="00222766" w:rsidP="005543F8">
            <w:pPr>
              <w:pStyle w:val="BodyText"/>
              <w:rPr>
                <w:rFonts w:cs="Arial"/>
                <w:bCs/>
              </w:rPr>
            </w:pPr>
          </w:p>
          <w:p w14:paraId="76CAC917" w14:textId="4A9823CB" w:rsidR="00222766" w:rsidRPr="00222766" w:rsidRDefault="00222766" w:rsidP="005543F8">
            <w:pPr>
              <w:pStyle w:val="BodyText"/>
              <w:rPr>
                <w:rFonts w:cs="Arial"/>
                <w:bCs/>
              </w:rPr>
            </w:pPr>
            <w:r w:rsidRPr="00222766">
              <w:rPr>
                <w:rFonts w:cs="Arial"/>
                <w:bCs/>
              </w:rPr>
              <w:t xml:space="preserve">The Board </w:t>
            </w:r>
            <w:r w:rsidRPr="00222766">
              <w:rPr>
                <w:rFonts w:cs="Arial"/>
                <w:b/>
                <w:bCs/>
              </w:rPr>
              <w:t>approved</w:t>
            </w:r>
            <w:r w:rsidRPr="00222766">
              <w:rPr>
                <w:rFonts w:cs="Arial"/>
                <w:bCs/>
              </w:rPr>
              <w:t xml:space="preserve"> the submission to Health Education England.</w:t>
            </w:r>
          </w:p>
          <w:p w14:paraId="2A41FE6C" w14:textId="77777777" w:rsidR="00222766" w:rsidRPr="00222766" w:rsidRDefault="00222766" w:rsidP="005543F8">
            <w:pPr>
              <w:pStyle w:val="BodyText"/>
              <w:rPr>
                <w:rFonts w:cs="Arial"/>
                <w:bCs/>
              </w:rPr>
            </w:pPr>
          </w:p>
        </w:tc>
        <w:tc>
          <w:tcPr>
            <w:tcW w:w="1418" w:type="dxa"/>
            <w:tcBorders>
              <w:left w:val="single" w:sz="4" w:space="0" w:color="auto"/>
            </w:tcBorders>
          </w:tcPr>
          <w:p w14:paraId="40CA4110" w14:textId="77777777" w:rsidR="00222766" w:rsidRPr="00B31045" w:rsidRDefault="00222766" w:rsidP="00EB47C9">
            <w:pPr>
              <w:jc w:val="center"/>
              <w:rPr>
                <w:rFonts w:cs="Arial"/>
                <w:b/>
                <w:bCs/>
              </w:rPr>
            </w:pPr>
          </w:p>
        </w:tc>
      </w:tr>
      <w:tr w:rsidR="00222766" w:rsidRPr="006873F1" w14:paraId="6A244410" w14:textId="77777777" w:rsidTr="004A7E55">
        <w:trPr>
          <w:cantSplit/>
          <w:trHeight w:val="284"/>
        </w:trPr>
        <w:tc>
          <w:tcPr>
            <w:tcW w:w="1276" w:type="dxa"/>
            <w:tcBorders>
              <w:right w:val="single" w:sz="4" w:space="0" w:color="auto"/>
            </w:tcBorders>
          </w:tcPr>
          <w:p w14:paraId="49A1F372" w14:textId="77777777" w:rsidR="00222766" w:rsidRDefault="00222766" w:rsidP="00BD5923">
            <w:pPr>
              <w:rPr>
                <w:rFonts w:cs="Arial"/>
                <w:b/>
              </w:rPr>
            </w:pPr>
          </w:p>
          <w:p w14:paraId="0BE9CB94" w14:textId="11DA25FD" w:rsidR="00222766" w:rsidRDefault="00222766" w:rsidP="00BD5923">
            <w:pPr>
              <w:rPr>
                <w:rFonts w:cs="Arial"/>
                <w:b/>
              </w:rPr>
            </w:pPr>
            <w:r>
              <w:rPr>
                <w:rFonts w:cs="Arial"/>
                <w:b/>
              </w:rPr>
              <w:t>20/038</w:t>
            </w:r>
          </w:p>
        </w:tc>
        <w:tc>
          <w:tcPr>
            <w:tcW w:w="8363" w:type="dxa"/>
            <w:tcBorders>
              <w:left w:val="single" w:sz="4" w:space="0" w:color="auto"/>
              <w:right w:val="single" w:sz="4" w:space="0" w:color="auto"/>
            </w:tcBorders>
          </w:tcPr>
          <w:p w14:paraId="78F021CA" w14:textId="77777777" w:rsidR="00222766" w:rsidRDefault="00222766" w:rsidP="005543F8">
            <w:pPr>
              <w:pStyle w:val="BodyText"/>
              <w:rPr>
                <w:rFonts w:cs="Arial"/>
                <w:b/>
                <w:bCs/>
              </w:rPr>
            </w:pPr>
          </w:p>
          <w:p w14:paraId="4565B7E3" w14:textId="77777777" w:rsidR="00222766" w:rsidRDefault="007971C1" w:rsidP="005543F8">
            <w:pPr>
              <w:pStyle w:val="BodyText"/>
              <w:rPr>
                <w:rFonts w:cs="Arial"/>
                <w:bCs/>
              </w:rPr>
            </w:pPr>
            <w:r w:rsidRPr="007971C1">
              <w:rPr>
                <w:rFonts w:cs="Arial"/>
                <w:b/>
                <w:bCs/>
              </w:rPr>
              <w:t>Report from the Chief Financial Officer</w:t>
            </w:r>
            <w:r>
              <w:rPr>
                <w:rFonts w:cs="Arial"/>
                <w:b/>
                <w:bCs/>
              </w:rPr>
              <w:t xml:space="preserve"> </w:t>
            </w:r>
            <w:r w:rsidRPr="007971C1">
              <w:rPr>
                <w:rFonts w:cs="Arial"/>
                <w:bCs/>
              </w:rPr>
              <w:t>(agenda item 18)</w:t>
            </w:r>
          </w:p>
          <w:p w14:paraId="6A4C59E7" w14:textId="77777777" w:rsidR="007971C1" w:rsidRDefault="007971C1" w:rsidP="005543F8">
            <w:pPr>
              <w:pStyle w:val="BodyText"/>
              <w:rPr>
                <w:rFonts w:cs="Arial"/>
                <w:bCs/>
              </w:rPr>
            </w:pPr>
          </w:p>
          <w:p w14:paraId="0E21D5FA" w14:textId="3CE509F9" w:rsidR="007971C1" w:rsidRDefault="007971C1" w:rsidP="005543F8">
            <w:pPr>
              <w:pStyle w:val="BodyText"/>
              <w:rPr>
                <w:rFonts w:cs="Arial"/>
                <w:bCs/>
              </w:rPr>
            </w:pPr>
            <w:r>
              <w:rPr>
                <w:rFonts w:cs="Arial"/>
                <w:bCs/>
              </w:rPr>
              <w:t xml:space="preserve">Mrs Hanwell noted that there had been an adaptation of the year-end timetable and the submission of the annual accounts.  With regard to </w:t>
            </w:r>
            <w:proofErr w:type="gramStart"/>
            <w:r>
              <w:rPr>
                <w:rFonts w:cs="Arial"/>
                <w:bCs/>
              </w:rPr>
              <w:t>the  year</w:t>
            </w:r>
            <w:proofErr w:type="gramEnd"/>
            <w:r>
              <w:rPr>
                <w:rFonts w:cs="Arial"/>
                <w:bCs/>
              </w:rPr>
              <w:t>-end forecast she noted that income had been received from the Clinical Commissioning Groups which would enhance the year-end outturn position.</w:t>
            </w:r>
          </w:p>
          <w:p w14:paraId="2333B5D3" w14:textId="5D73FAB4" w:rsidR="007971C1" w:rsidRDefault="007971C1" w:rsidP="005543F8">
            <w:pPr>
              <w:pStyle w:val="BodyText"/>
              <w:rPr>
                <w:rFonts w:cs="Arial"/>
                <w:b/>
                <w:bCs/>
              </w:rPr>
            </w:pPr>
          </w:p>
        </w:tc>
        <w:tc>
          <w:tcPr>
            <w:tcW w:w="1418" w:type="dxa"/>
            <w:tcBorders>
              <w:left w:val="single" w:sz="4" w:space="0" w:color="auto"/>
            </w:tcBorders>
          </w:tcPr>
          <w:p w14:paraId="11D316F4" w14:textId="77777777" w:rsidR="00222766" w:rsidRPr="00B31045" w:rsidRDefault="00222766" w:rsidP="00EB47C9">
            <w:pPr>
              <w:jc w:val="center"/>
              <w:rPr>
                <w:rFonts w:cs="Arial"/>
                <w:b/>
                <w:bCs/>
              </w:rPr>
            </w:pPr>
          </w:p>
        </w:tc>
      </w:tr>
      <w:tr w:rsidR="00222766" w:rsidRPr="006873F1" w14:paraId="1BCBC9EC" w14:textId="77777777" w:rsidTr="007971C1">
        <w:trPr>
          <w:cantSplit/>
          <w:trHeight w:val="284"/>
        </w:trPr>
        <w:tc>
          <w:tcPr>
            <w:tcW w:w="1276" w:type="dxa"/>
            <w:tcBorders>
              <w:right w:val="single" w:sz="4" w:space="0" w:color="auto"/>
            </w:tcBorders>
          </w:tcPr>
          <w:p w14:paraId="0CFE1148" w14:textId="77777777" w:rsidR="00222766" w:rsidRDefault="00222766"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39BC603C" w14:textId="77777777" w:rsidR="00222766" w:rsidRPr="007971C1" w:rsidRDefault="00222766" w:rsidP="005543F8">
            <w:pPr>
              <w:pStyle w:val="BodyText"/>
              <w:rPr>
                <w:rFonts w:cs="Arial"/>
                <w:bCs/>
              </w:rPr>
            </w:pPr>
          </w:p>
          <w:p w14:paraId="0AC4C247" w14:textId="7FF075DB" w:rsidR="007971C1" w:rsidRPr="007971C1" w:rsidRDefault="007971C1" w:rsidP="005543F8">
            <w:pPr>
              <w:pStyle w:val="BodyText"/>
              <w:rPr>
                <w:rFonts w:cs="Arial"/>
                <w:bCs/>
              </w:rPr>
            </w:pPr>
            <w:r w:rsidRPr="007971C1">
              <w:rPr>
                <w:rFonts w:cs="Arial"/>
                <w:bCs/>
              </w:rPr>
              <w:t xml:space="preserve">The Board </w:t>
            </w:r>
            <w:r w:rsidRPr="007971C1">
              <w:rPr>
                <w:rFonts w:cs="Arial"/>
                <w:b/>
                <w:bCs/>
              </w:rPr>
              <w:t>received</w:t>
            </w:r>
            <w:r w:rsidRPr="007971C1">
              <w:rPr>
                <w:rFonts w:cs="Arial"/>
                <w:bCs/>
              </w:rPr>
              <w:t xml:space="preserve"> the report and </w:t>
            </w:r>
            <w:r w:rsidRPr="007971C1">
              <w:rPr>
                <w:rFonts w:cs="Arial"/>
                <w:b/>
                <w:bCs/>
              </w:rPr>
              <w:t>noted</w:t>
            </w:r>
            <w:r w:rsidRPr="007971C1">
              <w:rPr>
                <w:rFonts w:cs="Arial"/>
                <w:bCs/>
              </w:rPr>
              <w:t xml:space="preserve"> the content.</w:t>
            </w:r>
          </w:p>
          <w:p w14:paraId="09E9B713" w14:textId="77777777" w:rsidR="007971C1" w:rsidRPr="007971C1" w:rsidRDefault="007971C1" w:rsidP="005543F8">
            <w:pPr>
              <w:pStyle w:val="BodyText"/>
              <w:rPr>
                <w:rFonts w:cs="Arial"/>
                <w:bCs/>
              </w:rPr>
            </w:pPr>
          </w:p>
        </w:tc>
        <w:tc>
          <w:tcPr>
            <w:tcW w:w="1418" w:type="dxa"/>
            <w:tcBorders>
              <w:left w:val="single" w:sz="4" w:space="0" w:color="auto"/>
            </w:tcBorders>
          </w:tcPr>
          <w:p w14:paraId="6621050E" w14:textId="77777777" w:rsidR="00222766" w:rsidRPr="00B31045" w:rsidRDefault="00222766" w:rsidP="00EB47C9">
            <w:pPr>
              <w:jc w:val="center"/>
              <w:rPr>
                <w:rFonts w:cs="Arial"/>
                <w:b/>
                <w:bCs/>
              </w:rPr>
            </w:pPr>
          </w:p>
        </w:tc>
      </w:tr>
      <w:tr w:rsidR="00222766" w:rsidRPr="006873F1" w14:paraId="367C56D5" w14:textId="77777777" w:rsidTr="004A7E55">
        <w:trPr>
          <w:cantSplit/>
          <w:trHeight w:val="284"/>
        </w:trPr>
        <w:tc>
          <w:tcPr>
            <w:tcW w:w="1276" w:type="dxa"/>
            <w:tcBorders>
              <w:right w:val="single" w:sz="4" w:space="0" w:color="auto"/>
            </w:tcBorders>
          </w:tcPr>
          <w:p w14:paraId="46E6413A" w14:textId="77777777" w:rsidR="00222766" w:rsidRDefault="00222766" w:rsidP="00BD5923">
            <w:pPr>
              <w:rPr>
                <w:rFonts w:cs="Arial"/>
                <w:b/>
              </w:rPr>
            </w:pPr>
          </w:p>
          <w:p w14:paraId="40ABFBF1" w14:textId="0A6132DA" w:rsidR="007971C1" w:rsidRDefault="007971C1" w:rsidP="00BD5923">
            <w:pPr>
              <w:rPr>
                <w:rFonts w:cs="Arial"/>
                <w:b/>
              </w:rPr>
            </w:pPr>
            <w:r>
              <w:rPr>
                <w:rFonts w:cs="Arial"/>
                <w:b/>
              </w:rPr>
              <w:t>20/039</w:t>
            </w:r>
          </w:p>
        </w:tc>
        <w:tc>
          <w:tcPr>
            <w:tcW w:w="8363" w:type="dxa"/>
            <w:tcBorders>
              <w:left w:val="single" w:sz="4" w:space="0" w:color="auto"/>
              <w:right w:val="single" w:sz="4" w:space="0" w:color="auto"/>
            </w:tcBorders>
          </w:tcPr>
          <w:p w14:paraId="4DE8946F" w14:textId="77777777" w:rsidR="00222766" w:rsidRDefault="00222766" w:rsidP="005543F8">
            <w:pPr>
              <w:pStyle w:val="BodyText"/>
              <w:rPr>
                <w:rFonts w:cs="Arial"/>
                <w:b/>
                <w:bCs/>
              </w:rPr>
            </w:pPr>
          </w:p>
          <w:p w14:paraId="43A9F94B" w14:textId="77777777" w:rsidR="007971C1" w:rsidRDefault="007971C1" w:rsidP="005543F8">
            <w:pPr>
              <w:pStyle w:val="BodyText"/>
              <w:rPr>
                <w:rFonts w:cs="Arial"/>
                <w:bCs/>
              </w:rPr>
            </w:pPr>
            <w:r w:rsidRPr="007971C1">
              <w:rPr>
                <w:rFonts w:cs="Arial"/>
                <w:b/>
                <w:bCs/>
              </w:rPr>
              <w:t>West Yorkshire Mental Health, Learning Disability and Autism report from the Committees in Common</w:t>
            </w:r>
            <w:r>
              <w:rPr>
                <w:rFonts w:cs="Arial"/>
                <w:b/>
                <w:bCs/>
              </w:rPr>
              <w:t xml:space="preserve"> </w:t>
            </w:r>
            <w:r w:rsidRPr="007971C1">
              <w:rPr>
                <w:rFonts w:cs="Arial"/>
                <w:bCs/>
              </w:rPr>
              <w:t>(agenda item 19)</w:t>
            </w:r>
          </w:p>
          <w:p w14:paraId="20ED2AE3" w14:textId="399FD48D" w:rsidR="007971C1" w:rsidRDefault="007971C1" w:rsidP="005543F8">
            <w:pPr>
              <w:pStyle w:val="BodyText"/>
              <w:rPr>
                <w:rFonts w:cs="Arial"/>
                <w:b/>
                <w:bCs/>
              </w:rPr>
            </w:pPr>
          </w:p>
        </w:tc>
        <w:tc>
          <w:tcPr>
            <w:tcW w:w="1418" w:type="dxa"/>
            <w:tcBorders>
              <w:left w:val="single" w:sz="4" w:space="0" w:color="auto"/>
            </w:tcBorders>
          </w:tcPr>
          <w:p w14:paraId="4593143E" w14:textId="77777777" w:rsidR="00222766" w:rsidRPr="00B31045" w:rsidRDefault="00222766" w:rsidP="00EB47C9">
            <w:pPr>
              <w:jc w:val="center"/>
              <w:rPr>
                <w:rFonts w:cs="Arial"/>
                <w:b/>
                <w:bCs/>
              </w:rPr>
            </w:pPr>
          </w:p>
        </w:tc>
      </w:tr>
      <w:tr w:rsidR="007971C1" w:rsidRPr="006873F1" w14:paraId="3024DEE2" w14:textId="77777777" w:rsidTr="007971C1">
        <w:trPr>
          <w:cantSplit/>
          <w:trHeight w:val="284"/>
        </w:trPr>
        <w:tc>
          <w:tcPr>
            <w:tcW w:w="1276" w:type="dxa"/>
            <w:tcBorders>
              <w:right w:val="single" w:sz="4" w:space="0" w:color="auto"/>
            </w:tcBorders>
          </w:tcPr>
          <w:p w14:paraId="24BC24EB" w14:textId="77777777" w:rsidR="007971C1" w:rsidRDefault="007971C1"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7DDC44D5" w14:textId="77777777" w:rsidR="007971C1" w:rsidRPr="007971C1" w:rsidRDefault="007971C1" w:rsidP="005543F8">
            <w:pPr>
              <w:pStyle w:val="BodyText"/>
              <w:rPr>
                <w:rFonts w:cs="Arial"/>
                <w:bCs/>
              </w:rPr>
            </w:pPr>
          </w:p>
          <w:p w14:paraId="6CFF8413" w14:textId="77777777" w:rsidR="007971C1" w:rsidRPr="007971C1" w:rsidRDefault="007971C1" w:rsidP="005543F8">
            <w:pPr>
              <w:pStyle w:val="BodyText"/>
              <w:rPr>
                <w:rFonts w:cs="Arial"/>
                <w:bCs/>
              </w:rPr>
            </w:pPr>
            <w:r w:rsidRPr="007971C1">
              <w:rPr>
                <w:rFonts w:cs="Arial"/>
                <w:bCs/>
              </w:rPr>
              <w:t xml:space="preserve">The Board </w:t>
            </w:r>
            <w:r w:rsidRPr="007971C1">
              <w:rPr>
                <w:rFonts w:cs="Arial"/>
                <w:b/>
                <w:bCs/>
              </w:rPr>
              <w:t>received</w:t>
            </w:r>
            <w:r w:rsidRPr="007971C1">
              <w:rPr>
                <w:rFonts w:cs="Arial"/>
                <w:bCs/>
              </w:rPr>
              <w:t xml:space="preserve"> the report and </w:t>
            </w:r>
            <w:r w:rsidRPr="007971C1">
              <w:rPr>
                <w:rFonts w:cs="Arial"/>
                <w:b/>
                <w:bCs/>
              </w:rPr>
              <w:t>noted</w:t>
            </w:r>
            <w:r w:rsidRPr="007971C1">
              <w:rPr>
                <w:rFonts w:cs="Arial"/>
                <w:bCs/>
              </w:rPr>
              <w:t xml:space="preserve"> the content.</w:t>
            </w:r>
          </w:p>
          <w:p w14:paraId="60E106A3" w14:textId="0A7CB384" w:rsidR="007971C1" w:rsidRPr="007971C1" w:rsidRDefault="007971C1" w:rsidP="005543F8">
            <w:pPr>
              <w:pStyle w:val="BodyText"/>
              <w:rPr>
                <w:rFonts w:cs="Arial"/>
                <w:bCs/>
              </w:rPr>
            </w:pPr>
          </w:p>
        </w:tc>
        <w:tc>
          <w:tcPr>
            <w:tcW w:w="1418" w:type="dxa"/>
            <w:tcBorders>
              <w:left w:val="single" w:sz="4" w:space="0" w:color="auto"/>
            </w:tcBorders>
          </w:tcPr>
          <w:p w14:paraId="33C88F0E" w14:textId="77777777" w:rsidR="007971C1" w:rsidRPr="00B31045" w:rsidRDefault="007971C1" w:rsidP="00EB47C9">
            <w:pPr>
              <w:jc w:val="center"/>
              <w:rPr>
                <w:rFonts w:cs="Arial"/>
                <w:b/>
                <w:bCs/>
              </w:rPr>
            </w:pPr>
          </w:p>
        </w:tc>
      </w:tr>
      <w:tr w:rsidR="007971C1" w:rsidRPr="006873F1" w14:paraId="0F1C2660" w14:textId="77777777" w:rsidTr="004A7E55">
        <w:trPr>
          <w:cantSplit/>
          <w:trHeight w:val="284"/>
        </w:trPr>
        <w:tc>
          <w:tcPr>
            <w:tcW w:w="1276" w:type="dxa"/>
            <w:tcBorders>
              <w:right w:val="single" w:sz="4" w:space="0" w:color="auto"/>
            </w:tcBorders>
          </w:tcPr>
          <w:p w14:paraId="06499C37" w14:textId="77777777" w:rsidR="007971C1" w:rsidRDefault="007971C1" w:rsidP="00BD5923">
            <w:pPr>
              <w:rPr>
                <w:rFonts w:cs="Arial"/>
                <w:b/>
              </w:rPr>
            </w:pPr>
          </w:p>
          <w:p w14:paraId="44074B80" w14:textId="50FA8E9F" w:rsidR="007971C1" w:rsidRDefault="007971C1" w:rsidP="00BD5923">
            <w:pPr>
              <w:rPr>
                <w:rFonts w:cs="Arial"/>
                <w:b/>
              </w:rPr>
            </w:pPr>
            <w:r>
              <w:rPr>
                <w:rFonts w:cs="Arial"/>
                <w:b/>
              </w:rPr>
              <w:t>20/040</w:t>
            </w:r>
          </w:p>
        </w:tc>
        <w:tc>
          <w:tcPr>
            <w:tcW w:w="8363" w:type="dxa"/>
            <w:tcBorders>
              <w:left w:val="single" w:sz="4" w:space="0" w:color="auto"/>
              <w:right w:val="single" w:sz="4" w:space="0" w:color="auto"/>
            </w:tcBorders>
          </w:tcPr>
          <w:p w14:paraId="373E3CC8" w14:textId="77777777" w:rsidR="007971C1" w:rsidRDefault="007971C1" w:rsidP="005543F8">
            <w:pPr>
              <w:pStyle w:val="BodyText"/>
              <w:rPr>
                <w:rFonts w:cs="Arial"/>
                <w:b/>
                <w:bCs/>
              </w:rPr>
            </w:pPr>
          </w:p>
          <w:p w14:paraId="0BFAB9F7" w14:textId="77777777" w:rsidR="007971C1" w:rsidRDefault="007971C1" w:rsidP="005543F8">
            <w:pPr>
              <w:pStyle w:val="BodyText"/>
            </w:pPr>
            <w:r w:rsidRPr="008B6DFF">
              <w:rPr>
                <w:b/>
              </w:rPr>
              <w:t>Board Assurance Framework</w:t>
            </w:r>
            <w:r>
              <w:rPr>
                <w:b/>
              </w:rPr>
              <w:t xml:space="preserve"> </w:t>
            </w:r>
            <w:r w:rsidRPr="007971C1">
              <w:t>(agenda item 20)</w:t>
            </w:r>
          </w:p>
          <w:p w14:paraId="2CBCDE1F" w14:textId="77777777" w:rsidR="007971C1" w:rsidRDefault="007971C1" w:rsidP="005543F8">
            <w:pPr>
              <w:pStyle w:val="BodyText"/>
            </w:pPr>
          </w:p>
          <w:p w14:paraId="649C4F98" w14:textId="185B21A9" w:rsidR="007971C1" w:rsidRDefault="007971C1" w:rsidP="005543F8">
            <w:pPr>
              <w:pStyle w:val="BodyText"/>
            </w:pPr>
            <w:r>
              <w:t xml:space="preserve">Dr Munro presented the Board Assurance Framework noting that the risk scores had been amended to take account of the potential impact of COVID-19 on the risks to the achievement of the strategic objectives.  Mrs Hill also noted that at the recent Finance and Performance Committee there had been </w:t>
            </w:r>
            <w:r w:rsidR="00993D97">
              <w:t xml:space="preserve">a </w:t>
            </w:r>
            <w:r>
              <w:t>discussion around the target dates for the actions and an acknowledgement that these need to be revised to ensure they are realistic in light of the focus on managing the effect</w:t>
            </w:r>
            <w:r w:rsidR="00993D97">
              <w:t>s</w:t>
            </w:r>
            <w:r>
              <w:t xml:space="preserve"> of the pandemic.</w:t>
            </w:r>
          </w:p>
          <w:p w14:paraId="71FF6019" w14:textId="77777777" w:rsidR="007971C1" w:rsidRDefault="007971C1" w:rsidP="005543F8">
            <w:pPr>
              <w:pStyle w:val="BodyText"/>
            </w:pPr>
          </w:p>
          <w:p w14:paraId="1A7D0C63" w14:textId="1F8B6F3B" w:rsidR="007971C1" w:rsidRDefault="007971C1" w:rsidP="005543F8">
            <w:pPr>
              <w:pStyle w:val="BodyText"/>
            </w:pPr>
            <w:r>
              <w:t>Mrs White suggested that there may need to be a new strategic risk around COVID-19.  This was acknowledged by the Board.</w:t>
            </w:r>
          </w:p>
          <w:p w14:paraId="66E84C36" w14:textId="0E0B5A85" w:rsidR="007971C1" w:rsidRDefault="007971C1" w:rsidP="005543F8">
            <w:pPr>
              <w:pStyle w:val="BodyText"/>
              <w:rPr>
                <w:rFonts w:cs="Arial"/>
                <w:b/>
                <w:bCs/>
              </w:rPr>
            </w:pPr>
          </w:p>
        </w:tc>
        <w:tc>
          <w:tcPr>
            <w:tcW w:w="1418" w:type="dxa"/>
            <w:tcBorders>
              <w:left w:val="single" w:sz="4" w:space="0" w:color="auto"/>
            </w:tcBorders>
          </w:tcPr>
          <w:p w14:paraId="78C094DF" w14:textId="77777777" w:rsidR="007971C1" w:rsidRPr="00B31045" w:rsidRDefault="007971C1" w:rsidP="00EB47C9">
            <w:pPr>
              <w:jc w:val="center"/>
              <w:rPr>
                <w:rFonts w:cs="Arial"/>
                <w:b/>
                <w:bCs/>
              </w:rPr>
            </w:pPr>
          </w:p>
        </w:tc>
      </w:tr>
      <w:tr w:rsidR="007971C1" w:rsidRPr="006873F1" w14:paraId="1979615A" w14:textId="77777777" w:rsidTr="007971C1">
        <w:trPr>
          <w:cantSplit/>
          <w:trHeight w:val="284"/>
        </w:trPr>
        <w:tc>
          <w:tcPr>
            <w:tcW w:w="1276" w:type="dxa"/>
            <w:tcBorders>
              <w:right w:val="single" w:sz="4" w:space="0" w:color="auto"/>
            </w:tcBorders>
          </w:tcPr>
          <w:p w14:paraId="6CDF0655" w14:textId="6D16A547" w:rsidR="007971C1" w:rsidRDefault="007971C1"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4336EE78" w14:textId="77777777" w:rsidR="007971C1" w:rsidRPr="007971C1" w:rsidRDefault="007971C1" w:rsidP="005543F8">
            <w:pPr>
              <w:pStyle w:val="BodyText"/>
              <w:rPr>
                <w:rFonts w:cs="Arial"/>
                <w:bCs/>
              </w:rPr>
            </w:pPr>
          </w:p>
          <w:p w14:paraId="2D6748BD" w14:textId="268910EB" w:rsidR="007971C1" w:rsidRPr="007971C1" w:rsidRDefault="007971C1" w:rsidP="005543F8">
            <w:pPr>
              <w:pStyle w:val="BodyText"/>
              <w:rPr>
                <w:rFonts w:cs="Arial"/>
                <w:bCs/>
              </w:rPr>
            </w:pPr>
            <w:r w:rsidRPr="007971C1">
              <w:rPr>
                <w:rFonts w:cs="Arial"/>
                <w:bCs/>
              </w:rPr>
              <w:t xml:space="preserve">The Board </w:t>
            </w:r>
            <w:r w:rsidRPr="007971C1">
              <w:rPr>
                <w:rFonts w:cs="Arial"/>
                <w:b/>
                <w:bCs/>
              </w:rPr>
              <w:t>received</w:t>
            </w:r>
            <w:r w:rsidRPr="007971C1">
              <w:rPr>
                <w:rFonts w:cs="Arial"/>
                <w:bCs/>
              </w:rPr>
              <w:t xml:space="preserve"> and </w:t>
            </w:r>
            <w:r w:rsidRPr="007971C1">
              <w:rPr>
                <w:rFonts w:cs="Arial"/>
                <w:b/>
                <w:bCs/>
              </w:rPr>
              <w:t>noted</w:t>
            </w:r>
            <w:r w:rsidRPr="007971C1">
              <w:rPr>
                <w:rFonts w:cs="Arial"/>
                <w:bCs/>
              </w:rPr>
              <w:t xml:space="preserve"> the content of the Board Assurance Framework.</w:t>
            </w:r>
          </w:p>
          <w:p w14:paraId="4302EF34" w14:textId="77777777" w:rsidR="007971C1" w:rsidRPr="007971C1" w:rsidRDefault="007971C1" w:rsidP="005543F8">
            <w:pPr>
              <w:pStyle w:val="BodyText"/>
              <w:rPr>
                <w:rFonts w:cs="Arial"/>
                <w:bCs/>
              </w:rPr>
            </w:pPr>
          </w:p>
        </w:tc>
        <w:tc>
          <w:tcPr>
            <w:tcW w:w="1418" w:type="dxa"/>
            <w:tcBorders>
              <w:left w:val="single" w:sz="4" w:space="0" w:color="auto"/>
            </w:tcBorders>
          </w:tcPr>
          <w:p w14:paraId="629F6F30" w14:textId="77777777" w:rsidR="007971C1" w:rsidRPr="00B31045" w:rsidRDefault="007971C1" w:rsidP="00EB47C9">
            <w:pPr>
              <w:jc w:val="center"/>
              <w:rPr>
                <w:rFonts w:cs="Arial"/>
                <w:b/>
                <w:bCs/>
              </w:rPr>
            </w:pPr>
          </w:p>
        </w:tc>
      </w:tr>
      <w:tr w:rsidR="005313D1" w:rsidRPr="006873F1" w14:paraId="31546D08" w14:textId="77777777" w:rsidTr="004A7E55">
        <w:trPr>
          <w:cantSplit/>
          <w:trHeight w:val="284"/>
        </w:trPr>
        <w:tc>
          <w:tcPr>
            <w:tcW w:w="1276" w:type="dxa"/>
            <w:tcBorders>
              <w:right w:val="single" w:sz="4" w:space="0" w:color="auto"/>
            </w:tcBorders>
          </w:tcPr>
          <w:p w14:paraId="34D00141" w14:textId="77777777" w:rsidR="005313D1" w:rsidRDefault="005313D1" w:rsidP="00BD5923">
            <w:pPr>
              <w:rPr>
                <w:rFonts w:cs="Arial"/>
                <w:b/>
              </w:rPr>
            </w:pPr>
          </w:p>
          <w:p w14:paraId="78D6ABCD" w14:textId="39D7DA76" w:rsidR="005313D1" w:rsidRDefault="005313D1" w:rsidP="00BA7B9E">
            <w:pPr>
              <w:rPr>
                <w:rFonts w:cs="Arial"/>
                <w:b/>
              </w:rPr>
            </w:pPr>
            <w:r>
              <w:rPr>
                <w:rFonts w:cs="Arial"/>
                <w:b/>
              </w:rPr>
              <w:t>20/0</w:t>
            </w:r>
            <w:r w:rsidR="00BA7B9E">
              <w:rPr>
                <w:rFonts w:cs="Arial"/>
                <w:b/>
              </w:rPr>
              <w:t>41</w:t>
            </w:r>
          </w:p>
        </w:tc>
        <w:tc>
          <w:tcPr>
            <w:tcW w:w="8363" w:type="dxa"/>
            <w:tcBorders>
              <w:left w:val="single" w:sz="4" w:space="0" w:color="auto"/>
              <w:right w:val="single" w:sz="4" w:space="0" w:color="auto"/>
            </w:tcBorders>
          </w:tcPr>
          <w:p w14:paraId="13D9372B" w14:textId="77777777" w:rsidR="005313D1" w:rsidRDefault="005313D1" w:rsidP="005543F8">
            <w:pPr>
              <w:pStyle w:val="BodyText"/>
              <w:rPr>
                <w:rFonts w:cs="Arial"/>
                <w:b/>
                <w:bCs/>
              </w:rPr>
            </w:pPr>
          </w:p>
          <w:p w14:paraId="617E6789" w14:textId="38D84408" w:rsidR="005313D1" w:rsidRDefault="005313D1" w:rsidP="005543F8">
            <w:pPr>
              <w:pStyle w:val="BodyText"/>
              <w:rPr>
                <w:rFonts w:cs="Arial"/>
                <w:bCs/>
              </w:rPr>
            </w:pPr>
            <w:r w:rsidRPr="000B7236">
              <w:rPr>
                <w:rFonts w:cs="Arial"/>
                <w:b/>
                <w:bCs/>
                <w:lang w:val="x-none"/>
              </w:rPr>
              <w:t xml:space="preserve">Use of seal </w:t>
            </w:r>
            <w:r w:rsidRPr="009731CC">
              <w:rPr>
                <w:rFonts w:cs="Arial"/>
                <w:bCs/>
              </w:rPr>
              <w:t xml:space="preserve">(agenda item </w:t>
            </w:r>
            <w:r w:rsidR="007971C1">
              <w:rPr>
                <w:rFonts w:cs="Arial"/>
                <w:bCs/>
              </w:rPr>
              <w:t>21</w:t>
            </w:r>
            <w:r w:rsidRPr="009731CC">
              <w:rPr>
                <w:rFonts w:cs="Arial"/>
                <w:bCs/>
              </w:rPr>
              <w:t>)</w:t>
            </w:r>
          </w:p>
          <w:p w14:paraId="2BFDDADE" w14:textId="77777777" w:rsidR="005313D1" w:rsidRDefault="005313D1" w:rsidP="005543F8">
            <w:pPr>
              <w:pStyle w:val="BodyText"/>
              <w:rPr>
                <w:rFonts w:cs="Arial"/>
                <w:b/>
                <w:bCs/>
              </w:rPr>
            </w:pPr>
          </w:p>
          <w:p w14:paraId="46175690" w14:textId="5DA938CA" w:rsidR="005313D1" w:rsidRPr="007A5AAB" w:rsidRDefault="005313D1" w:rsidP="005543F8">
            <w:pPr>
              <w:jc w:val="both"/>
              <w:rPr>
                <w:rFonts w:eastAsia="Calibri" w:cs="Arial"/>
                <w:szCs w:val="22"/>
              </w:rPr>
            </w:pPr>
            <w:r w:rsidRPr="007A5AAB">
              <w:rPr>
                <w:rFonts w:eastAsia="Calibri" w:cs="Arial"/>
                <w:szCs w:val="22"/>
              </w:rPr>
              <w:t xml:space="preserve">Prof Proctor noted that the seal had been used on </w:t>
            </w:r>
            <w:r>
              <w:rPr>
                <w:rFonts w:eastAsia="Calibri" w:cs="Arial"/>
                <w:szCs w:val="22"/>
              </w:rPr>
              <w:t>one</w:t>
            </w:r>
            <w:r w:rsidRPr="007A5AAB">
              <w:rPr>
                <w:rFonts w:eastAsia="Calibri" w:cs="Arial"/>
                <w:szCs w:val="22"/>
              </w:rPr>
              <w:t xml:space="preserve"> occasion</w:t>
            </w:r>
            <w:r>
              <w:rPr>
                <w:rFonts w:eastAsia="Calibri" w:cs="Arial"/>
                <w:szCs w:val="22"/>
              </w:rPr>
              <w:t xml:space="preserve"> since the last Board meeting</w:t>
            </w:r>
            <w:r w:rsidRPr="007A5AAB">
              <w:rPr>
                <w:rFonts w:eastAsia="Calibri" w:cs="Arial"/>
                <w:szCs w:val="22"/>
              </w:rPr>
              <w:t>:</w:t>
            </w:r>
          </w:p>
          <w:p w14:paraId="0860A9CC" w14:textId="77777777" w:rsidR="005313D1" w:rsidRPr="007A5AAB" w:rsidRDefault="005313D1" w:rsidP="005543F8">
            <w:pPr>
              <w:jc w:val="both"/>
              <w:rPr>
                <w:rFonts w:eastAsia="Calibri" w:cs="Arial"/>
                <w:szCs w:val="22"/>
              </w:rPr>
            </w:pPr>
          </w:p>
          <w:p w14:paraId="6B44EADF" w14:textId="713E5B79" w:rsidR="005313D1" w:rsidRPr="007A5AAB" w:rsidRDefault="005313D1" w:rsidP="009A7DE2">
            <w:pPr>
              <w:numPr>
                <w:ilvl w:val="0"/>
                <w:numId w:val="12"/>
              </w:numPr>
              <w:jc w:val="both"/>
              <w:rPr>
                <w:rFonts w:eastAsia="Calibri" w:cs="Arial"/>
                <w:szCs w:val="22"/>
              </w:rPr>
            </w:pPr>
            <w:r w:rsidRPr="007A5AAB">
              <w:rPr>
                <w:rFonts w:eastAsia="Calibri" w:cs="Arial"/>
                <w:szCs w:val="22"/>
              </w:rPr>
              <w:t xml:space="preserve">Log number </w:t>
            </w:r>
            <w:r>
              <w:rPr>
                <w:rFonts w:eastAsia="Calibri" w:cs="Arial"/>
                <w:szCs w:val="22"/>
              </w:rPr>
              <w:t>12</w:t>
            </w:r>
            <w:r w:rsidR="007971C1">
              <w:rPr>
                <w:rFonts w:eastAsia="Calibri" w:cs="Arial"/>
                <w:szCs w:val="22"/>
              </w:rPr>
              <w:t xml:space="preserve">1 </w:t>
            </w:r>
            <w:r w:rsidRPr="007A5AAB">
              <w:rPr>
                <w:rFonts w:eastAsia="Calibri" w:cs="Arial"/>
                <w:szCs w:val="22"/>
              </w:rPr>
              <w:t xml:space="preserve">– </w:t>
            </w:r>
            <w:r w:rsidR="007971C1">
              <w:rPr>
                <w:rFonts w:eastAsia="Calibri" w:cs="Arial"/>
                <w:szCs w:val="22"/>
              </w:rPr>
              <w:t>Lease of the sub-station at St Mary’s Hospital</w:t>
            </w:r>
            <w:r>
              <w:rPr>
                <w:rFonts w:eastAsia="Calibri" w:cs="Arial"/>
                <w:szCs w:val="22"/>
              </w:rPr>
              <w:t>.</w:t>
            </w:r>
          </w:p>
          <w:p w14:paraId="5E89CDDC" w14:textId="3820E859" w:rsidR="005313D1" w:rsidRDefault="005313D1" w:rsidP="005543F8">
            <w:pPr>
              <w:pStyle w:val="BodyText"/>
              <w:rPr>
                <w:rFonts w:cs="Arial"/>
                <w:b/>
                <w:bCs/>
              </w:rPr>
            </w:pPr>
          </w:p>
        </w:tc>
        <w:tc>
          <w:tcPr>
            <w:tcW w:w="1418" w:type="dxa"/>
            <w:tcBorders>
              <w:left w:val="single" w:sz="4" w:space="0" w:color="auto"/>
            </w:tcBorders>
          </w:tcPr>
          <w:p w14:paraId="67AB4A76" w14:textId="77777777" w:rsidR="005313D1" w:rsidRPr="00B31045" w:rsidRDefault="005313D1" w:rsidP="00EB47C9">
            <w:pPr>
              <w:jc w:val="center"/>
              <w:rPr>
                <w:rFonts w:cs="Arial"/>
                <w:b/>
                <w:bCs/>
              </w:rPr>
            </w:pPr>
          </w:p>
        </w:tc>
      </w:tr>
      <w:tr w:rsidR="005313D1" w:rsidRPr="006873F1" w14:paraId="6130B9DE" w14:textId="77777777" w:rsidTr="009731CC">
        <w:trPr>
          <w:cantSplit/>
          <w:trHeight w:val="284"/>
        </w:trPr>
        <w:tc>
          <w:tcPr>
            <w:tcW w:w="1276" w:type="dxa"/>
            <w:tcBorders>
              <w:right w:val="single" w:sz="4" w:space="0" w:color="auto"/>
            </w:tcBorders>
          </w:tcPr>
          <w:p w14:paraId="53C853E8" w14:textId="3F261421" w:rsidR="005313D1" w:rsidRDefault="005313D1"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220EFE67" w14:textId="77777777" w:rsidR="005313D1" w:rsidRDefault="005313D1" w:rsidP="005543F8">
            <w:pPr>
              <w:pStyle w:val="BodyText"/>
              <w:rPr>
                <w:rFonts w:cs="Arial"/>
                <w:bCs/>
              </w:rPr>
            </w:pPr>
          </w:p>
          <w:p w14:paraId="3277DB17" w14:textId="176F4054" w:rsidR="005313D1" w:rsidRPr="005B7CF2" w:rsidRDefault="005313D1" w:rsidP="005543F8">
            <w:pPr>
              <w:pStyle w:val="BodyText"/>
              <w:rPr>
                <w:rFonts w:cs="Arial"/>
                <w:bCs/>
              </w:rPr>
            </w:pPr>
            <w:r>
              <w:rPr>
                <w:rFonts w:cs="Arial"/>
                <w:bCs/>
              </w:rPr>
              <w:t xml:space="preserve">The Board </w:t>
            </w:r>
            <w:r w:rsidRPr="007A5AAB">
              <w:rPr>
                <w:rFonts w:cs="Arial"/>
                <w:b/>
                <w:bCs/>
              </w:rPr>
              <w:t>noted</w:t>
            </w:r>
            <w:r>
              <w:rPr>
                <w:rFonts w:cs="Arial"/>
                <w:bCs/>
              </w:rPr>
              <w:t xml:space="preserve"> the occasion on which the Seal had been applied.</w:t>
            </w:r>
          </w:p>
          <w:p w14:paraId="4747C4AC" w14:textId="77777777" w:rsidR="005313D1" w:rsidRDefault="005313D1" w:rsidP="005543F8">
            <w:pPr>
              <w:pStyle w:val="BodyText"/>
              <w:rPr>
                <w:rFonts w:cs="Arial"/>
                <w:b/>
                <w:bCs/>
              </w:rPr>
            </w:pPr>
          </w:p>
        </w:tc>
        <w:tc>
          <w:tcPr>
            <w:tcW w:w="1418" w:type="dxa"/>
            <w:tcBorders>
              <w:left w:val="single" w:sz="4" w:space="0" w:color="auto"/>
            </w:tcBorders>
          </w:tcPr>
          <w:p w14:paraId="2750C8B6" w14:textId="77777777" w:rsidR="005313D1" w:rsidRPr="00B31045" w:rsidRDefault="005313D1" w:rsidP="00EB47C9">
            <w:pPr>
              <w:jc w:val="center"/>
              <w:rPr>
                <w:rFonts w:cs="Arial"/>
                <w:b/>
                <w:bCs/>
              </w:rPr>
            </w:pPr>
          </w:p>
        </w:tc>
      </w:tr>
      <w:tr w:rsidR="005313D1" w:rsidRPr="006873F1" w14:paraId="7E63908D" w14:textId="77777777" w:rsidTr="00C02075">
        <w:trPr>
          <w:trHeight w:val="284"/>
        </w:trPr>
        <w:tc>
          <w:tcPr>
            <w:tcW w:w="1276" w:type="dxa"/>
            <w:tcBorders>
              <w:right w:val="single" w:sz="4" w:space="0" w:color="auto"/>
            </w:tcBorders>
          </w:tcPr>
          <w:p w14:paraId="0BB929EA" w14:textId="77777777" w:rsidR="005313D1" w:rsidRDefault="005313D1" w:rsidP="00BD5923">
            <w:pPr>
              <w:rPr>
                <w:rFonts w:cs="Arial"/>
                <w:b/>
              </w:rPr>
            </w:pPr>
          </w:p>
          <w:p w14:paraId="6DB6EEB5" w14:textId="086911B6" w:rsidR="005313D1" w:rsidRDefault="005313D1" w:rsidP="00BA7B9E">
            <w:pPr>
              <w:rPr>
                <w:rFonts w:cs="Arial"/>
                <w:b/>
              </w:rPr>
            </w:pPr>
            <w:r>
              <w:rPr>
                <w:rFonts w:cs="Arial"/>
                <w:b/>
              </w:rPr>
              <w:t>20/0</w:t>
            </w:r>
            <w:r w:rsidR="00BA7B9E">
              <w:rPr>
                <w:rFonts w:cs="Arial"/>
                <w:b/>
              </w:rPr>
              <w:t>42</w:t>
            </w:r>
          </w:p>
        </w:tc>
        <w:tc>
          <w:tcPr>
            <w:tcW w:w="8363" w:type="dxa"/>
            <w:tcBorders>
              <w:left w:val="single" w:sz="4" w:space="0" w:color="auto"/>
              <w:right w:val="single" w:sz="4" w:space="0" w:color="auto"/>
            </w:tcBorders>
          </w:tcPr>
          <w:p w14:paraId="12F8378C" w14:textId="77777777" w:rsidR="005313D1" w:rsidRDefault="005313D1" w:rsidP="005543F8">
            <w:pPr>
              <w:pStyle w:val="BodyText"/>
              <w:rPr>
                <w:rFonts w:cs="Arial"/>
                <w:b/>
                <w:bCs/>
              </w:rPr>
            </w:pPr>
          </w:p>
          <w:p w14:paraId="693247C7" w14:textId="5BB6C863" w:rsidR="005313D1" w:rsidRPr="007971C1" w:rsidRDefault="005313D1" w:rsidP="00C02075">
            <w:pPr>
              <w:pStyle w:val="BodyText"/>
              <w:rPr>
                <w:rFonts w:cs="Arial"/>
                <w:bCs/>
              </w:rPr>
            </w:pPr>
            <w:r>
              <w:rPr>
                <w:rFonts w:cs="Arial"/>
                <w:b/>
                <w:bCs/>
              </w:rPr>
              <w:t xml:space="preserve">Any other business </w:t>
            </w:r>
            <w:r w:rsidR="007971C1" w:rsidRPr="007971C1">
              <w:rPr>
                <w:rFonts w:cs="Arial"/>
                <w:bCs/>
              </w:rPr>
              <w:t>(agenda item 22)</w:t>
            </w:r>
          </w:p>
          <w:p w14:paraId="48F893FB" w14:textId="77777777" w:rsidR="005313D1" w:rsidRDefault="005313D1" w:rsidP="00C02075">
            <w:pPr>
              <w:pStyle w:val="BodyText"/>
              <w:rPr>
                <w:rFonts w:cs="Arial"/>
                <w:bCs/>
              </w:rPr>
            </w:pPr>
          </w:p>
          <w:p w14:paraId="3F5F30DD" w14:textId="3871B8CA" w:rsidR="005313D1" w:rsidRDefault="007971C1" w:rsidP="00C02075">
            <w:pPr>
              <w:pStyle w:val="BodyText"/>
              <w:rPr>
                <w:rFonts w:cs="Arial"/>
                <w:bCs/>
              </w:rPr>
            </w:pPr>
            <w:r>
              <w:rPr>
                <w:rFonts w:cs="Arial"/>
                <w:bCs/>
              </w:rPr>
              <w:t xml:space="preserve">Prof Proctor </w:t>
            </w:r>
            <w:r w:rsidR="00993D97">
              <w:rPr>
                <w:rFonts w:cs="Arial"/>
                <w:bCs/>
              </w:rPr>
              <w:t>reported</w:t>
            </w:r>
            <w:r>
              <w:rPr>
                <w:rFonts w:cs="Arial"/>
                <w:bCs/>
              </w:rPr>
              <w:t xml:space="preserve"> that this was Mrs Sentamu’s last Board meeting due her stepping down as a Non-executive Director after 6 years in post.  She thanked Mrs Sentamu for all her </w:t>
            </w:r>
            <w:r w:rsidR="000E0474">
              <w:rPr>
                <w:rFonts w:cs="Arial"/>
                <w:bCs/>
              </w:rPr>
              <w:t xml:space="preserve">hard work and dedication to the work of the Trust, the Board and the sub-committees she had served on.  She added that in carrying out her role Mrs Sentamu had brought compassion and empathy for the service users </w:t>
            </w:r>
            <w:r w:rsidR="00BA7B9E">
              <w:rPr>
                <w:rFonts w:cs="Arial"/>
                <w:bCs/>
              </w:rPr>
              <w:t>and has been a champion for equality and diversity.  Prof Proctor thanked Mrs Sentamu and wished her all the very best for the future.</w:t>
            </w:r>
          </w:p>
          <w:p w14:paraId="3ED69CC4" w14:textId="77777777" w:rsidR="00BA7B9E" w:rsidRDefault="00BA7B9E" w:rsidP="00C02075">
            <w:pPr>
              <w:pStyle w:val="BodyText"/>
              <w:rPr>
                <w:rFonts w:cs="Arial"/>
                <w:bCs/>
              </w:rPr>
            </w:pPr>
          </w:p>
          <w:p w14:paraId="4A48D036" w14:textId="3FB7D795" w:rsidR="00BA7B9E" w:rsidRDefault="00BA7B9E" w:rsidP="00C02075">
            <w:pPr>
              <w:pStyle w:val="BodyText"/>
              <w:rPr>
                <w:rFonts w:cs="Arial"/>
                <w:bCs/>
              </w:rPr>
            </w:pPr>
            <w:r>
              <w:rPr>
                <w:rFonts w:cs="Arial"/>
                <w:bCs/>
              </w:rPr>
              <w:t>Mrs Sentamu responded and outlined some of the highlights of being on the Board and the work it had overseen, in particular the way in which the Board has developed over the last three years.  She thanked everyone for the support she had received in her role and wished the Trust every success in the future.</w:t>
            </w:r>
          </w:p>
          <w:p w14:paraId="1DF07DC2" w14:textId="649953D7" w:rsidR="005313D1" w:rsidRPr="00A20148" w:rsidRDefault="005313D1" w:rsidP="00C02075">
            <w:pPr>
              <w:pStyle w:val="BodyText"/>
              <w:rPr>
                <w:rFonts w:cs="Arial"/>
                <w:b/>
                <w:bCs/>
              </w:rPr>
            </w:pPr>
          </w:p>
        </w:tc>
        <w:tc>
          <w:tcPr>
            <w:tcW w:w="1418" w:type="dxa"/>
            <w:tcBorders>
              <w:left w:val="single" w:sz="4" w:space="0" w:color="auto"/>
            </w:tcBorders>
          </w:tcPr>
          <w:p w14:paraId="2E153373" w14:textId="77777777" w:rsidR="005313D1" w:rsidRPr="00A20148" w:rsidRDefault="005313D1" w:rsidP="00EB47C9">
            <w:pPr>
              <w:jc w:val="center"/>
              <w:rPr>
                <w:rFonts w:cs="Arial"/>
                <w:b/>
                <w:bCs/>
              </w:rPr>
            </w:pPr>
          </w:p>
        </w:tc>
      </w:tr>
      <w:tr w:rsidR="005313D1" w:rsidRPr="006873F1" w14:paraId="6B5B7AEF" w14:textId="77777777" w:rsidTr="004A7E55">
        <w:trPr>
          <w:cantSplit/>
          <w:trHeight w:val="284"/>
        </w:trPr>
        <w:tc>
          <w:tcPr>
            <w:tcW w:w="1276" w:type="dxa"/>
            <w:tcBorders>
              <w:right w:val="single" w:sz="4" w:space="0" w:color="auto"/>
            </w:tcBorders>
          </w:tcPr>
          <w:p w14:paraId="60D9381E" w14:textId="77777777" w:rsidR="005313D1" w:rsidRDefault="005313D1" w:rsidP="00BD5923">
            <w:pPr>
              <w:rPr>
                <w:rFonts w:cs="Arial"/>
                <w:b/>
              </w:rPr>
            </w:pPr>
          </w:p>
          <w:p w14:paraId="0BF3B709" w14:textId="7C6F8FD8" w:rsidR="005313D1" w:rsidRDefault="005313D1" w:rsidP="00BA7B9E">
            <w:pPr>
              <w:rPr>
                <w:rFonts w:cs="Arial"/>
                <w:b/>
              </w:rPr>
            </w:pPr>
            <w:r>
              <w:rPr>
                <w:rFonts w:cs="Arial"/>
                <w:b/>
              </w:rPr>
              <w:t>20/0</w:t>
            </w:r>
            <w:r w:rsidR="00BA7B9E">
              <w:rPr>
                <w:rFonts w:cs="Arial"/>
                <w:b/>
              </w:rPr>
              <w:t>43</w:t>
            </w:r>
          </w:p>
        </w:tc>
        <w:tc>
          <w:tcPr>
            <w:tcW w:w="8363" w:type="dxa"/>
            <w:tcBorders>
              <w:left w:val="single" w:sz="4" w:space="0" w:color="auto"/>
              <w:right w:val="single" w:sz="4" w:space="0" w:color="auto"/>
            </w:tcBorders>
          </w:tcPr>
          <w:p w14:paraId="084ACEA3" w14:textId="77777777" w:rsidR="005313D1" w:rsidRPr="00A20148" w:rsidRDefault="005313D1" w:rsidP="005543F8">
            <w:pPr>
              <w:pStyle w:val="BodyText"/>
              <w:rPr>
                <w:rFonts w:cs="Arial"/>
                <w:b/>
                <w:bCs/>
              </w:rPr>
            </w:pPr>
          </w:p>
          <w:p w14:paraId="5FC990CD" w14:textId="22283802" w:rsidR="005313D1" w:rsidRPr="00A20148" w:rsidRDefault="005313D1" w:rsidP="005543F8">
            <w:pPr>
              <w:pStyle w:val="BodyText"/>
              <w:rPr>
                <w:rFonts w:cs="Arial"/>
                <w:bCs/>
              </w:rPr>
            </w:pPr>
            <w:r w:rsidRPr="00A20148">
              <w:rPr>
                <w:rFonts w:cs="Arial"/>
                <w:b/>
                <w:bCs/>
              </w:rPr>
              <w:t xml:space="preserve">Glossary </w:t>
            </w:r>
            <w:r w:rsidRPr="00A20148">
              <w:rPr>
                <w:rFonts w:cs="Arial"/>
                <w:bCs/>
              </w:rPr>
              <w:t xml:space="preserve">(agenda item </w:t>
            </w:r>
            <w:r w:rsidR="00BA7B9E">
              <w:rPr>
                <w:rFonts w:cs="Arial"/>
                <w:bCs/>
              </w:rPr>
              <w:t>23</w:t>
            </w:r>
            <w:r w:rsidRPr="00A20148">
              <w:rPr>
                <w:rFonts w:cs="Arial"/>
                <w:bCs/>
              </w:rPr>
              <w:t>)</w:t>
            </w:r>
          </w:p>
          <w:p w14:paraId="0E6DA671" w14:textId="77777777" w:rsidR="005313D1" w:rsidRPr="00A20148" w:rsidRDefault="005313D1" w:rsidP="005543F8">
            <w:pPr>
              <w:pStyle w:val="BodyText"/>
              <w:rPr>
                <w:rFonts w:cs="Arial"/>
                <w:bCs/>
              </w:rPr>
            </w:pPr>
          </w:p>
          <w:p w14:paraId="2B49416B" w14:textId="7787BB42" w:rsidR="005313D1" w:rsidRPr="007A5AAB" w:rsidRDefault="005313D1" w:rsidP="005543F8">
            <w:pPr>
              <w:jc w:val="both"/>
              <w:rPr>
                <w:rFonts w:eastAsia="Calibri" w:cs="Arial"/>
                <w:szCs w:val="22"/>
              </w:rPr>
            </w:pPr>
            <w:r w:rsidRPr="007A5AAB">
              <w:rPr>
                <w:rFonts w:eastAsia="Calibri" w:cs="Arial"/>
                <w:szCs w:val="22"/>
              </w:rPr>
              <w:t>The Board received the glossary</w:t>
            </w:r>
            <w:r w:rsidRPr="00A20148">
              <w:rPr>
                <w:rFonts w:eastAsia="Calibri" w:cs="Arial"/>
                <w:szCs w:val="22"/>
              </w:rPr>
              <w:t>.</w:t>
            </w:r>
          </w:p>
          <w:p w14:paraId="1FC18BCB" w14:textId="73DAC876" w:rsidR="005313D1" w:rsidRPr="00A20148" w:rsidRDefault="005313D1" w:rsidP="005543F8">
            <w:pPr>
              <w:pStyle w:val="BodyText"/>
              <w:rPr>
                <w:rFonts w:cs="Arial"/>
                <w:b/>
                <w:bCs/>
              </w:rPr>
            </w:pPr>
          </w:p>
        </w:tc>
        <w:tc>
          <w:tcPr>
            <w:tcW w:w="1418" w:type="dxa"/>
            <w:tcBorders>
              <w:left w:val="single" w:sz="4" w:space="0" w:color="auto"/>
            </w:tcBorders>
          </w:tcPr>
          <w:p w14:paraId="5F1CB513" w14:textId="2D27B9C8" w:rsidR="005313D1" w:rsidRPr="00A20148" w:rsidRDefault="005313D1" w:rsidP="00EB47C9">
            <w:pPr>
              <w:jc w:val="center"/>
              <w:rPr>
                <w:rFonts w:cs="Arial"/>
                <w:b/>
                <w:bCs/>
              </w:rPr>
            </w:pPr>
          </w:p>
        </w:tc>
      </w:tr>
      <w:tr w:rsidR="005313D1" w:rsidRPr="006873F1" w14:paraId="68882ABA" w14:textId="77777777" w:rsidTr="00485DF6">
        <w:trPr>
          <w:cantSplit/>
          <w:trHeight w:val="284"/>
        </w:trPr>
        <w:tc>
          <w:tcPr>
            <w:tcW w:w="11057" w:type="dxa"/>
            <w:gridSpan w:val="3"/>
          </w:tcPr>
          <w:p w14:paraId="7E760E2D" w14:textId="77777777" w:rsidR="005313D1" w:rsidRPr="00C36F46" w:rsidRDefault="005313D1" w:rsidP="005543F8">
            <w:pPr>
              <w:jc w:val="both"/>
              <w:rPr>
                <w:rFonts w:cs="Arial"/>
              </w:rPr>
            </w:pPr>
          </w:p>
          <w:p w14:paraId="120AE2F0" w14:textId="6AF1A01D" w:rsidR="005313D1" w:rsidRPr="00C36F46" w:rsidRDefault="005313D1" w:rsidP="005543F8">
            <w:pPr>
              <w:jc w:val="both"/>
              <w:rPr>
                <w:rFonts w:cs="Arial"/>
              </w:rPr>
            </w:pPr>
            <w:r w:rsidRPr="00C36F46">
              <w:rPr>
                <w:rFonts w:cs="Arial"/>
              </w:rPr>
              <w:t xml:space="preserve">The Chair of the Trust closed the meeting at </w:t>
            </w:r>
            <w:r w:rsidR="00BA7B9E">
              <w:rPr>
                <w:rFonts w:cs="Arial"/>
              </w:rPr>
              <w:t>11.</w:t>
            </w:r>
            <w:r w:rsidR="00993D97">
              <w:rPr>
                <w:rFonts w:cs="Arial"/>
              </w:rPr>
              <w:t>5</w:t>
            </w:r>
            <w:r w:rsidR="00BA7B9E">
              <w:rPr>
                <w:rFonts w:cs="Arial"/>
              </w:rPr>
              <w:t>5</w:t>
            </w:r>
            <w:r w:rsidRPr="00C36F46">
              <w:rPr>
                <w:rFonts w:cs="Arial"/>
              </w:rPr>
              <w:t xml:space="preserve"> and thanked everyone for attending.</w:t>
            </w:r>
          </w:p>
          <w:p w14:paraId="28A54D03" w14:textId="77777777" w:rsidR="005313D1" w:rsidRPr="00C36F46" w:rsidRDefault="005313D1" w:rsidP="005543F8">
            <w:pPr>
              <w:jc w:val="both"/>
              <w:rPr>
                <w:rFonts w:cs="Arial"/>
                <w:bCs/>
              </w:rPr>
            </w:pPr>
          </w:p>
        </w:tc>
      </w:tr>
    </w:tbl>
    <w:p w14:paraId="72F83953" w14:textId="77777777" w:rsidR="000A2403" w:rsidRDefault="000A2403" w:rsidP="00B31045">
      <w:pPr>
        <w:jc w:val="center"/>
      </w:pPr>
    </w:p>
    <w:p w14:paraId="6C8C3079" w14:textId="77777777" w:rsidR="00C1084C" w:rsidRDefault="00C1084C" w:rsidP="00B31045">
      <w:pPr>
        <w:jc w:val="center"/>
      </w:pPr>
    </w:p>
    <w:p w14:paraId="1E8579EB" w14:textId="77777777" w:rsidR="00C1084C" w:rsidRDefault="00C1084C" w:rsidP="00B31045">
      <w:pPr>
        <w:jc w:val="center"/>
      </w:pPr>
    </w:p>
    <w:p w14:paraId="47764B4B" w14:textId="77777777" w:rsidR="000A2403" w:rsidRDefault="000A2403" w:rsidP="000A2403">
      <w:pPr>
        <w:pStyle w:val="BodyText"/>
        <w:rPr>
          <w:rFonts w:cs="Arial"/>
          <w:bCs/>
        </w:rPr>
      </w:pPr>
    </w:p>
    <w:p w14:paraId="20334707" w14:textId="77777777" w:rsidR="007B1109" w:rsidRDefault="007B1109" w:rsidP="007B1109">
      <w:pPr>
        <w:ind w:left="-993"/>
      </w:pPr>
      <w:r>
        <w:t>Signed (Chair of the Trust) ………………………………………………………</w:t>
      </w:r>
    </w:p>
    <w:p w14:paraId="6A3895A8" w14:textId="77777777" w:rsidR="007B1109" w:rsidRDefault="007B1109" w:rsidP="007B1109">
      <w:pPr>
        <w:ind w:left="-993"/>
      </w:pPr>
    </w:p>
    <w:p w14:paraId="17D23E20" w14:textId="77777777" w:rsidR="007B1109" w:rsidRDefault="007B1109" w:rsidP="007B1109">
      <w:pPr>
        <w:ind w:left="-993"/>
      </w:pPr>
    </w:p>
    <w:p w14:paraId="3B57577E" w14:textId="77777777" w:rsidR="00AB3443" w:rsidRDefault="007B1109" w:rsidP="00AB3443">
      <w:pPr>
        <w:ind w:left="-993"/>
      </w:pPr>
      <w:r>
        <w:t xml:space="preserve">Date </w:t>
      </w:r>
      <w:r w:rsidR="00AB3443">
        <w:t>……………………………………………………………………………</w:t>
      </w:r>
    </w:p>
    <w:p w14:paraId="24F13117" w14:textId="77777777" w:rsidR="00A51D6E" w:rsidRDefault="00A51D6E" w:rsidP="00883843"/>
    <w:sectPr w:rsidR="00A51D6E" w:rsidSect="00351BD2">
      <w:headerReference w:type="even" r:id="rId9"/>
      <w:headerReference w:type="default" r:id="rId10"/>
      <w:footerReference w:type="default" r:id="rId11"/>
      <w:headerReference w:type="first" r:id="rId12"/>
      <w:pgSz w:w="11906" w:h="16838"/>
      <w:pgMar w:top="1077"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AF4D4" w14:textId="77777777" w:rsidR="00AF7C62" w:rsidRDefault="00AF7C62" w:rsidP="00F61045">
      <w:r>
        <w:separator/>
      </w:r>
    </w:p>
  </w:endnote>
  <w:endnote w:type="continuationSeparator" w:id="0">
    <w:p w14:paraId="42D76C8C" w14:textId="77777777" w:rsidR="00AF7C62" w:rsidRDefault="00AF7C62" w:rsidP="00F6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022632"/>
      <w:docPartObj>
        <w:docPartGallery w:val="Page Numbers (Bottom of Page)"/>
        <w:docPartUnique/>
      </w:docPartObj>
    </w:sdtPr>
    <w:sdtEndPr/>
    <w:sdtContent>
      <w:p w14:paraId="7D08B372" w14:textId="7033AD72" w:rsidR="00993D97" w:rsidRDefault="00993D97">
        <w:pPr>
          <w:pStyle w:val="Footer"/>
          <w:jc w:val="center"/>
        </w:pPr>
        <w:r>
          <w:fldChar w:fldCharType="begin"/>
        </w:r>
        <w:r>
          <w:instrText xml:space="preserve"> PAGE   \* MERGEFORMAT </w:instrText>
        </w:r>
        <w:r>
          <w:fldChar w:fldCharType="separate"/>
        </w:r>
        <w:r w:rsidR="007605B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A253A" w14:textId="77777777" w:rsidR="00AF7C62" w:rsidRDefault="00AF7C62" w:rsidP="00F61045">
      <w:r>
        <w:separator/>
      </w:r>
    </w:p>
  </w:footnote>
  <w:footnote w:type="continuationSeparator" w:id="0">
    <w:p w14:paraId="756B108F" w14:textId="77777777" w:rsidR="00AF7C62" w:rsidRDefault="00AF7C62" w:rsidP="00F61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8BF59" w14:textId="53587F05" w:rsidR="00993D97" w:rsidRDefault="007605B0">
    <w:pPr>
      <w:pStyle w:val="Header"/>
    </w:pPr>
    <w:r>
      <w:rPr>
        <w:noProof/>
      </w:rPr>
      <w:pict w14:anchorId="40CEA9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575.7pt;height:60.6pt;rotation:315;z-index:-251637760;mso-position-horizontal:center;mso-position-horizontal-relative:margin;mso-position-vertical:center;mso-position-vertical-relative:margin" o:allowincell="f" fillcolor="silver" stroked="f">
          <v:fill opacity=".5"/>
          <v:textpath style="font-family:&quot;Arial&quot;;font-size:1pt" string="Still to be proof read"/>
          <w10:wrap anchorx="margin" anchory="margin"/>
        </v:shape>
      </w:pict>
    </w:r>
    <w:r>
      <w:rPr>
        <w:noProof/>
      </w:rPr>
      <w:pict w14:anchorId="4072F293">
        <v:shape id="_x0000_s2058" type="#_x0000_t136" style="position:absolute;margin-left:0;margin-top:0;width:575.7pt;height:60.6pt;rotation:315;z-index:-251641856;mso-position-horizontal:center;mso-position-horizontal-relative:margin;mso-position-vertical:center;mso-position-vertical-relative:margin" o:allowincell="f" fillcolor="silver" stroked="f">
          <v:fill opacity=".5"/>
          <v:textpath style="font-family:&quot;Arial&quot;;font-size:1pt" string="Still to be proof read"/>
          <w10:wrap anchorx="margin" anchory="margin"/>
        </v:shape>
      </w:pict>
    </w:r>
    <w:r>
      <w:rPr>
        <w:noProof/>
      </w:rPr>
      <w:pict w14:anchorId="14D0BEA8">
        <v:shape id="_x0000_s2056" type="#_x0000_t136" style="position:absolute;margin-left:0;margin-top:0;width:575.7pt;height:60.6pt;rotation:315;z-index:-251645952;mso-position-horizontal:center;mso-position-horizontal-relative:margin;mso-position-vertical:center;mso-position-vertical-relative:margin" o:allowincell="f" fillcolor="silver" stroked="f">
          <v:fill opacity=".5"/>
          <v:textpath style="font-family:&quot;Arial&quot;;font-size:1pt" string="Still to be prrof read"/>
          <w10:wrap anchorx="margin" anchory="margin"/>
        </v:shape>
      </w:pict>
    </w:r>
    <w:r>
      <w:rPr>
        <w:noProof/>
      </w:rPr>
      <w:pict w14:anchorId="272EF0ED">
        <v:shape id="_x0000_s2054" type="#_x0000_t136" style="position:absolute;margin-left:0;margin-top:0;width:575.7pt;height:60.6pt;rotation:315;z-index:-251650048;mso-position-horizontal:center;mso-position-horizontal-relative:margin;mso-position-vertical:center;mso-position-vertical-relative:margin" o:allowincell="f" fillcolor="silver" stroked="f">
          <v:fill opacity=".5"/>
          <v:textpath style="font-family:&quot;Arial&quot;;font-size:1pt" string="Still to be proof read"/>
          <w10:wrap anchorx="margin" anchory="margin"/>
        </v:shape>
      </w:pict>
    </w:r>
    <w:r>
      <w:rPr>
        <w:noProof/>
      </w:rPr>
      <w:pict w14:anchorId="4EDD68EC">
        <v:shape id="_x0000_s2052" type="#_x0000_t136" style="position:absolute;margin-left:0;margin-top:0;width:575.7pt;height:60.6pt;rotation:315;z-index:-251654144;mso-position-horizontal:center;mso-position-horizontal-relative:margin;mso-position-vertical:center;mso-position-vertical-relative:margin" o:allowincell="f" fillcolor="silver" stroked="f">
          <v:fill opacity=".5"/>
          <v:textpath style="font-family:&quot;Arial&quot;;font-size:1pt" string="still to be proof read"/>
          <w10:wrap anchorx="margin" anchory="margin"/>
        </v:shape>
      </w:pict>
    </w:r>
    <w:r>
      <w:rPr>
        <w:noProof/>
      </w:rPr>
      <w:pict w14:anchorId="1F0F01C0">
        <v:shape id="_x0000_s2050" type="#_x0000_t136" style="position:absolute;margin-left:0;margin-top:0;width:575.7pt;height:60.6pt;rotation:315;z-index:-251658752;mso-position-horizontal:center;mso-position-horizontal-relative:margin;mso-position-vertical:center;mso-position-vertical-relative:margin" o:allowincell="f" fillcolor="silver" stroked="f">
          <v:fill opacity=".5"/>
          <v:textpath style="font-family:&quot;Arial&quot;;font-size:1pt" string="Still to be proof r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B1A22" w14:textId="437A15D4" w:rsidR="00993D97" w:rsidRDefault="00993D97" w:rsidP="00351BD2">
    <w:pPr>
      <w:pStyle w:val="Header"/>
      <w:ind w:right="-89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58B4F" w14:textId="5B7EB50D" w:rsidR="00993D97" w:rsidRDefault="00993D97" w:rsidP="00351BD2">
    <w:pPr>
      <w:pStyle w:val="Header"/>
      <w:ind w:right="-897"/>
      <w:jc w:val="right"/>
    </w:pPr>
    <w:r>
      <w:rPr>
        <w:noProof/>
        <w:lang w:eastAsia="en-GB"/>
      </w:rPr>
      <w:drawing>
        <wp:inline distT="0" distB="0" distL="0" distR="0" wp14:anchorId="6E71F1B8" wp14:editId="24531449">
          <wp:extent cx="1923691" cy="546375"/>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585" cy="5517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F1F"/>
    <w:multiLevelType w:val="hybridMultilevel"/>
    <w:tmpl w:val="899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55EB"/>
    <w:multiLevelType w:val="hybridMultilevel"/>
    <w:tmpl w:val="94BC7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C576AA"/>
    <w:multiLevelType w:val="hybridMultilevel"/>
    <w:tmpl w:val="4EB2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516FD"/>
    <w:multiLevelType w:val="multilevel"/>
    <w:tmpl w:val="6164C4E0"/>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31210698"/>
    <w:multiLevelType w:val="hybridMultilevel"/>
    <w:tmpl w:val="56EE445A"/>
    <w:lvl w:ilvl="0" w:tplc="08090001">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7E4610D"/>
    <w:multiLevelType w:val="hybridMultilevel"/>
    <w:tmpl w:val="2C68F576"/>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6">
    <w:nsid w:val="3A725C77"/>
    <w:multiLevelType w:val="hybridMultilevel"/>
    <w:tmpl w:val="AD4025B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3E824337"/>
    <w:multiLevelType w:val="hybridMultilevel"/>
    <w:tmpl w:val="C6F0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F2111D"/>
    <w:multiLevelType w:val="hybridMultilevel"/>
    <w:tmpl w:val="4878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733728"/>
    <w:multiLevelType w:val="hybridMultilevel"/>
    <w:tmpl w:val="8B6C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75455A"/>
    <w:multiLevelType w:val="hybridMultilevel"/>
    <w:tmpl w:val="9406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934C47"/>
    <w:multiLevelType w:val="hybridMultilevel"/>
    <w:tmpl w:val="9706639A"/>
    <w:lvl w:ilvl="0" w:tplc="08090001">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F34406D"/>
    <w:multiLevelType w:val="hybridMultilevel"/>
    <w:tmpl w:val="C88E6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2B0B10"/>
    <w:multiLevelType w:val="hybridMultilevel"/>
    <w:tmpl w:val="B26C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957605"/>
    <w:multiLevelType w:val="hybridMultilevel"/>
    <w:tmpl w:val="BB8A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A731B8"/>
    <w:multiLevelType w:val="hybridMultilevel"/>
    <w:tmpl w:val="5E7E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0"/>
  </w:num>
  <w:num w:numId="5">
    <w:abstractNumId w:val="13"/>
  </w:num>
  <w:num w:numId="6">
    <w:abstractNumId w:val="4"/>
  </w:num>
  <w:num w:numId="7">
    <w:abstractNumId w:val="5"/>
  </w:num>
  <w:num w:numId="8">
    <w:abstractNumId w:val="12"/>
  </w:num>
  <w:num w:numId="9">
    <w:abstractNumId w:val="11"/>
  </w:num>
  <w:num w:numId="10">
    <w:abstractNumId w:val="9"/>
  </w:num>
  <w:num w:numId="11">
    <w:abstractNumId w:val="15"/>
  </w:num>
  <w:num w:numId="12">
    <w:abstractNumId w:val="10"/>
  </w:num>
  <w:num w:numId="13">
    <w:abstractNumId w:val="1"/>
  </w:num>
  <w:num w:numId="14">
    <w:abstractNumId w:val="6"/>
  </w:num>
  <w:num w:numId="15">
    <w:abstractNumId w:val="14"/>
  </w:num>
  <w:num w:numId="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9B"/>
    <w:rsid w:val="00000DB8"/>
    <w:rsid w:val="00002202"/>
    <w:rsid w:val="0000262A"/>
    <w:rsid w:val="000032B0"/>
    <w:rsid w:val="00003A10"/>
    <w:rsid w:val="000040F9"/>
    <w:rsid w:val="000050E6"/>
    <w:rsid w:val="00005531"/>
    <w:rsid w:val="00007357"/>
    <w:rsid w:val="00007451"/>
    <w:rsid w:val="00010055"/>
    <w:rsid w:val="00010375"/>
    <w:rsid w:val="0001140B"/>
    <w:rsid w:val="00011B14"/>
    <w:rsid w:val="000129DA"/>
    <w:rsid w:val="00012CA2"/>
    <w:rsid w:val="000138A7"/>
    <w:rsid w:val="000145A6"/>
    <w:rsid w:val="00014738"/>
    <w:rsid w:val="00015B69"/>
    <w:rsid w:val="00015D67"/>
    <w:rsid w:val="00015E62"/>
    <w:rsid w:val="000205B8"/>
    <w:rsid w:val="00020ADF"/>
    <w:rsid w:val="00021116"/>
    <w:rsid w:val="00022074"/>
    <w:rsid w:val="000220F6"/>
    <w:rsid w:val="000226F0"/>
    <w:rsid w:val="00023406"/>
    <w:rsid w:val="0002386C"/>
    <w:rsid w:val="00023C65"/>
    <w:rsid w:val="00024403"/>
    <w:rsid w:val="000244C6"/>
    <w:rsid w:val="000248D2"/>
    <w:rsid w:val="00024B11"/>
    <w:rsid w:val="00024DC8"/>
    <w:rsid w:val="000256E6"/>
    <w:rsid w:val="00025816"/>
    <w:rsid w:val="00025B6D"/>
    <w:rsid w:val="00025E6D"/>
    <w:rsid w:val="00026108"/>
    <w:rsid w:val="00026C3F"/>
    <w:rsid w:val="00027F0B"/>
    <w:rsid w:val="00030604"/>
    <w:rsid w:val="00030F4B"/>
    <w:rsid w:val="00031666"/>
    <w:rsid w:val="00033C72"/>
    <w:rsid w:val="000342DC"/>
    <w:rsid w:val="0003432B"/>
    <w:rsid w:val="0003494D"/>
    <w:rsid w:val="00034F57"/>
    <w:rsid w:val="00035145"/>
    <w:rsid w:val="00035D3C"/>
    <w:rsid w:val="00035D59"/>
    <w:rsid w:val="00035FE3"/>
    <w:rsid w:val="00036171"/>
    <w:rsid w:val="00036E30"/>
    <w:rsid w:val="000376E4"/>
    <w:rsid w:val="0004011E"/>
    <w:rsid w:val="00040BEE"/>
    <w:rsid w:val="00040DE7"/>
    <w:rsid w:val="00040E1B"/>
    <w:rsid w:val="000417A0"/>
    <w:rsid w:val="00041BDB"/>
    <w:rsid w:val="0004264E"/>
    <w:rsid w:val="000435C0"/>
    <w:rsid w:val="000440D4"/>
    <w:rsid w:val="00044567"/>
    <w:rsid w:val="00044810"/>
    <w:rsid w:val="00044892"/>
    <w:rsid w:val="0004553A"/>
    <w:rsid w:val="00045E50"/>
    <w:rsid w:val="00046D39"/>
    <w:rsid w:val="000476CC"/>
    <w:rsid w:val="00050052"/>
    <w:rsid w:val="00050AEF"/>
    <w:rsid w:val="000512CA"/>
    <w:rsid w:val="00051597"/>
    <w:rsid w:val="000515B1"/>
    <w:rsid w:val="00051DAE"/>
    <w:rsid w:val="00051E40"/>
    <w:rsid w:val="000526FE"/>
    <w:rsid w:val="00052FD4"/>
    <w:rsid w:val="00053096"/>
    <w:rsid w:val="0005315D"/>
    <w:rsid w:val="00053681"/>
    <w:rsid w:val="00053842"/>
    <w:rsid w:val="00053965"/>
    <w:rsid w:val="00054555"/>
    <w:rsid w:val="00054924"/>
    <w:rsid w:val="00054D3D"/>
    <w:rsid w:val="00054DB3"/>
    <w:rsid w:val="000569CD"/>
    <w:rsid w:val="00057E7F"/>
    <w:rsid w:val="00060021"/>
    <w:rsid w:val="00060058"/>
    <w:rsid w:val="0006022D"/>
    <w:rsid w:val="00060349"/>
    <w:rsid w:val="00060CD8"/>
    <w:rsid w:val="000615CA"/>
    <w:rsid w:val="000618E9"/>
    <w:rsid w:val="000622B6"/>
    <w:rsid w:val="0006242C"/>
    <w:rsid w:val="00062D32"/>
    <w:rsid w:val="00063D52"/>
    <w:rsid w:val="00064223"/>
    <w:rsid w:val="00064D89"/>
    <w:rsid w:val="00065309"/>
    <w:rsid w:val="000654BE"/>
    <w:rsid w:val="00065F27"/>
    <w:rsid w:val="000665C9"/>
    <w:rsid w:val="00066663"/>
    <w:rsid w:val="00067B3D"/>
    <w:rsid w:val="00067B7E"/>
    <w:rsid w:val="00070DCB"/>
    <w:rsid w:val="000718F3"/>
    <w:rsid w:val="00071C11"/>
    <w:rsid w:val="0007246D"/>
    <w:rsid w:val="000724C9"/>
    <w:rsid w:val="00073B0B"/>
    <w:rsid w:val="00075808"/>
    <w:rsid w:val="00075975"/>
    <w:rsid w:val="000760CC"/>
    <w:rsid w:val="0007661C"/>
    <w:rsid w:val="00076E1A"/>
    <w:rsid w:val="000806EF"/>
    <w:rsid w:val="000810DB"/>
    <w:rsid w:val="00081756"/>
    <w:rsid w:val="000822FE"/>
    <w:rsid w:val="00082B5F"/>
    <w:rsid w:val="00082C60"/>
    <w:rsid w:val="00082E3A"/>
    <w:rsid w:val="00082F08"/>
    <w:rsid w:val="00082F91"/>
    <w:rsid w:val="00085A6B"/>
    <w:rsid w:val="00085B36"/>
    <w:rsid w:val="000860D5"/>
    <w:rsid w:val="00086872"/>
    <w:rsid w:val="00087890"/>
    <w:rsid w:val="000901D7"/>
    <w:rsid w:val="00091F03"/>
    <w:rsid w:val="00092008"/>
    <w:rsid w:val="00092FC8"/>
    <w:rsid w:val="00093383"/>
    <w:rsid w:val="0009457B"/>
    <w:rsid w:val="000945B3"/>
    <w:rsid w:val="000947E3"/>
    <w:rsid w:val="000965CB"/>
    <w:rsid w:val="0009674D"/>
    <w:rsid w:val="00096CAA"/>
    <w:rsid w:val="00097EB9"/>
    <w:rsid w:val="000A09F6"/>
    <w:rsid w:val="000A143C"/>
    <w:rsid w:val="000A1DC2"/>
    <w:rsid w:val="000A2403"/>
    <w:rsid w:val="000A26B6"/>
    <w:rsid w:val="000A2C4E"/>
    <w:rsid w:val="000A2F4B"/>
    <w:rsid w:val="000A4893"/>
    <w:rsid w:val="000A4DFB"/>
    <w:rsid w:val="000A5630"/>
    <w:rsid w:val="000A5768"/>
    <w:rsid w:val="000A580D"/>
    <w:rsid w:val="000A5A38"/>
    <w:rsid w:val="000A5CC2"/>
    <w:rsid w:val="000A665E"/>
    <w:rsid w:val="000A6D52"/>
    <w:rsid w:val="000A7319"/>
    <w:rsid w:val="000A7911"/>
    <w:rsid w:val="000A7B05"/>
    <w:rsid w:val="000B041E"/>
    <w:rsid w:val="000B0895"/>
    <w:rsid w:val="000B1C23"/>
    <w:rsid w:val="000B1FEA"/>
    <w:rsid w:val="000B21D5"/>
    <w:rsid w:val="000B26E3"/>
    <w:rsid w:val="000B2BAB"/>
    <w:rsid w:val="000B33EF"/>
    <w:rsid w:val="000B34C0"/>
    <w:rsid w:val="000B3656"/>
    <w:rsid w:val="000B4ECA"/>
    <w:rsid w:val="000B51A6"/>
    <w:rsid w:val="000B5BCB"/>
    <w:rsid w:val="000B67BB"/>
    <w:rsid w:val="000B6BC5"/>
    <w:rsid w:val="000B6F7D"/>
    <w:rsid w:val="000B7002"/>
    <w:rsid w:val="000B7236"/>
    <w:rsid w:val="000B7484"/>
    <w:rsid w:val="000C45BB"/>
    <w:rsid w:val="000C50CA"/>
    <w:rsid w:val="000C50F5"/>
    <w:rsid w:val="000C5CEC"/>
    <w:rsid w:val="000C60ED"/>
    <w:rsid w:val="000C699E"/>
    <w:rsid w:val="000C6A57"/>
    <w:rsid w:val="000C717D"/>
    <w:rsid w:val="000D1F68"/>
    <w:rsid w:val="000D3184"/>
    <w:rsid w:val="000D47E5"/>
    <w:rsid w:val="000D48FF"/>
    <w:rsid w:val="000D5FD5"/>
    <w:rsid w:val="000D6218"/>
    <w:rsid w:val="000E0474"/>
    <w:rsid w:val="000E0BE2"/>
    <w:rsid w:val="000E17FB"/>
    <w:rsid w:val="000E2885"/>
    <w:rsid w:val="000E2CEF"/>
    <w:rsid w:val="000E2F0F"/>
    <w:rsid w:val="000E3335"/>
    <w:rsid w:val="000E347D"/>
    <w:rsid w:val="000E3A60"/>
    <w:rsid w:val="000E3EC0"/>
    <w:rsid w:val="000E4428"/>
    <w:rsid w:val="000E660A"/>
    <w:rsid w:val="000E674F"/>
    <w:rsid w:val="000E6CAA"/>
    <w:rsid w:val="000E7CAB"/>
    <w:rsid w:val="000F0B9F"/>
    <w:rsid w:val="000F194C"/>
    <w:rsid w:val="000F27F9"/>
    <w:rsid w:val="000F36EC"/>
    <w:rsid w:val="000F3B47"/>
    <w:rsid w:val="000F3D3D"/>
    <w:rsid w:val="000F3E2B"/>
    <w:rsid w:val="000F481C"/>
    <w:rsid w:val="000F4D75"/>
    <w:rsid w:val="000F5C2E"/>
    <w:rsid w:val="000F77B3"/>
    <w:rsid w:val="001000A6"/>
    <w:rsid w:val="00101A66"/>
    <w:rsid w:val="00102618"/>
    <w:rsid w:val="00104BF9"/>
    <w:rsid w:val="00105F32"/>
    <w:rsid w:val="001062BD"/>
    <w:rsid w:val="00106622"/>
    <w:rsid w:val="00106EF7"/>
    <w:rsid w:val="001079AE"/>
    <w:rsid w:val="00110009"/>
    <w:rsid w:val="0011048C"/>
    <w:rsid w:val="001118BD"/>
    <w:rsid w:val="00112CD3"/>
    <w:rsid w:val="00113240"/>
    <w:rsid w:val="0011361E"/>
    <w:rsid w:val="00113655"/>
    <w:rsid w:val="00113BDE"/>
    <w:rsid w:val="00114191"/>
    <w:rsid w:val="00115656"/>
    <w:rsid w:val="0011597F"/>
    <w:rsid w:val="00116D8D"/>
    <w:rsid w:val="00116E43"/>
    <w:rsid w:val="001202B7"/>
    <w:rsid w:val="00120F34"/>
    <w:rsid w:val="00122E3D"/>
    <w:rsid w:val="00123EAF"/>
    <w:rsid w:val="00123FEA"/>
    <w:rsid w:val="00124007"/>
    <w:rsid w:val="00125DE9"/>
    <w:rsid w:val="00127314"/>
    <w:rsid w:val="00127B26"/>
    <w:rsid w:val="00127F4E"/>
    <w:rsid w:val="001301DF"/>
    <w:rsid w:val="0013021C"/>
    <w:rsid w:val="00130546"/>
    <w:rsid w:val="00130A0D"/>
    <w:rsid w:val="001311D8"/>
    <w:rsid w:val="0013159B"/>
    <w:rsid w:val="00132178"/>
    <w:rsid w:val="00132442"/>
    <w:rsid w:val="001324E6"/>
    <w:rsid w:val="0013279A"/>
    <w:rsid w:val="0013296D"/>
    <w:rsid w:val="00132DBC"/>
    <w:rsid w:val="00132E4E"/>
    <w:rsid w:val="00135B16"/>
    <w:rsid w:val="00135DB1"/>
    <w:rsid w:val="00135E11"/>
    <w:rsid w:val="00136DF8"/>
    <w:rsid w:val="001379DB"/>
    <w:rsid w:val="00140042"/>
    <w:rsid w:val="0014066E"/>
    <w:rsid w:val="001410DC"/>
    <w:rsid w:val="001411B2"/>
    <w:rsid w:val="00141513"/>
    <w:rsid w:val="00141DFB"/>
    <w:rsid w:val="001422FA"/>
    <w:rsid w:val="001428F4"/>
    <w:rsid w:val="00142D77"/>
    <w:rsid w:val="00142EAA"/>
    <w:rsid w:val="00142EE0"/>
    <w:rsid w:val="00143E1C"/>
    <w:rsid w:val="00144A2A"/>
    <w:rsid w:val="00144BEE"/>
    <w:rsid w:val="00145F7B"/>
    <w:rsid w:val="001466F9"/>
    <w:rsid w:val="00146DE5"/>
    <w:rsid w:val="0014771D"/>
    <w:rsid w:val="001500D6"/>
    <w:rsid w:val="00150FC0"/>
    <w:rsid w:val="001510F3"/>
    <w:rsid w:val="00151B85"/>
    <w:rsid w:val="00151E48"/>
    <w:rsid w:val="001527CA"/>
    <w:rsid w:val="001528D1"/>
    <w:rsid w:val="00152CE1"/>
    <w:rsid w:val="00153B6D"/>
    <w:rsid w:val="001544D4"/>
    <w:rsid w:val="00154F30"/>
    <w:rsid w:val="00155649"/>
    <w:rsid w:val="00155931"/>
    <w:rsid w:val="00155A7E"/>
    <w:rsid w:val="001561DA"/>
    <w:rsid w:val="001562C9"/>
    <w:rsid w:val="001571A3"/>
    <w:rsid w:val="00157340"/>
    <w:rsid w:val="001577C5"/>
    <w:rsid w:val="00157B19"/>
    <w:rsid w:val="00161006"/>
    <w:rsid w:val="0016103F"/>
    <w:rsid w:val="00161828"/>
    <w:rsid w:val="0016193D"/>
    <w:rsid w:val="00161DB7"/>
    <w:rsid w:val="00162D00"/>
    <w:rsid w:val="001644D4"/>
    <w:rsid w:val="0016472B"/>
    <w:rsid w:val="00164C51"/>
    <w:rsid w:val="001656A5"/>
    <w:rsid w:val="00166346"/>
    <w:rsid w:val="00166B5D"/>
    <w:rsid w:val="001676E7"/>
    <w:rsid w:val="0016779C"/>
    <w:rsid w:val="0017073C"/>
    <w:rsid w:val="0017098E"/>
    <w:rsid w:val="00170A14"/>
    <w:rsid w:val="0017109F"/>
    <w:rsid w:val="00171A23"/>
    <w:rsid w:val="00171D8C"/>
    <w:rsid w:val="001729B5"/>
    <w:rsid w:val="00172A7D"/>
    <w:rsid w:val="00172CCA"/>
    <w:rsid w:val="00172FAC"/>
    <w:rsid w:val="00173108"/>
    <w:rsid w:val="001738A3"/>
    <w:rsid w:val="00174C8B"/>
    <w:rsid w:val="00174F12"/>
    <w:rsid w:val="0017522C"/>
    <w:rsid w:val="001759D9"/>
    <w:rsid w:val="001765E5"/>
    <w:rsid w:val="00176763"/>
    <w:rsid w:val="00176EDB"/>
    <w:rsid w:val="00180C5A"/>
    <w:rsid w:val="00181318"/>
    <w:rsid w:val="00181C51"/>
    <w:rsid w:val="00181C59"/>
    <w:rsid w:val="001829E4"/>
    <w:rsid w:val="00183D29"/>
    <w:rsid w:val="001842B7"/>
    <w:rsid w:val="00184562"/>
    <w:rsid w:val="00184C8D"/>
    <w:rsid w:val="00184F3F"/>
    <w:rsid w:val="00186066"/>
    <w:rsid w:val="001868F9"/>
    <w:rsid w:val="0018705E"/>
    <w:rsid w:val="00187C70"/>
    <w:rsid w:val="00187DAE"/>
    <w:rsid w:val="001903AA"/>
    <w:rsid w:val="00190612"/>
    <w:rsid w:val="00190AF8"/>
    <w:rsid w:val="001916F7"/>
    <w:rsid w:val="00192880"/>
    <w:rsid w:val="0019322E"/>
    <w:rsid w:val="00193A3D"/>
    <w:rsid w:val="001944DE"/>
    <w:rsid w:val="001954E7"/>
    <w:rsid w:val="00195CB5"/>
    <w:rsid w:val="00196439"/>
    <w:rsid w:val="00196566"/>
    <w:rsid w:val="001969E7"/>
    <w:rsid w:val="00196E7A"/>
    <w:rsid w:val="001970C0"/>
    <w:rsid w:val="001973A8"/>
    <w:rsid w:val="00197555"/>
    <w:rsid w:val="00197AA0"/>
    <w:rsid w:val="001A114D"/>
    <w:rsid w:val="001A1C95"/>
    <w:rsid w:val="001A22F8"/>
    <w:rsid w:val="001A233C"/>
    <w:rsid w:val="001A27B4"/>
    <w:rsid w:val="001A383B"/>
    <w:rsid w:val="001A3FFA"/>
    <w:rsid w:val="001A4656"/>
    <w:rsid w:val="001A4AA4"/>
    <w:rsid w:val="001A5495"/>
    <w:rsid w:val="001A5F0F"/>
    <w:rsid w:val="001A7003"/>
    <w:rsid w:val="001A7CF6"/>
    <w:rsid w:val="001B0693"/>
    <w:rsid w:val="001B08D8"/>
    <w:rsid w:val="001B182B"/>
    <w:rsid w:val="001B1AD6"/>
    <w:rsid w:val="001B3614"/>
    <w:rsid w:val="001B3C54"/>
    <w:rsid w:val="001B494D"/>
    <w:rsid w:val="001B4DAD"/>
    <w:rsid w:val="001B4F2A"/>
    <w:rsid w:val="001B56E1"/>
    <w:rsid w:val="001B581D"/>
    <w:rsid w:val="001B5EF3"/>
    <w:rsid w:val="001B61FC"/>
    <w:rsid w:val="001B6D4B"/>
    <w:rsid w:val="001C1065"/>
    <w:rsid w:val="001C18D6"/>
    <w:rsid w:val="001C1996"/>
    <w:rsid w:val="001C19B2"/>
    <w:rsid w:val="001C274C"/>
    <w:rsid w:val="001C3263"/>
    <w:rsid w:val="001C3507"/>
    <w:rsid w:val="001C50C4"/>
    <w:rsid w:val="001C5217"/>
    <w:rsid w:val="001C5233"/>
    <w:rsid w:val="001C5801"/>
    <w:rsid w:val="001C594D"/>
    <w:rsid w:val="001C5B30"/>
    <w:rsid w:val="001C6BC3"/>
    <w:rsid w:val="001C6BFA"/>
    <w:rsid w:val="001C6E91"/>
    <w:rsid w:val="001C6E94"/>
    <w:rsid w:val="001C7A03"/>
    <w:rsid w:val="001D04F6"/>
    <w:rsid w:val="001D05F1"/>
    <w:rsid w:val="001D05FD"/>
    <w:rsid w:val="001D0A97"/>
    <w:rsid w:val="001D1152"/>
    <w:rsid w:val="001D2AE0"/>
    <w:rsid w:val="001D4108"/>
    <w:rsid w:val="001D4408"/>
    <w:rsid w:val="001D4A2C"/>
    <w:rsid w:val="001D513F"/>
    <w:rsid w:val="001D5E20"/>
    <w:rsid w:val="001D5EF1"/>
    <w:rsid w:val="001D609C"/>
    <w:rsid w:val="001D66FD"/>
    <w:rsid w:val="001D6D5D"/>
    <w:rsid w:val="001D7F49"/>
    <w:rsid w:val="001E03DC"/>
    <w:rsid w:val="001E07DB"/>
    <w:rsid w:val="001E0827"/>
    <w:rsid w:val="001E0FF0"/>
    <w:rsid w:val="001E14F9"/>
    <w:rsid w:val="001E18F3"/>
    <w:rsid w:val="001E1B64"/>
    <w:rsid w:val="001E2352"/>
    <w:rsid w:val="001E241B"/>
    <w:rsid w:val="001E2F63"/>
    <w:rsid w:val="001E364D"/>
    <w:rsid w:val="001E37AF"/>
    <w:rsid w:val="001E577F"/>
    <w:rsid w:val="001E6056"/>
    <w:rsid w:val="001E6339"/>
    <w:rsid w:val="001E6A98"/>
    <w:rsid w:val="001E6B98"/>
    <w:rsid w:val="001E6C51"/>
    <w:rsid w:val="001E6D99"/>
    <w:rsid w:val="001E76CB"/>
    <w:rsid w:val="001F17C8"/>
    <w:rsid w:val="001F180B"/>
    <w:rsid w:val="001F1BDF"/>
    <w:rsid w:val="001F2232"/>
    <w:rsid w:val="001F39A3"/>
    <w:rsid w:val="001F3E80"/>
    <w:rsid w:val="001F4153"/>
    <w:rsid w:val="001F45C8"/>
    <w:rsid w:val="001F4F26"/>
    <w:rsid w:val="001F5963"/>
    <w:rsid w:val="001F5A00"/>
    <w:rsid w:val="001F6749"/>
    <w:rsid w:val="001F6E11"/>
    <w:rsid w:val="001F7F4E"/>
    <w:rsid w:val="00200750"/>
    <w:rsid w:val="00201AB2"/>
    <w:rsid w:val="002027BC"/>
    <w:rsid w:val="002027F8"/>
    <w:rsid w:val="002028E8"/>
    <w:rsid w:val="00203545"/>
    <w:rsid w:val="00203679"/>
    <w:rsid w:val="00203C85"/>
    <w:rsid w:val="00204598"/>
    <w:rsid w:val="00205CB8"/>
    <w:rsid w:val="00206075"/>
    <w:rsid w:val="002068D5"/>
    <w:rsid w:val="00207636"/>
    <w:rsid w:val="00207DC3"/>
    <w:rsid w:val="002103D8"/>
    <w:rsid w:val="002104D0"/>
    <w:rsid w:val="00210C68"/>
    <w:rsid w:val="00210E1F"/>
    <w:rsid w:val="0021172B"/>
    <w:rsid w:val="0021173C"/>
    <w:rsid w:val="00211893"/>
    <w:rsid w:val="00211A03"/>
    <w:rsid w:val="00212187"/>
    <w:rsid w:val="0021253E"/>
    <w:rsid w:val="00212937"/>
    <w:rsid w:val="00212D24"/>
    <w:rsid w:val="00213A2F"/>
    <w:rsid w:val="0021414E"/>
    <w:rsid w:val="00215912"/>
    <w:rsid w:val="002177F2"/>
    <w:rsid w:val="002207E1"/>
    <w:rsid w:val="00221932"/>
    <w:rsid w:val="00222005"/>
    <w:rsid w:val="0022212B"/>
    <w:rsid w:val="0022229F"/>
    <w:rsid w:val="00222766"/>
    <w:rsid w:val="00222E3E"/>
    <w:rsid w:val="002230B8"/>
    <w:rsid w:val="002235E4"/>
    <w:rsid w:val="00223C91"/>
    <w:rsid w:val="002246BB"/>
    <w:rsid w:val="002247FD"/>
    <w:rsid w:val="00224E95"/>
    <w:rsid w:val="002253F0"/>
    <w:rsid w:val="002255AA"/>
    <w:rsid w:val="002258B3"/>
    <w:rsid w:val="00225D85"/>
    <w:rsid w:val="0022651A"/>
    <w:rsid w:val="00226A98"/>
    <w:rsid w:val="00227556"/>
    <w:rsid w:val="00231934"/>
    <w:rsid w:val="0023274C"/>
    <w:rsid w:val="00232994"/>
    <w:rsid w:val="002335EE"/>
    <w:rsid w:val="002337A9"/>
    <w:rsid w:val="00233F82"/>
    <w:rsid w:val="00234258"/>
    <w:rsid w:val="00234804"/>
    <w:rsid w:val="002353E5"/>
    <w:rsid w:val="00236148"/>
    <w:rsid w:val="002367C4"/>
    <w:rsid w:val="00236916"/>
    <w:rsid w:val="00236942"/>
    <w:rsid w:val="00236AAB"/>
    <w:rsid w:val="00236CFF"/>
    <w:rsid w:val="0023750A"/>
    <w:rsid w:val="00237D23"/>
    <w:rsid w:val="00237DFC"/>
    <w:rsid w:val="00237FF6"/>
    <w:rsid w:val="0024002C"/>
    <w:rsid w:val="00240E5D"/>
    <w:rsid w:val="00241E1D"/>
    <w:rsid w:val="00241F7F"/>
    <w:rsid w:val="0024218C"/>
    <w:rsid w:val="00242725"/>
    <w:rsid w:val="00242784"/>
    <w:rsid w:val="002427CD"/>
    <w:rsid w:val="00242D25"/>
    <w:rsid w:val="002452FB"/>
    <w:rsid w:val="00246207"/>
    <w:rsid w:val="002474D9"/>
    <w:rsid w:val="00247638"/>
    <w:rsid w:val="00250C9D"/>
    <w:rsid w:val="0025109B"/>
    <w:rsid w:val="00251258"/>
    <w:rsid w:val="002513CE"/>
    <w:rsid w:val="002519EE"/>
    <w:rsid w:val="00251A41"/>
    <w:rsid w:val="00251DE0"/>
    <w:rsid w:val="00251F86"/>
    <w:rsid w:val="0025249B"/>
    <w:rsid w:val="002524E8"/>
    <w:rsid w:val="00252758"/>
    <w:rsid w:val="00252B6A"/>
    <w:rsid w:val="00252DDD"/>
    <w:rsid w:val="00253083"/>
    <w:rsid w:val="00253CA3"/>
    <w:rsid w:val="00253D2E"/>
    <w:rsid w:val="002548AA"/>
    <w:rsid w:val="0025626B"/>
    <w:rsid w:val="00256697"/>
    <w:rsid w:val="00257202"/>
    <w:rsid w:val="00257BCB"/>
    <w:rsid w:val="00260571"/>
    <w:rsid w:val="00260635"/>
    <w:rsid w:val="00260820"/>
    <w:rsid w:val="00261795"/>
    <w:rsid w:val="00261940"/>
    <w:rsid w:val="00263039"/>
    <w:rsid w:val="002635F3"/>
    <w:rsid w:val="00264971"/>
    <w:rsid w:val="002652D7"/>
    <w:rsid w:val="00265841"/>
    <w:rsid w:val="00266A1B"/>
    <w:rsid w:val="00266BCF"/>
    <w:rsid w:val="00267CBD"/>
    <w:rsid w:val="0027032F"/>
    <w:rsid w:val="002706DC"/>
    <w:rsid w:val="002711BD"/>
    <w:rsid w:val="002711F3"/>
    <w:rsid w:val="002713E6"/>
    <w:rsid w:val="002718FC"/>
    <w:rsid w:val="002722E9"/>
    <w:rsid w:val="0027251B"/>
    <w:rsid w:val="00272B60"/>
    <w:rsid w:val="002737AF"/>
    <w:rsid w:val="00273918"/>
    <w:rsid w:val="00273980"/>
    <w:rsid w:val="00274310"/>
    <w:rsid w:val="0027601F"/>
    <w:rsid w:val="00276B69"/>
    <w:rsid w:val="00276BEE"/>
    <w:rsid w:val="00277E35"/>
    <w:rsid w:val="00277F4F"/>
    <w:rsid w:val="002807FA"/>
    <w:rsid w:val="0028105F"/>
    <w:rsid w:val="00281568"/>
    <w:rsid w:val="00283269"/>
    <w:rsid w:val="0028362D"/>
    <w:rsid w:val="00284974"/>
    <w:rsid w:val="00284DE4"/>
    <w:rsid w:val="00284DEB"/>
    <w:rsid w:val="00285ADB"/>
    <w:rsid w:val="00286D5F"/>
    <w:rsid w:val="0028735F"/>
    <w:rsid w:val="002879F8"/>
    <w:rsid w:val="002904BB"/>
    <w:rsid w:val="00290629"/>
    <w:rsid w:val="0029199A"/>
    <w:rsid w:val="002920A1"/>
    <w:rsid w:val="00293667"/>
    <w:rsid w:val="00294A5B"/>
    <w:rsid w:val="00296719"/>
    <w:rsid w:val="00296780"/>
    <w:rsid w:val="00296E2B"/>
    <w:rsid w:val="00297A7F"/>
    <w:rsid w:val="00297F03"/>
    <w:rsid w:val="002A0E58"/>
    <w:rsid w:val="002A1A24"/>
    <w:rsid w:val="002A1AB7"/>
    <w:rsid w:val="002A1C69"/>
    <w:rsid w:val="002A28DB"/>
    <w:rsid w:val="002A30C3"/>
    <w:rsid w:val="002A4651"/>
    <w:rsid w:val="002A49DD"/>
    <w:rsid w:val="002A4A70"/>
    <w:rsid w:val="002A4DDB"/>
    <w:rsid w:val="002A553F"/>
    <w:rsid w:val="002A55AD"/>
    <w:rsid w:val="002A59FD"/>
    <w:rsid w:val="002A5F2A"/>
    <w:rsid w:val="002A6F44"/>
    <w:rsid w:val="002A7461"/>
    <w:rsid w:val="002B0C3D"/>
    <w:rsid w:val="002B1255"/>
    <w:rsid w:val="002B1403"/>
    <w:rsid w:val="002B2740"/>
    <w:rsid w:val="002B2EFE"/>
    <w:rsid w:val="002B339C"/>
    <w:rsid w:val="002B3483"/>
    <w:rsid w:val="002B5C0B"/>
    <w:rsid w:val="002B623B"/>
    <w:rsid w:val="002B70A0"/>
    <w:rsid w:val="002B70AC"/>
    <w:rsid w:val="002B71B2"/>
    <w:rsid w:val="002B79AD"/>
    <w:rsid w:val="002B7B16"/>
    <w:rsid w:val="002B7E40"/>
    <w:rsid w:val="002C0135"/>
    <w:rsid w:val="002C0D9B"/>
    <w:rsid w:val="002C1552"/>
    <w:rsid w:val="002C176A"/>
    <w:rsid w:val="002C1D6A"/>
    <w:rsid w:val="002C22A5"/>
    <w:rsid w:val="002C2ACC"/>
    <w:rsid w:val="002C2E9C"/>
    <w:rsid w:val="002C3962"/>
    <w:rsid w:val="002C467A"/>
    <w:rsid w:val="002C4A40"/>
    <w:rsid w:val="002C6131"/>
    <w:rsid w:val="002C66B9"/>
    <w:rsid w:val="002C6974"/>
    <w:rsid w:val="002C700D"/>
    <w:rsid w:val="002C784E"/>
    <w:rsid w:val="002D00C7"/>
    <w:rsid w:val="002D0414"/>
    <w:rsid w:val="002D0471"/>
    <w:rsid w:val="002D0E17"/>
    <w:rsid w:val="002D1079"/>
    <w:rsid w:val="002D1F7C"/>
    <w:rsid w:val="002D2FD0"/>
    <w:rsid w:val="002D601D"/>
    <w:rsid w:val="002E0938"/>
    <w:rsid w:val="002E0AED"/>
    <w:rsid w:val="002E0F58"/>
    <w:rsid w:val="002E10D3"/>
    <w:rsid w:val="002E193D"/>
    <w:rsid w:val="002E1E67"/>
    <w:rsid w:val="002E236E"/>
    <w:rsid w:val="002E2F0D"/>
    <w:rsid w:val="002E3912"/>
    <w:rsid w:val="002E3BED"/>
    <w:rsid w:val="002E3F2B"/>
    <w:rsid w:val="002E4C41"/>
    <w:rsid w:val="002E4FDD"/>
    <w:rsid w:val="002E60F4"/>
    <w:rsid w:val="002E6918"/>
    <w:rsid w:val="002E69EB"/>
    <w:rsid w:val="002E76D7"/>
    <w:rsid w:val="002E7DAF"/>
    <w:rsid w:val="002F0368"/>
    <w:rsid w:val="002F13BF"/>
    <w:rsid w:val="002F3EC4"/>
    <w:rsid w:val="002F427C"/>
    <w:rsid w:val="002F42A3"/>
    <w:rsid w:val="002F43E2"/>
    <w:rsid w:val="002F4790"/>
    <w:rsid w:val="002F4D2A"/>
    <w:rsid w:val="002F52B7"/>
    <w:rsid w:val="002F58E1"/>
    <w:rsid w:val="002F5B81"/>
    <w:rsid w:val="002F6DB8"/>
    <w:rsid w:val="002F71CB"/>
    <w:rsid w:val="002F736E"/>
    <w:rsid w:val="002F79AA"/>
    <w:rsid w:val="002F7D57"/>
    <w:rsid w:val="00300317"/>
    <w:rsid w:val="00300B59"/>
    <w:rsid w:val="00301855"/>
    <w:rsid w:val="00304484"/>
    <w:rsid w:val="00305043"/>
    <w:rsid w:val="00305959"/>
    <w:rsid w:val="00306B4C"/>
    <w:rsid w:val="00307F49"/>
    <w:rsid w:val="00310DD7"/>
    <w:rsid w:val="003116BB"/>
    <w:rsid w:val="0031190B"/>
    <w:rsid w:val="00311EDE"/>
    <w:rsid w:val="00312431"/>
    <w:rsid w:val="00313015"/>
    <w:rsid w:val="0031311E"/>
    <w:rsid w:val="00313C9B"/>
    <w:rsid w:val="003147F1"/>
    <w:rsid w:val="00314C73"/>
    <w:rsid w:val="00315CC5"/>
    <w:rsid w:val="00315E4C"/>
    <w:rsid w:val="003205DD"/>
    <w:rsid w:val="00320D73"/>
    <w:rsid w:val="00320F63"/>
    <w:rsid w:val="003226C4"/>
    <w:rsid w:val="00322C1F"/>
    <w:rsid w:val="003236E6"/>
    <w:rsid w:val="00323E4E"/>
    <w:rsid w:val="00325733"/>
    <w:rsid w:val="00326401"/>
    <w:rsid w:val="0032656C"/>
    <w:rsid w:val="00331116"/>
    <w:rsid w:val="00331289"/>
    <w:rsid w:val="0033199F"/>
    <w:rsid w:val="00331BBF"/>
    <w:rsid w:val="00331D00"/>
    <w:rsid w:val="00332A76"/>
    <w:rsid w:val="00332CA4"/>
    <w:rsid w:val="0033370A"/>
    <w:rsid w:val="003337C3"/>
    <w:rsid w:val="003337FE"/>
    <w:rsid w:val="00334DAB"/>
    <w:rsid w:val="00336093"/>
    <w:rsid w:val="00340EFA"/>
    <w:rsid w:val="003410C7"/>
    <w:rsid w:val="003424A7"/>
    <w:rsid w:val="0034310D"/>
    <w:rsid w:val="00344492"/>
    <w:rsid w:val="00346499"/>
    <w:rsid w:val="0034727B"/>
    <w:rsid w:val="003476DD"/>
    <w:rsid w:val="00347A7F"/>
    <w:rsid w:val="00351A80"/>
    <w:rsid w:val="00351BD2"/>
    <w:rsid w:val="00352206"/>
    <w:rsid w:val="003526A2"/>
    <w:rsid w:val="0035553E"/>
    <w:rsid w:val="003556C2"/>
    <w:rsid w:val="0035616F"/>
    <w:rsid w:val="00357685"/>
    <w:rsid w:val="00360074"/>
    <w:rsid w:val="00360133"/>
    <w:rsid w:val="003605F1"/>
    <w:rsid w:val="00360DAE"/>
    <w:rsid w:val="003623DA"/>
    <w:rsid w:val="00362938"/>
    <w:rsid w:val="00363286"/>
    <w:rsid w:val="00363C03"/>
    <w:rsid w:val="00363D23"/>
    <w:rsid w:val="00364590"/>
    <w:rsid w:val="00364667"/>
    <w:rsid w:val="00364F98"/>
    <w:rsid w:val="00365A96"/>
    <w:rsid w:val="00365B42"/>
    <w:rsid w:val="00365C91"/>
    <w:rsid w:val="00366426"/>
    <w:rsid w:val="00370CE9"/>
    <w:rsid w:val="00371011"/>
    <w:rsid w:val="00372425"/>
    <w:rsid w:val="003728AC"/>
    <w:rsid w:val="003728B8"/>
    <w:rsid w:val="003729EB"/>
    <w:rsid w:val="00372E56"/>
    <w:rsid w:val="003731A5"/>
    <w:rsid w:val="003732D5"/>
    <w:rsid w:val="003739A6"/>
    <w:rsid w:val="003740B3"/>
    <w:rsid w:val="00374469"/>
    <w:rsid w:val="0037478F"/>
    <w:rsid w:val="00374E51"/>
    <w:rsid w:val="00375201"/>
    <w:rsid w:val="00375A86"/>
    <w:rsid w:val="0037613B"/>
    <w:rsid w:val="00376704"/>
    <w:rsid w:val="00376785"/>
    <w:rsid w:val="003811DE"/>
    <w:rsid w:val="00382433"/>
    <w:rsid w:val="0038255E"/>
    <w:rsid w:val="00382BE3"/>
    <w:rsid w:val="00382BEC"/>
    <w:rsid w:val="003830B9"/>
    <w:rsid w:val="00383BD1"/>
    <w:rsid w:val="00384A73"/>
    <w:rsid w:val="00386092"/>
    <w:rsid w:val="0038627D"/>
    <w:rsid w:val="00386320"/>
    <w:rsid w:val="003872B3"/>
    <w:rsid w:val="003876B2"/>
    <w:rsid w:val="003879C5"/>
    <w:rsid w:val="00387C78"/>
    <w:rsid w:val="00390BE5"/>
    <w:rsid w:val="00390CC5"/>
    <w:rsid w:val="00392DF2"/>
    <w:rsid w:val="00392E48"/>
    <w:rsid w:val="00393143"/>
    <w:rsid w:val="00393B31"/>
    <w:rsid w:val="00393BDA"/>
    <w:rsid w:val="003942F4"/>
    <w:rsid w:val="00394880"/>
    <w:rsid w:val="0039521D"/>
    <w:rsid w:val="0039528C"/>
    <w:rsid w:val="00395309"/>
    <w:rsid w:val="00395EFB"/>
    <w:rsid w:val="00396593"/>
    <w:rsid w:val="003965D5"/>
    <w:rsid w:val="0039709A"/>
    <w:rsid w:val="00397632"/>
    <w:rsid w:val="00397A2D"/>
    <w:rsid w:val="00397A3E"/>
    <w:rsid w:val="00397C01"/>
    <w:rsid w:val="00397CB4"/>
    <w:rsid w:val="00397F9F"/>
    <w:rsid w:val="003A06E8"/>
    <w:rsid w:val="003A082C"/>
    <w:rsid w:val="003A248A"/>
    <w:rsid w:val="003A3470"/>
    <w:rsid w:val="003A3549"/>
    <w:rsid w:val="003A4341"/>
    <w:rsid w:val="003A497A"/>
    <w:rsid w:val="003A55B9"/>
    <w:rsid w:val="003A5851"/>
    <w:rsid w:val="003A5E00"/>
    <w:rsid w:val="003A704C"/>
    <w:rsid w:val="003A7143"/>
    <w:rsid w:val="003A7989"/>
    <w:rsid w:val="003A7FA2"/>
    <w:rsid w:val="003B000E"/>
    <w:rsid w:val="003B07AA"/>
    <w:rsid w:val="003B0C61"/>
    <w:rsid w:val="003B1111"/>
    <w:rsid w:val="003B1636"/>
    <w:rsid w:val="003B165C"/>
    <w:rsid w:val="003B1D03"/>
    <w:rsid w:val="003B1DFD"/>
    <w:rsid w:val="003B3110"/>
    <w:rsid w:val="003B31EB"/>
    <w:rsid w:val="003B32F5"/>
    <w:rsid w:val="003B342C"/>
    <w:rsid w:val="003B355D"/>
    <w:rsid w:val="003B3B77"/>
    <w:rsid w:val="003B405F"/>
    <w:rsid w:val="003B4C63"/>
    <w:rsid w:val="003B530B"/>
    <w:rsid w:val="003C0888"/>
    <w:rsid w:val="003C1558"/>
    <w:rsid w:val="003C155A"/>
    <w:rsid w:val="003C23F1"/>
    <w:rsid w:val="003C264B"/>
    <w:rsid w:val="003C2778"/>
    <w:rsid w:val="003C2ABB"/>
    <w:rsid w:val="003C2C77"/>
    <w:rsid w:val="003C2FE6"/>
    <w:rsid w:val="003C357E"/>
    <w:rsid w:val="003C46AC"/>
    <w:rsid w:val="003C4F6F"/>
    <w:rsid w:val="003C5048"/>
    <w:rsid w:val="003C5499"/>
    <w:rsid w:val="003C608C"/>
    <w:rsid w:val="003C6199"/>
    <w:rsid w:val="003C6AE0"/>
    <w:rsid w:val="003C795D"/>
    <w:rsid w:val="003C7F3B"/>
    <w:rsid w:val="003D0C73"/>
    <w:rsid w:val="003D0E44"/>
    <w:rsid w:val="003D1316"/>
    <w:rsid w:val="003D166A"/>
    <w:rsid w:val="003D183E"/>
    <w:rsid w:val="003D2D00"/>
    <w:rsid w:val="003D3F4E"/>
    <w:rsid w:val="003D42CC"/>
    <w:rsid w:val="003D4684"/>
    <w:rsid w:val="003D47B6"/>
    <w:rsid w:val="003D554F"/>
    <w:rsid w:val="003D6C3F"/>
    <w:rsid w:val="003D78FA"/>
    <w:rsid w:val="003D790A"/>
    <w:rsid w:val="003D7B18"/>
    <w:rsid w:val="003E27B6"/>
    <w:rsid w:val="003E2D53"/>
    <w:rsid w:val="003E3654"/>
    <w:rsid w:val="003E39CB"/>
    <w:rsid w:val="003E4FEC"/>
    <w:rsid w:val="003E5456"/>
    <w:rsid w:val="003E5BFB"/>
    <w:rsid w:val="003E6947"/>
    <w:rsid w:val="003E7040"/>
    <w:rsid w:val="003E7C25"/>
    <w:rsid w:val="003F0A41"/>
    <w:rsid w:val="003F10EB"/>
    <w:rsid w:val="003F2038"/>
    <w:rsid w:val="003F221A"/>
    <w:rsid w:val="003F278E"/>
    <w:rsid w:val="003F3E88"/>
    <w:rsid w:val="003F4CEF"/>
    <w:rsid w:val="003F53CE"/>
    <w:rsid w:val="003F544A"/>
    <w:rsid w:val="003F5771"/>
    <w:rsid w:val="003F581F"/>
    <w:rsid w:val="003F62AE"/>
    <w:rsid w:val="003F6865"/>
    <w:rsid w:val="003F6F7D"/>
    <w:rsid w:val="003F7270"/>
    <w:rsid w:val="003F7444"/>
    <w:rsid w:val="004007BC"/>
    <w:rsid w:val="004016DD"/>
    <w:rsid w:val="00402E84"/>
    <w:rsid w:val="004031CA"/>
    <w:rsid w:val="00403E76"/>
    <w:rsid w:val="0040482F"/>
    <w:rsid w:val="0040543F"/>
    <w:rsid w:val="0040605D"/>
    <w:rsid w:val="0040631F"/>
    <w:rsid w:val="00406EC4"/>
    <w:rsid w:val="004079C6"/>
    <w:rsid w:val="004105DF"/>
    <w:rsid w:val="004114F1"/>
    <w:rsid w:val="00411A87"/>
    <w:rsid w:val="004120AA"/>
    <w:rsid w:val="00412292"/>
    <w:rsid w:val="0041338D"/>
    <w:rsid w:val="00413E14"/>
    <w:rsid w:val="00414608"/>
    <w:rsid w:val="004149F8"/>
    <w:rsid w:val="00414D67"/>
    <w:rsid w:val="0041629D"/>
    <w:rsid w:val="00416E7F"/>
    <w:rsid w:val="004216CB"/>
    <w:rsid w:val="004236E7"/>
    <w:rsid w:val="00424032"/>
    <w:rsid w:val="00426C1D"/>
    <w:rsid w:val="00430443"/>
    <w:rsid w:val="00431171"/>
    <w:rsid w:val="004319D7"/>
    <w:rsid w:val="00431A0E"/>
    <w:rsid w:val="00432B9A"/>
    <w:rsid w:val="0043365F"/>
    <w:rsid w:val="00433E1E"/>
    <w:rsid w:val="00433EB5"/>
    <w:rsid w:val="00434318"/>
    <w:rsid w:val="004346C0"/>
    <w:rsid w:val="00434FDB"/>
    <w:rsid w:val="004350EF"/>
    <w:rsid w:val="00436185"/>
    <w:rsid w:val="00436F4F"/>
    <w:rsid w:val="00437088"/>
    <w:rsid w:val="00440094"/>
    <w:rsid w:val="00440ACA"/>
    <w:rsid w:val="00440EBB"/>
    <w:rsid w:val="004415FE"/>
    <w:rsid w:val="00442175"/>
    <w:rsid w:val="004423E2"/>
    <w:rsid w:val="00442A84"/>
    <w:rsid w:val="00442CD5"/>
    <w:rsid w:val="00442DA3"/>
    <w:rsid w:val="004432E8"/>
    <w:rsid w:val="004449BD"/>
    <w:rsid w:val="00444F36"/>
    <w:rsid w:val="0044509C"/>
    <w:rsid w:val="00446995"/>
    <w:rsid w:val="00446A5A"/>
    <w:rsid w:val="004470EF"/>
    <w:rsid w:val="00447C19"/>
    <w:rsid w:val="004500AA"/>
    <w:rsid w:val="00450A9F"/>
    <w:rsid w:val="00451349"/>
    <w:rsid w:val="00451BBA"/>
    <w:rsid w:val="004522E6"/>
    <w:rsid w:val="004529C0"/>
    <w:rsid w:val="00453150"/>
    <w:rsid w:val="004535F9"/>
    <w:rsid w:val="00453639"/>
    <w:rsid w:val="00453CB3"/>
    <w:rsid w:val="00455330"/>
    <w:rsid w:val="004553D3"/>
    <w:rsid w:val="00455420"/>
    <w:rsid w:val="00455448"/>
    <w:rsid w:val="004557F9"/>
    <w:rsid w:val="00457B8F"/>
    <w:rsid w:val="004617CA"/>
    <w:rsid w:val="00461DDB"/>
    <w:rsid w:val="004627F7"/>
    <w:rsid w:val="00462E6F"/>
    <w:rsid w:val="00463259"/>
    <w:rsid w:val="0046348F"/>
    <w:rsid w:val="004634AB"/>
    <w:rsid w:val="00463AE9"/>
    <w:rsid w:val="004641F9"/>
    <w:rsid w:val="0046423E"/>
    <w:rsid w:val="004645BC"/>
    <w:rsid w:val="00464A2C"/>
    <w:rsid w:val="004657C6"/>
    <w:rsid w:val="00466E00"/>
    <w:rsid w:val="00467796"/>
    <w:rsid w:val="00470185"/>
    <w:rsid w:val="00470833"/>
    <w:rsid w:val="00471546"/>
    <w:rsid w:val="00471AE1"/>
    <w:rsid w:val="00471B77"/>
    <w:rsid w:val="00472880"/>
    <w:rsid w:val="00473194"/>
    <w:rsid w:val="004738A7"/>
    <w:rsid w:val="00473B06"/>
    <w:rsid w:val="00474267"/>
    <w:rsid w:val="00476D92"/>
    <w:rsid w:val="004776E8"/>
    <w:rsid w:val="00477A8F"/>
    <w:rsid w:val="00477CDE"/>
    <w:rsid w:val="00480073"/>
    <w:rsid w:val="00481C55"/>
    <w:rsid w:val="00482306"/>
    <w:rsid w:val="00482AEE"/>
    <w:rsid w:val="004837AC"/>
    <w:rsid w:val="00483CD9"/>
    <w:rsid w:val="00485DF6"/>
    <w:rsid w:val="00485F0A"/>
    <w:rsid w:val="0048677F"/>
    <w:rsid w:val="00486CE3"/>
    <w:rsid w:val="004878C3"/>
    <w:rsid w:val="00490263"/>
    <w:rsid w:val="00490628"/>
    <w:rsid w:val="00490BEA"/>
    <w:rsid w:val="00490FA5"/>
    <w:rsid w:val="00491FC5"/>
    <w:rsid w:val="0049313D"/>
    <w:rsid w:val="0049332E"/>
    <w:rsid w:val="004937ED"/>
    <w:rsid w:val="00493C85"/>
    <w:rsid w:val="004946F1"/>
    <w:rsid w:val="00494F43"/>
    <w:rsid w:val="00495B34"/>
    <w:rsid w:val="00495B83"/>
    <w:rsid w:val="00495C13"/>
    <w:rsid w:val="00495C74"/>
    <w:rsid w:val="00495FCA"/>
    <w:rsid w:val="004973B9"/>
    <w:rsid w:val="004A016E"/>
    <w:rsid w:val="004A0723"/>
    <w:rsid w:val="004A2156"/>
    <w:rsid w:val="004A2CCC"/>
    <w:rsid w:val="004A35EC"/>
    <w:rsid w:val="004A3911"/>
    <w:rsid w:val="004A3BF2"/>
    <w:rsid w:val="004A3F5F"/>
    <w:rsid w:val="004A3F62"/>
    <w:rsid w:val="004A4552"/>
    <w:rsid w:val="004A538B"/>
    <w:rsid w:val="004A5413"/>
    <w:rsid w:val="004A577F"/>
    <w:rsid w:val="004A63ED"/>
    <w:rsid w:val="004A6846"/>
    <w:rsid w:val="004A6CC5"/>
    <w:rsid w:val="004A7B22"/>
    <w:rsid w:val="004A7DE6"/>
    <w:rsid w:val="004A7E55"/>
    <w:rsid w:val="004B0038"/>
    <w:rsid w:val="004B0616"/>
    <w:rsid w:val="004B0778"/>
    <w:rsid w:val="004B1E6C"/>
    <w:rsid w:val="004B1F3A"/>
    <w:rsid w:val="004B1F3E"/>
    <w:rsid w:val="004B3A15"/>
    <w:rsid w:val="004B3DD9"/>
    <w:rsid w:val="004B401D"/>
    <w:rsid w:val="004B4B24"/>
    <w:rsid w:val="004B501D"/>
    <w:rsid w:val="004B5524"/>
    <w:rsid w:val="004B5644"/>
    <w:rsid w:val="004B61EB"/>
    <w:rsid w:val="004B65BB"/>
    <w:rsid w:val="004B65F1"/>
    <w:rsid w:val="004B7120"/>
    <w:rsid w:val="004B7999"/>
    <w:rsid w:val="004C25FB"/>
    <w:rsid w:val="004C2721"/>
    <w:rsid w:val="004C38CE"/>
    <w:rsid w:val="004C39B2"/>
    <w:rsid w:val="004C3A35"/>
    <w:rsid w:val="004C3A54"/>
    <w:rsid w:val="004C3BDC"/>
    <w:rsid w:val="004C3CE4"/>
    <w:rsid w:val="004C5296"/>
    <w:rsid w:val="004C5563"/>
    <w:rsid w:val="004C557D"/>
    <w:rsid w:val="004C5847"/>
    <w:rsid w:val="004C5866"/>
    <w:rsid w:val="004C7FB2"/>
    <w:rsid w:val="004D0AEC"/>
    <w:rsid w:val="004D1469"/>
    <w:rsid w:val="004D1833"/>
    <w:rsid w:val="004D195F"/>
    <w:rsid w:val="004D22B4"/>
    <w:rsid w:val="004D259D"/>
    <w:rsid w:val="004D2E10"/>
    <w:rsid w:val="004D3193"/>
    <w:rsid w:val="004D3EA9"/>
    <w:rsid w:val="004D54B3"/>
    <w:rsid w:val="004D701F"/>
    <w:rsid w:val="004D733E"/>
    <w:rsid w:val="004E0AF0"/>
    <w:rsid w:val="004E0C1C"/>
    <w:rsid w:val="004E34A5"/>
    <w:rsid w:val="004E3A57"/>
    <w:rsid w:val="004E415A"/>
    <w:rsid w:val="004E5005"/>
    <w:rsid w:val="004E539F"/>
    <w:rsid w:val="004E57E1"/>
    <w:rsid w:val="004E73AE"/>
    <w:rsid w:val="004F0055"/>
    <w:rsid w:val="004F0D6C"/>
    <w:rsid w:val="004F0DDA"/>
    <w:rsid w:val="004F1520"/>
    <w:rsid w:val="004F16B5"/>
    <w:rsid w:val="004F1D29"/>
    <w:rsid w:val="004F20E4"/>
    <w:rsid w:val="004F23F0"/>
    <w:rsid w:val="004F34CD"/>
    <w:rsid w:val="004F4B13"/>
    <w:rsid w:val="004F4EFF"/>
    <w:rsid w:val="004F4FC0"/>
    <w:rsid w:val="004F5EA2"/>
    <w:rsid w:val="004F6206"/>
    <w:rsid w:val="004F6329"/>
    <w:rsid w:val="004F641D"/>
    <w:rsid w:val="004F6AB6"/>
    <w:rsid w:val="004F6D3A"/>
    <w:rsid w:val="004F783B"/>
    <w:rsid w:val="00500144"/>
    <w:rsid w:val="005003C7"/>
    <w:rsid w:val="00502A02"/>
    <w:rsid w:val="005043AE"/>
    <w:rsid w:val="00504466"/>
    <w:rsid w:val="0050486A"/>
    <w:rsid w:val="005057D4"/>
    <w:rsid w:val="00505DEE"/>
    <w:rsid w:val="00506FE0"/>
    <w:rsid w:val="0050728A"/>
    <w:rsid w:val="00507689"/>
    <w:rsid w:val="00510F5A"/>
    <w:rsid w:val="005113E3"/>
    <w:rsid w:val="00511CE5"/>
    <w:rsid w:val="00511DEA"/>
    <w:rsid w:val="005121AF"/>
    <w:rsid w:val="00512722"/>
    <w:rsid w:val="00512BDC"/>
    <w:rsid w:val="005130E7"/>
    <w:rsid w:val="00513463"/>
    <w:rsid w:val="00513BCF"/>
    <w:rsid w:val="00513DCB"/>
    <w:rsid w:val="0051438D"/>
    <w:rsid w:val="005163D5"/>
    <w:rsid w:val="0051797B"/>
    <w:rsid w:val="00517E53"/>
    <w:rsid w:val="00520AD9"/>
    <w:rsid w:val="00520D14"/>
    <w:rsid w:val="005215EB"/>
    <w:rsid w:val="005217DA"/>
    <w:rsid w:val="00521D04"/>
    <w:rsid w:val="00521F30"/>
    <w:rsid w:val="0052272C"/>
    <w:rsid w:val="00522C76"/>
    <w:rsid w:val="005233DA"/>
    <w:rsid w:val="005235FB"/>
    <w:rsid w:val="0052375D"/>
    <w:rsid w:val="00523E9A"/>
    <w:rsid w:val="00525BA9"/>
    <w:rsid w:val="00525D11"/>
    <w:rsid w:val="00525DC4"/>
    <w:rsid w:val="00526403"/>
    <w:rsid w:val="00526F96"/>
    <w:rsid w:val="00527130"/>
    <w:rsid w:val="005301E1"/>
    <w:rsid w:val="005303A6"/>
    <w:rsid w:val="00530528"/>
    <w:rsid w:val="00530E77"/>
    <w:rsid w:val="005313D1"/>
    <w:rsid w:val="0053159C"/>
    <w:rsid w:val="00531BEE"/>
    <w:rsid w:val="00531C56"/>
    <w:rsid w:val="0053222B"/>
    <w:rsid w:val="00532B95"/>
    <w:rsid w:val="00532E52"/>
    <w:rsid w:val="00534131"/>
    <w:rsid w:val="00534B7B"/>
    <w:rsid w:val="00535AA4"/>
    <w:rsid w:val="00536500"/>
    <w:rsid w:val="0053673E"/>
    <w:rsid w:val="00537372"/>
    <w:rsid w:val="005408B3"/>
    <w:rsid w:val="0054111B"/>
    <w:rsid w:val="005425B9"/>
    <w:rsid w:val="00542C39"/>
    <w:rsid w:val="00542D1F"/>
    <w:rsid w:val="00543551"/>
    <w:rsid w:val="00543C63"/>
    <w:rsid w:val="0054566E"/>
    <w:rsid w:val="0054598B"/>
    <w:rsid w:val="00545C80"/>
    <w:rsid w:val="00545D6B"/>
    <w:rsid w:val="00546BD9"/>
    <w:rsid w:val="00546BE1"/>
    <w:rsid w:val="00546D7F"/>
    <w:rsid w:val="0054745F"/>
    <w:rsid w:val="00547649"/>
    <w:rsid w:val="00547E3C"/>
    <w:rsid w:val="005517A6"/>
    <w:rsid w:val="00551EBB"/>
    <w:rsid w:val="0055226B"/>
    <w:rsid w:val="005522B1"/>
    <w:rsid w:val="005524B5"/>
    <w:rsid w:val="0055252D"/>
    <w:rsid w:val="0055309F"/>
    <w:rsid w:val="0055324F"/>
    <w:rsid w:val="00553E19"/>
    <w:rsid w:val="0055423E"/>
    <w:rsid w:val="005543F8"/>
    <w:rsid w:val="00554511"/>
    <w:rsid w:val="00555D3B"/>
    <w:rsid w:val="00555ED7"/>
    <w:rsid w:val="005560E0"/>
    <w:rsid w:val="00556C9D"/>
    <w:rsid w:val="00557C39"/>
    <w:rsid w:val="00560344"/>
    <w:rsid w:val="00560C9A"/>
    <w:rsid w:val="0056176A"/>
    <w:rsid w:val="00561D8F"/>
    <w:rsid w:val="00561E1E"/>
    <w:rsid w:val="00561F5C"/>
    <w:rsid w:val="00562283"/>
    <w:rsid w:val="00562639"/>
    <w:rsid w:val="00562B24"/>
    <w:rsid w:val="00562CB8"/>
    <w:rsid w:val="005638CF"/>
    <w:rsid w:val="00564205"/>
    <w:rsid w:val="005647EA"/>
    <w:rsid w:val="00564DC3"/>
    <w:rsid w:val="00565594"/>
    <w:rsid w:val="00565AE2"/>
    <w:rsid w:val="00566C6B"/>
    <w:rsid w:val="0056728A"/>
    <w:rsid w:val="005672A7"/>
    <w:rsid w:val="00567CF0"/>
    <w:rsid w:val="00567E40"/>
    <w:rsid w:val="005700FE"/>
    <w:rsid w:val="0057041E"/>
    <w:rsid w:val="00571A34"/>
    <w:rsid w:val="00572162"/>
    <w:rsid w:val="00572899"/>
    <w:rsid w:val="005731C6"/>
    <w:rsid w:val="00573A9E"/>
    <w:rsid w:val="0057410C"/>
    <w:rsid w:val="005745B6"/>
    <w:rsid w:val="00575A86"/>
    <w:rsid w:val="00575E3E"/>
    <w:rsid w:val="0057621C"/>
    <w:rsid w:val="00576392"/>
    <w:rsid w:val="00577161"/>
    <w:rsid w:val="0058041C"/>
    <w:rsid w:val="00582CE7"/>
    <w:rsid w:val="00583806"/>
    <w:rsid w:val="005839CB"/>
    <w:rsid w:val="00583D7D"/>
    <w:rsid w:val="00584198"/>
    <w:rsid w:val="00584670"/>
    <w:rsid w:val="00584A10"/>
    <w:rsid w:val="00584F09"/>
    <w:rsid w:val="00585F4E"/>
    <w:rsid w:val="00587016"/>
    <w:rsid w:val="005876F2"/>
    <w:rsid w:val="00587EA4"/>
    <w:rsid w:val="0059056A"/>
    <w:rsid w:val="00590C01"/>
    <w:rsid w:val="005915A0"/>
    <w:rsid w:val="0059203C"/>
    <w:rsid w:val="00593653"/>
    <w:rsid w:val="0059368C"/>
    <w:rsid w:val="00594673"/>
    <w:rsid w:val="00594A90"/>
    <w:rsid w:val="0059535B"/>
    <w:rsid w:val="0059546C"/>
    <w:rsid w:val="005962F5"/>
    <w:rsid w:val="0059670A"/>
    <w:rsid w:val="00596FB5"/>
    <w:rsid w:val="00597270"/>
    <w:rsid w:val="005A04CC"/>
    <w:rsid w:val="005A15A4"/>
    <w:rsid w:val="005A17F1"/>
    <w:rsid w:val="005A196E"/>
    <w:rsid w:val="005A1CCC"/>
    <w:rsid w:val="005A37F0"/>
    <w:rsid w:val="005A39C9"/>
    <w:rsid w:val="005A410F"/>
    <w:rsid w:val="005A5397"/>
    <w:rsid w:val="005A5724"/>
    <w:rsid w:val="005A57E0"/>
    <w:rsid w:val="005A6233"/>
    <w:rsid w:val="005A775C"/>
    <w:rsid w:val="005B3FFC"/>
    <w:rsid w:val="005B4454"/>
    <w:rsid w:val="005B47EE"/>
    <w:rsid w:val="005B5190"/>
    <w:rsid w:val="005B5BA8"/>
    <w:rsid w:val="005B7CF2"/>
    <w:rsid w:val="005C05B6"/>
    <w:rsid w:val="005C0F64"/>
    <w:rsid w:val="005C1B47"/>
    <w:rsid w:val="005C23B8"/>
    <w:rsid w:val="005C2B5A"/>
    <w:rsid w:val="005C2FBB"/>
    <w:rsid w:val="005C318E"/>
    <w:rsid w:val="005C5103"/>
    <w:rsid w:val="005C52B6"/>
    <w:rsid w:val="005C562F"/>
    <w:rsid w:val="005C5684"/>
    <w:rsid w:val="005C5D16"/>
    <w:rsid w:val="005C5DB2"/>
    <w:rsid w:val="005C7914"/>
    <w:rsid w:val="005D16A4"/>
    <w:rsid w:val="005D1774"/>
    <w:rsid w:val="005D2D28"/>
    <w:rsid w:val="005D2E11"/>
    <w:rsid w:val="005D3258"/>
    <w:rsid w:val="005D35C4"/>
    <w:rsid w:val="005D459A"/>
    <w:rsid w:val="005D489F"/>
    <w:rsid w:val="005D4EC8"/>
    <w:rsid w:val="005D5356"/>
    <w:rsid w:val="005D6BEC"/>
    <w:rsid w:val="005E12C2"/>
    <w:rsid w:val="005E2419"/>
    <w:rsid w:val="005E2E4E"/>
    <w:rsid w:val="005E3C09"/>
    <w:rsid w:val="005E441F"/>
    <w:rsid w:val="005E468E"/>
    <w:rsid w:val="005E4C30"/>
    <w:rsid w:val="005E4E93"/>
    <w:rsid w:val="005E5329"/>
    <w:rsid w:val="005E542C"/>
    <w:rsid w:val="005E5D4F"/>
    <w:rsid w:val="005E61BA"/>
    <w:rsid w:val="005E626B"/>
    <w:rsid w:val="005E683E"/>
    <w:rsid w:val="005E6B0A"/>
    <w:rsid w:val="005E6C1C"/>
    <w:rsid w:val="005E7296"/>
    <w:rsid w:val="005E7387"/>
    <w:rsid w:val="005E78E4"/>
    <w:rsid w:val="005E7D6E"/>
    <w:rsid w:val="005F16B7"/>
    <w:rsid w:val="005F1EF7"/>
    <w:rsid w:val="005F3F90"/>
    <w:rsid w:val="005F4154"/>
    <w:rsid w:val="005F48FA"/>
    <w:rsid w:val="005F4D15"/>
    <w:rsid w:val="005F5815"/>
    <w:rsid w:val="005F6802"/>
    <w:rsid w:val="005F7323"/>
    <w:rsid w:val="005F7344"/>
    <w:rsid w:val="005F76C4"/>
    <w:rsid w:val="005F7FE7"/>
    <w:rsid w:val="00600889"/>
    <w:rsid w:val="00601833"/>
    <w:rsid w:val="006025A6"/>
    <w:rsid w:val="00602FA1"/>
    <w:rsid w:val="0060347B"/>
    <w:rsid w:val="00604AED"/>
    <w:rsid w:val="00604D94"/>
    <w:rsid w:val="00605430"/>
    <w:rsid w:val="006069FE"/>
    <w:rsid w:val="00606F2B"/>
    <w:rsid w:val="00607281"/>
    <w:rsid w:val="00607EF1"/>
    <w:rsid w:val="00607F9C"/>
    <w:rsid w:val="00610AD6"/>
    <w:rsid w:val="006116A7"/>
    <w:rsid w:val="00612435"/>
    <w:rsid w:val="00613A0D"/>
    <w:rsid w:val="00614B0D"/>
    <w:rsid w:val="006162F9"/>
    <w:rsid w:val="006167C8"/>
    <w:rsid w:val="00616998"/>
    <w:rsid w:val="00616CA1"/>
    <w:rsid w:val="0061751A"/>
    <w:rsid w:val="0062052A"/>
    <w:rsid w:val="00620700"/>
    <w:rsid w:val="006208CD"/>
    <w:rsid w:val="00620925"/>
    <w:rsid w:val="006216A7"/>
    <w:rsid w:val="00621AA9"/>
    <w:rsid w:val="006228A8"/>
    <w:rsid w:val="00624BF6"/>
    <w:rsid w:val="00625891"/>
    <w:rsid w:val="0062737F"/>
    <w:rsid w:val="00627CF8"/>
    <w:rsid w:val="006303AA"/>
    <w:rsid w:val="00630EF4"/>
    <w:rsid w:val="0063159C"/>
    <w:rsid w:val="006321BC"/>
    <w:rsid w:val="0063248A"/>
    <w:rsid w:val="00632727"/>
    <w:rsid w:val="00632BBD"/>
    <w:rsid w:val="00632D64"/>
    <w:rsid w:val="00632DD8"/>
    <w:rsid w:val="00634036"/>
    <w:rsid w:val="0063413B"/>
    <w:rsid w:val="00634271"/>
    <w:rsid w:val="00634D17"/>
    <w:rsid w:val="00635B44"/>
    <w:rsid w:val="00635F23"/>
    <w:rsid w:val="006371B9"/>
    <w:rsid w:val="0063722B"/>
    <w:rsid w:val="00637716"/>
    <w:rsid w:val="00640142"/>
    <w:rsid w:val="0064022E"/>
    <w:rsid w:val="006411C2"/>
    <w:rsid w:val="0064136B"/>
    <w:rsid w:val="0064191E"/>
    <w:rsid w:val="00641AB6"/>
    <w:rsid w:val="0064279B"/>
    <w:rsid w:val="00643707"/>
    <w:rsid w:val="00644801"/>
    <w:rsid w:val="0064522D"/>
    <w:rsid w:val="006456EE"/>
    <w:rsid w:val="00646EA8"/>
    <w:rsid w:val="006476E1"/>
    <w:rsid w:val="00650656"/>
    <w:rsid w:val="006506E9"/>
    <w:rsid w:val="00650D1C"/>
    <w:rsid w:val="00652757"/>
    <w:rsid w:val="00652B2F"/>
    <w:rsid w:val="00653B9F"/>
    <w:rsid w:val="00653F74"/>
    <w:rsid w:val="006545F8"/>
    <w:rsid w:val="00654C9F"/>
    <w:rsid w:val="0065555F"/>
    <w:rsid w:val="00655791"/>
    <w:rsid w:val="00655868"/>
    <w:rsid w:val="00655BD9"/>
    <w:rsid w:val="006560C5"/>
    <w:rsid w:val="00660CEB"/>
    <w:rsid w:val="00661742"/>
    <w:rsid w:val="00661B99"/>
    <w:rsid w:val="006620E2"/>
    <w:rsid w:val="00662157"/>
    <w:rsid w:val="006621B6"/>
    <w:rsid w:val="006649F5"/>
    <w:rsid w:val="006650A3"/>
    <w:rsid w:val="006654E8"/>
    <w:rsid w:val="00665ADC"/>
    <w:rsid w:val="00665CBA"/>
    <w:rsid w:val="00666487"/>
    <w:rsid w:val="0066693B"/>
    <w:rsid w:val="00666CEF"/>
    <w:rsid w:val="00667735"/>
    <w:rsid w:val="00667C36"/>
    <w:rsid w:val="006702DF"/>
    <w:rsid w:val="00670D63"/>
    <w:rsid w:val="006711A1"/>
    <w:rsid w:val="00672552"/>
    <w:rsid w:val="0067263B"/>
    <w:rsid w:val="0067289E"/>
    <w:rsid w:val="00673066"/>
    <w:rsid w:val="006736DF"/>
    <w:rsid w:val="0067452A"/>
    <w:rsid w:val="00674936"/>
    <w:rsid w:val="00674E4C"/>
    <w:rsid w:val="0067589D"/>
    <w:rsid w:val="00676571"/>
    <w:rsid w:val="00677388"/>
    <w:rsid w:val="006777FC"/>
    <w:rsid w:val="00677BF2"/>
    <w:rsid w:val="00677C94"/>
    <w:rsid w:val="00680904"/>
    <w:rsid w:val="0068093D"/>
    <w:rsid w:val="00680C3A"/>
    <w:rsid w:val="00680C4F"/>
    <w:rsid w:val="00680D4F"/>
    <w:rsid w:val="00680DB0"/>
    <w:rsid w:val="00682025"/>
    <w:rsid w:val="0068220B"/>
    <w:rsid w:val="00682544"/>
    <w:rsid w:val="00682563"/>
    <w:rsid w:val="00682DAC"/>
    <w:rsid w:val="00683C66"/>
    <w:rsid w:val="00684B5C"/>
    <w:rsid w:val="00684D40"/>
    <w:rsid w:val="0068523C"/>
    <w:rsid w:val="00685948"/>
    <w:rsid w:val="00685F31"/>
    <w:rsid w:val="00686202"/>
    <w:rsid w:val="006868F4"/>
    <w:rsid w:val="00686F96"/>
    <w:rsid w:val="00687983"/>
    <w:rsid w:val="00690E93"/>
    <w:rsid w:val="00691550"/>
    <w:rsid w:val="0069176B"/>
    <w:rsid w:val="006927A8"/>
    <w:rsid w:val="006928A8"/>
    <w:rsid w:val="00693A51"/>
    <w:rsid w:val="00693BB9"/>
    <w:rsid w:val="00693C88"/>
    <w:rsid w:val="00694796"/>
    <w:rsid w:val="00695474"/>
    <w:rsid w:val="006956B5"/>
    <w:rsid w:val="00697228"/>
    <w:rsid w:val="006A02C8"/>
    <w:rsid w:val="006A28BE"/>
    <w:rsid w:val="006A3662"/>
    <w:rsid w:val="006A3A73"/>
    <w:rsid w:val="006A3EEC"/>
    <w:rsid w:val="006A3F0F"/>
    <w:rsid w:val="006A43EF"/>
    <w:rsid w:val="006A62A2"/>
    <w:rsid w:val="006A63BC"/>
    <w:rsid w:val="006A79FB"/>
    <w:rsid w:val="006B04F7"/>
    <w:rsid w:val="006B0DC9"/>
    <w:rsid w:val="006B0DCA"/>
    <w:rsid w:val="006B0F86"/>
    <w:rsid w:val="006B1B70"/>
    <w:rsid w:val="006B1E8C"/>
    <w:rsid w:val="006B237B"/>
    <w:rsid w:val="006B2AA2"/>
    <w:rsid w:val="006B3195"/>
    <w:rsid w:val="006B3E1A"/>
    <w:rsid w:val="006B3E75"/>
    <w:rsid w:val="006B419E"/>
    <w:rsid w:val="006B4793"/>
    <w:rsid w:val="006B547F"/>
    <w:rsid w:val="006B55B4"/>
    <w:rsid w:val="006B60CC"/>
    <w:rsid w:val="006B7736"/>
    <w:rsid w:val="006B7C4C"/>
    <w:rsid w:val="006C0786"/>
    <w:rsid w:val="006C2250"/>
    <w:rsid w:val="006C238C"/>
    <w:rsid w:val="006C2670"/>
    <w:rsid w:val="006C4582"/>
    <w:rsid w:val="006C4815"/>
    <w:rsid w:val="006C5201"/>
    <w:rsid w:val="006C71EA"/>
    <w:rsid w:val="006C7469"/>
    <w:rsid w:val="006C7668"/>
    <w:rsid w:val="006D02FE"/>
    <w:rsid w:val="006D181F"/>
    <w:rsid w:val="006D2100"/>
    <w:rsid w:val="006D2D72"/>
    <w:rsid w:val="006D3214"/>
    <w:rsid w:val="006D3A8D"/>
    <w:rsid w:val="006D4880"/>
    <w:rsid w:val="006D52DB"/>
    <w:rsid w:val="006D5491"/>
    <w:rsid w:val="006D5ABD"/>
    <w:rsid w:val="006D64AC"/>
    <w:rsid w:val="006D7B2D"/>
    <w:rsid w:val="006E0364"/>
    <w:rsid w:val="006E2146"/>
    <w:rsid w:val="006E350F"/>
    <w:rsid w:val="006E395E"/>
    <w:rsid w:val="006E400A"/>
    <w:rsid w:val="006E43A9"/>
    <w:rsid w:val="006E4A65"/>
    <w:rsid w:val="006E7621"/>
    <w:rsid w:val="006E7BF6"/>
    <w:rsid w:val="006E7C0B"/>
    <w:rsid w:val="006F081E"/>
    <w:rsid w:val="006F1BE7"/>
    <w:rsid w:val="006F279B"/>
    <w:rsid w:val="006F3D51"/>
    <w:rsid w:val="006F4226"/>
    <w:rsid w:val="006F4EEB"/>
    <w:rsid w:val="006F5F80"/>
    <w:rsid w:val="006F73E0"/>
    <w:rsid w:val="007001E0"/>
    <w:rsid w:val="00700602"/>
    <w:rsid w:val="007010AD"/>
    <w:rsid w:val="007010CB"/>
    <w:rsid w:val="00701F9F"/>
    <w:rsid w:val="007023FA"/>
    <w:rsid w:val="00702670"/>
    <w:rsid w:val="00702F2C"/>
    <w:rsid w:val="007039AF"/>
    <w:rsid w:val="007039D7"/>
    <w:rsid w:val="00704182"/>
    <w:rsid w:val="0070429F"/>
    <w:rsid w:val="00704CD5"/>
    <w:rsid w:val="007058A0"/>
    <w:rsid w:val="00706A04"/>
    <w:rsid w:val="00706B3D"/>
    <w:rsid w:val="00706B76"/>
    <w:rsid w:val="0070734C"/>
    <w:rsid w:val="0070763D"/>
    <w:rsid w:val="00710460"/>
    <w:rsid w:val="00710629"/>
    <w:rsid w:val="00710C07"/>
    <w:rsid w:val="00710CB2"/>
    <w:rsid w:val="00710D4B"/>
    <w:rsid w:val="007118FA"/>
    <w:rsid w:val="00711962"/>
    <w:rsid w:val="00712362"/>
    <w:rsid w:val="00712B61"/>
    <w:rsid w:val="00712DDA"/>
    <w:rsid w:val="00712E1B"/>
    <w:rsid w:val="00713163"/>
    <w:rsid w:val="007133B6"/>
    <w:rsid w:val="00713572"/>
    <w:rsid w:val="00713BC0"/>
    <w:rsid w:val="007144CE"/>
    <w:rsid w:val="00714F8C"/>
    <w:rsid w:val="0071520A"/>
    <w:rsid w:val="007154BB"/>
    <w:rsid w:val="007160E9"/>
    <w:rsid w:val="00716337"/>
    <w:rsid w:val="00716D6A"/>
    <w:rsid w:val="007172C2"/>
    <w:rsid w:val="00720B11"/>
    <w:rsid w:val="00720CFA"/>
    <w:rsid w:val="0072271D"/>
    <w:rsid w:val="00722C13"/>
    <w:rsid w:val="00722D5B"/>
    <w:rsid w:val="00722FBD"/>
    <w:rsid w:val="007235C8"/>
    <w:rsid w:val="00724808"/>
    <w:rsid w:val="00725733"/>
    <w:rsid w:val="0072590A"/>
    <w:rsid w:val="007259A1"/>
    <w:rsid w:val="007268AD"/>
    <w:rsid w:val="00727497"/>
    <w:rsid w:val="00727EAE"/>
    <w:rsid w:val="007301D2"/>
    <w:rsid w:val="007307A3"/>
    <w:rsid w:val="00730F91"/>
    <w:rsid w:val="00731BE6"/>
    <w:rsid w:val="00732A26"/>
    <w:rsid w:val="007351E2"/>
    <w:rsid w:val="00735369"/>
    <w:rsid w:val="0073683F"/>
    <w:rsid w:val="00736F6F"/>
    <w:rsid w:val="00737B9A"/>
    <w:rsid w:val="00740783"/>
    <w:rsid w:val="00741BCD"/>
    <w:rsid w:val="00741F86"/>
    <w:rsid w:val="0074295D"/>
    <w:rsid w:val="00742F2F"/>
    <w:rsid w:val="00743790"/>
    <w:rsid w:val="00743830"/>
    <w:rsid w:val="007439CB"/>
    <w:rsid w:val="00743CD9"/>
    <w:rsid w:val="00744585"/>
    <w:rsid w:val="00744736"/>
    <w:rsid w:val="00745339"/>
    <w:rsid w:val="00746128"/>
    <w:rsid w:val="0074628D"/>
    <w:rsid w:val="007473B1"/>
    <w:rsid w:val="0074793B"/>
    <w:rsid w:val="00747B2E"/>
    <w:rsid w:val="00750C73"/>
    <w:rsid w:val="00750CD3"/>
    <w:rsid w:val="0075124D"/>
    <w:rsid w:val="00751B0A"/>
    <w:rsid w:val="00752B10"/>
    <w:rsid w:val="0075351B"/>
    <w:rsid w:val="00753564"/>
    <w:rsid w:val="007537CF"/>
    <w:rsid w:val="007539AB"/>
    <w:rsid w:val="00753C7C"/>
    <w:rsid w:val="007552B7"/>
    <w:rsid w:val="007558FA"/>
    <w:rsid w:val="00757274"/>
    <w:rsid w:val="00757640"/>
    <w:rsid w:val="00757D06"/>
    <w:rsid w:val="007605B0"/>
    <w:rsid w:val="00760ADA"/>
    <w:rsid w:val="00760C4B"/>
    <w:rsid w:val="00760DAF"/>
    <w:rsid w:val="0076111D"/>
    <w:rsid w:val="0076155F"/>
    <w:rsid w:val="0076385B"/>
    <w:rsid w:val="00763892"/>
    <w:rsid w:val="0076399E"/>
    <w:rsid w:val="0076489F"/>
    <w:rsid w:val="007648D2"/>
    <w:rsid w:val="00764948"/>
    <w:rsid w:val="0076720A"/>
    <w:rsid w:val="007701FF"/>
    <w:rsid w:val="00771072"/>
    <w:rsid w:val="00771216"/>
    <w:rsid w:val="00771CB9"/>
    <w:rsid w:val="00771FE1"/>
    <w:rsid w:val="007721B8"/>
    <w:rsid w:val="007727A0"/>
    <w:rsid w:val="00772CD1"/>
    <w:rsid w:val="00773F1F"/>
    <w:rsid w:val="00775852"/>
    <w:rsid w:val="00776F0F"/>
    <w:rsid w:val="00777189"/>
    <w:rsid w:val="007771EE"/>
    <w:rsid w:val="007772E9"/>
    <w:rsid w:val="0077759A"/>
    <w:rsid w:val="00780259"/>
    <w:rsid w:val="00780B62"/>
    <w:rsid w:val="00780D54"/>
    <w:rsid w:val="00781677"/>
    <w:rsid w:val="00783774"/>
    <w:rsid w:val="00783779"/>
    <w:rsid w:val="00784CF1"/>
    <w:rsid w:val="00784F3A"/>
    <w:rsid w:val="00786BD0"/>
    <w:rsid w:val="007872A5"/>
    <w:rsid w:val="007879B0"/>
    <w:rsid w:val="007907CD"/>
    <w:rsid w:val="0079081A"/>
    <w:rsid w:val="00790AB4"/>
    <w:rsid w:val="00791041"/>
    <w:rsid w:val="007915F9"/>
    <w:rsid w:val="00791788"/>
    <w:rsid w:val="00791EB3"/>
    <w:rsid w:val="00792508"/>
    <w:rsid w:val="00792E5F"/>
    <w:rsid w:val="0079361A"/>
    <w:rsid w:val="00793C3A"/>
    <w:rsid w:val="007943DA"/>
    <w:rsid w:val="00794708"/>
    <w:rsid w:val="0079473D"/>
    <w:rsid w:val="00794CEE"/>
    <w:rsid w:val="00795062"/>
    <w:rsid w:val="00795553"/>
    <w:rsid w:val="00795EA0"/>
    <w:rsid w:val="007967A8"/>
    <w:rsid w:val="00796AAB"/>
    <w:rsid w:val="007971C1"/>
    <w:rsid w:val="00797728"/>
    <w:rsid w:val="00797D2B"/>
    <w:rsid w:val="007A157A"/>
    <w:rsid w:val="007A266F"/>
    <w:rsid w:val="007A288A"/>
    <w:rsid w:val="007A2A3C"/>
    <w:rsid w:val="007A2F5C"/>
    <w:rsid w:val="007A3066"/>
    <w:rsid w:val="007A342B"/>
    <w:rsid w:val="007A3874"/>
    <w:rsid w:val="007A45CE"/>
    <w:rsid w:val="007A46C3"/>
    <w:rsid w:val="007A4A7A"/>
    <w:rsid w:val="007A4AF1"/>
    <w:rsid w:val="007A542E"/>
    <w:rsid w:val="007A546A"/>
    <w:rsid w:val="007A5AAB"/>
    <w:rsid w:val="007A687C"/>
    <w:rsid w:val="007A6F82"/>
    <w:rsid w:val="007A744E"/>
    <w:rsid w:val="007A7906"/>
    <w:rsid w:val="007A7B45"/>
    <w:rsid w:val="007A7FC2"/>
    <w:rsid w:val="007B002F"/>
    <w:rsid w:val="007B09BD"/>
    <w:rsid w:val="007B0A44"/>
    <w:rsid w:val="007B0AE5"/>
    <w:rsid w:val="007B1101"/>
    <w:rsid w:val="007B1109"/>
    <w:rsid w:val="007B128F"/>
    <w:rsid w:val="007B1BAC"/>
    <w:rsid w:val="007B1C8B"/>
    <w:rsid w:val="007B2A47"/>
    <w:rsid w:val="007B39E5"/>
    <w:rsid w:val="007B4301"/>
    <w:rsid w:val="007B4851"/>
    <w:rsid w:val="007B4BAE"/>
    <w:rsid w:val="007B536D"/>
    <w:rsid w:val="007B5C40"/>
    <w:rsid w:val="007B6B78"/>
    <w:rsid w:val="007B6E76"/>
    <w:rsid w:val="007B7223"/>
    <w:rsid w:val="007B7571"/>
    <w:rsid w:val="007B7AAD"/>
    <w:rsid w:val="007C0445"/>
    <w:rsid w:val="007C0DEC"/>
    <w:rsid w:val="007C0F49"/>
    <w:rsid w:val="007C1242"/>
    <w:rsid w:val="007C271E"/>
    <w:rsid w:val="007C3268"/>
    <w:rsid w:val="007C44FD"/>
    <w:rsid w:val="007C4927"/>
    <w:rsid w:val="007C4D36"/>
    <w:rsid w:val="007C7B72"/>
    <w:rsid w:val="007D0711"/>
    <w:rsid w:val="007D527E"/>
    <w:rsid w:val="007D625A"/>
    <w:rsid w:val="007D6A28"/>
    <w:rsid w:val="007D6E6C"/>
    <w:rsid w:val="007D7121"/>
    <w:rsid w:val="007D748F"/>
    <w:rsid w:val="007D7666"/>
    <w:rsid w:val="007E0167"/>
    <w:rsid w:val="007E01F5"/>
    <w:rsid w:val="007E0B29"/>
    <w:rsid w:val="007E0BA3"/>
    <w:rsid w:val="007E102D"/>
    <w:rsid w:val="007E1318"/>
    <w:rsid w:val="007E1CB4"/>
    <w:rsid w:val="007E37A2"/>
    <w:rsid w:val="007E4935"/>
    <w:rsid w:val="007E71FC"/>
    <w:rsid w:val="007F0B42"/>
    <w:rsid w:val="007F26D2"/>
    <w:rsid w:val="007F2BF9"/>
    <w:rsid w:val="007F30C6"/>
    <w:rsid w:val="007F3886"/>
    <w:rsid w:val="007F3D59"/>
    <w:rsid w:val="007F40EB"/>
    <w:rsid w:val="007F43D2"/>
    <w:rsid w:val="007F5BA4"/>
    <w:rsid w:val="007F5C17"/>
    <w:rsid w:val="007F5E04"/>
    <w:rsid w:val="007F6674"/>
    <w:rsid w:val="007F7125"/>
    <w:rsid w:val="007F78ED"/>
    <w:rsid w:val="00800100"/>
    <w:rsid w:val="0080121F"/>
    <w:rsid w:val="00801D2E"/>
    <w:rsid w:val="00801E0A"/>
    <w:rsid w:val="00802163"/>
    <w:rsid w:val="00802527"/>
    <w:rsid w:val="008027D7"/>
    <w:rsid w:val="00802802"/>
    <w:rsid w:val="008033EE"/>
    <w:rsid w:val="0080362C"/>
    <w:rsid w:val="00804CF5"/>
    <w:rsid w:val="00805603"/>
    <w:rsid w:val="008064C2"/>
    <w:rsid w:val="00806A44"/>
    <w:rsid w:val="00810C94"/>
    <w:rsid w:val="0081155D"/>
    <w:rsid w:val="008124C4"/>
    <w:rsid w:val="008125C9"/>
    <w:rsid w:val="00813055"/>
    <w:rsid w:val="00813AB8"/>
    <w:rsid w:val="00813EF1"/>
    <w:rsid w:val="0081457F"/>
    <w:rsid w:val="00814637"/>
    <w:rsid w:val="00815833"/>
    <w:rsid w:val="008158F8"/>
    <w:rsid w:val="00815F9A"/>
    <w:rsid w:val="00816449"/>
    <w:rsid w:val="0081658F"/>
    <w:rsid w:val="008170C3"/>
    <w:rsid w:val="00817464"/>
    <w:rsid w:val="00817E20"/>
    <w:rsid w:val="00820270"/>
    <w:rsid w:val="00820D56"/>
    <w:rsid w:val="00821003"/>
    <w:rsid w:val="00821399"/>
    <w:rsid w:val="008217A9"/>
    <w:rsid w:val="00822BFD"/>
    <w:rsid w:val="008234D7"/>
    <w:rsid w:val="00823BEA"/>
    <w:rsid w:val="008243FF"/>
    <w:rsid w:val="00824572"/>
    <w:rsid w:val="008245EA"/>
    <w:rsid w:val="008248C8"/>
    <w:rsid w:val="00825478"/>
    <w:rsid w:val="008260A9"/>
    <w:rsid w:val="00827155"/>
    <w:rsid w:val="008272C4"/>
    <w:rsid w:val="00830674"/>
    <w:rsid w:val="00832382"/>
    <w:rsid w:val="00832F45"/>
    <w:rsid w:val="008339E8"/>
    <w:rsid w:val="00833AB7"/>
    <w:rsid w:val="00833EB0"/>
    <w:rsid w:val="00834626"/>
    <w:rsid w:val="008365F2"/>
    <w:rsid w:val="00836FD6"/>
    <w:rsid w:val="008377DE"/>
    <w:rsid w:val="00837D37"/>
    <w:rsid w:val="00837F80"/>
    <w:rsid w:val="00840A4B"/>
    <w:rsid w:val="00840C56"/>
    <w:rsid w:val="00841ABE"/>
    <w:rsid w:val="00841CD2"/>
    <w:rsid w:val="00842AF7"/>
    <w:rsid w:val="008433E5"/>
    <w:rsid w:val="00844F09"/>
    <w:rsid w:val="008454B1"/>
    <w:rsid w:val="008477AE"/>
    <w:rsid w:val="008478D1"/>
    <w:rsid w:val="00847F47"/>
    <w:rsid w:val="008509B3"/>
    <w:rsid w:val="00850B98"/>
    <w:rsid w:val="00851D1E"/>
    <w:rsid w:val="00852BC2"/>
    <w:rsid w:val="0085322F"/>
    <w:rsid w:val="00853757"/>
    <w:rsid w:val="008537C7"/>
    <w:rsid w:val="008539DF"/>
    <w:rsid w:val="00854E53"/>
    <w:rsid w:val="00854F70"/>
    <w:rsid w:val="008550C0"/>
    <w:rsid w:val="00855302"/>
    <w:rsid w:val="00856160"/>
    <w:rsid w:val="00856B35"/>
    <w:rsid w:val="00856F9D"/>
    <w:rsid w:val="008572AC"/>
    <w:rsid w:val="008579DD"/>
    <w:rsid w:val="00860706"/>
    <w:rsid w:val="008612B2"/>
    <w:rsid w:val="008613F4"/>
    <w:rsid w:val="00861B75"/>
    <w:rsid w:val="00861D20"/>
    <w:rsid w:val="00861D60"/>
    <w:rsid w:val="00863203"/>
    <w:rsid w:val="00863310"/>
    <w:rsid w:val="00863D4B"/>
    <w:rsid w:val="00864999"/>
    <w:rsid w:val="00864BD7"/>
    <w:rsid w:val="008653C2"/>
    <w:rsid w:val="0086542B"/>
    <w:rsid w:val="00865575"/>
    <w:rsid w:val="00867088"/>
    <w:rsid w:val="00867924"/>
    <w:rsid w:val="008702A2"/>
    <w:rsid w:val="00870D41"/>
    <w:rsid w:val="00871497"/>
    <w:rsid w:val="00871A72"/>
    <w:rsid w:val="00871AD9"/>
    <w:rsid w:val="00872075"/>
    <w:rsid w:val="008723F4"/>
    <w:rsid w:val="008729EF"/>
    <w:rsid w:val="008732E6"/>
    <w:rsid w:val="00873C17"/>
    <w:rsid w:val="00874265"/>
    <w:rsid w:val="008756CD"/>
    <w:rsid w:val="008757DE"/>
    <w:rsid w:val="00875A47"/>
    <w:rsid w:val="008770B0"/>
    <w:rsid w:val="008771EE"/>
    <w:rsid w:val="008772DE"/>
    <w:rsid w:val="008801BC"/>
    <w:rsid w:val="00880C4F"/>
    <w:rsid w:val="00881335"/>
    <w:rsid w:val="00881499"/>
    <w:rsid w:val="00881640"/>
    <w:rsid w:val="00881942"/>
    <w:rsid w:val="008823E0"/>
    <w:rsid w:val="008828BB"/>
    <w:rsid w:val="00882F2B"/>
    <w:rsid w:val="00883843"/>
    <w:rsid w:val="008838EE"/>
    <w:rsid w:val="008838EF"/>
    <w:rsid w:val="0088416E"/>
    <w:rsid w:val="0088416F"/>
    <w:rsid w:val="00884A55"/>
    <w:rsid w:val="00884B8B"/>
    <w:rsid w:val="008854A7"/>
    <w:rsid w:val="008855D5"/>
    <w:rsid w:val="0088569A"/>
    <w:rsid w:val="00885F97"/>
    <w:rsid w:val="0088629E"/>
    <w:rsid w:val="0088644D"/>
    <w:rsid w:val="00886554"/>
    <w:rsid w:val="008865F7"/>
    <w:rsid w:val="00887A1D"/>
    <w:rsid w:val="00891F39"/>
    <w:rsid w:val="008934F9"/>
    <w:rsid w:val="00893BC7"/>
    <w:rsid w:val="00894712"/>
    <w:rsid w:val="00895469"/>
    <w:rsid w:val="00895BA5"/>
    <w:rsid w:val="00896EC1"/>
    <w:rsid w:val="00897139"/>
    <w:rsid w:val="0089721B"/>
    <w:rsid w:val="008976B4"/>
    <w:rsid w:val="0089782E"/>
    <w:rsid w:val="008978BE"/>
    <w:rsid w:val="008A09C7"/>
    <w:rsid w:val="008A12B5"/>
    <w:rsid w:val="008A1988"/>
    <w:rsid w:val="008A1FCB"/>
    <w:rsid w:val="008A2A10"/>
    <w:rsid w:val="008A2A66"/>
    <w:rsid w:val="008A38C7"/>
    <w:rsid w:val="008A3929"/>
    <w:rsid w:val="008A3941"/>
    <w:rsid w:val="008A4CBB"/>
    <w:rsid w:val="008A4F2C"/>
    <w:rsid w:val="008A4F37"/>
    <w:rsid w:val="008A537F"/>
    <w:rsid w:val="008A5946"/>
    <w:rsid w:val="008A59AE"/>
    <w:rsid w:val="008A5DEF"/>
    <w:rsid w:val="008A5FAF"/>
    <w:rsid w:val="008A6279"/>
    <w:rsid w:val="008A6D19"/>
    <w:rsid w:val="008B032D"/>
    <w:rsid w:val="008B074C"/>
    <w:rsid w:val="008B0A04"/>
    <w:rsid w:val="008B1360"/>
    <w:rsid w:val="008B16C2"/>
    <w:rsid w:val="008B1B2A"/>
    <w:rsid w:val="008B42AE"/>
    <w:rsid w:val="008B4E33"/>
    <w:rsid w:val="008B6276"/>
    <w:rsid w:val="008B6787"/>
    <w:rsid w:val="008B72FB"/>
    <w:rsid w:val="008B7F3A"/>
    <w:rsid w:val="008C0E5C"/>
    <w:rsid w:val="008C1E3C"/>
    <w:rsid w:val="008C2F03"/>
    <w:rsid w:val="008C33C5"/>
    <w:rsid w:val="008C4439"/>
    <w:rsid w:val="008C55B4"/>
    <w:rsid w:val="008C55B5"/>
    <w:rsid w:val="008C5881"/>
    <w:rsid w:val="008C5EAE"/>
    <w:rsid w:val="008C789E"/>
    <w:rsid w:val="008D103B"/>
    <w:rsid w:val="008D15AF"/>
    <w:rsid w:val="008D2DC4"/>
    <w:rsid w:val="008D3188"/>
    <w:rsid w:val="008D3E38"/>
    <w:rsid w:val="008D3EAB"/>
    <w:rsid w:val="008D4C95"/>
    <w:rsid w:val="008D4EDD"/>
    <w:rsid w:val="008D7EC2"/>
    <w:rsid w:val="008D7F5A"/>
    <w:rsid w:val="008E0B5D"/>
    <w:rsid w:val="008E0EAA"/>
    <w:rsid w:val="008E0FE6"/>
    <w:rsid w:val="008E1366"/>
    <w:rsid w:val="008E18B3"/>
    <w:rsid w:val="008E18CF"/>
    <w:rsid w:val="008E1C0A"/>
    <w:rsid w:val="008E34DE"/>
    <w:rsid w:val="008E353C"/>
    <w:rsid w:val="008E376F"/>
    <w:rsid w:val="008E3E78"/>
    <w:rsid w:val="008E4848"/>
    <w:rsid w:val="008E61A7"/>
    <w:rsid w:val="008E6C58"/>
    <w:rsid w:val="008E6ECC"/>
    <w:rsid w:val="008F091A"/>
    <w:rsid w:val="008F09A8"/>
    <w:rsid w:val="008F0FE7"/>
    <w:rsid w:val="008F16AE"/>
    <w:rsid w:val="008F19D4"/>
    <w:rsid w:val="008F20B4"/>
    <w:rsid w:val="008F2BE9"/>
    <w:rsid w:val="008F372C"/>
    <w:rsid w:val="008F4EF9"/>
    <w:rsid w:val="008F4F59"/>
    <w:rsid w:val="008F58D5"/>
    <w:rsid w:val="008F6CAA"/>
    <w:rsid w:val="008F6F3F"/>
    <w:rsid w:val="008F7538"/>
    <w:rsid w:val="00900049"/>
    <w:rsid w:val="00900790"/>
    <w:rsid w:val="00900A41"/>
    <w:rsid w:val="009015BA"/>
    <w:rsid w:val="00902052"/>
    <w:rsid w:val="00902EB6"/>
    <w:rsid w:val="00903FDA"/>
    <w:rsid w:val="009043F1"/>
    <w:rsid w:val="00904954"/>
    <w:rsid w:val="00904B36"/>
    <w:rsid w:val="00904B6E"/>
    <w:rsid w:val="00905372"/>
    <w:rsid w:val="00905F8B"/>
    <w:rsid w:val="00906061"/>
    <w:rsid w:val="009060C5"/>
    <w:rsid w:val="0090651E"/>
    <w:rsid w:val="00906C98"/>
    <w:rsid w:val="009070FC"/>
    <w:rsid w:val="009074A9"/>
    <w:rsid w:val="009077D8"/>
    <w:rsid w:val="00912D24"/>
    <w:rsid w:val="009134B0"/>
    <w:rsid w:val="00913820"/>
    <w:rsid w:val="00914321"/>
    <w:rsid w:val="00914523"/>
    <w:rsid w:val="00914AC5"/>
    <w:rsid w:val="00914E80"/>
    <w:rsid w:val="009167C3"/>
    <w:rsid w:val="00916A03"/>
    <w:rsid w:val="00916F47"/>
    <w:rsid w:val="009200F7"/>
    <w:rsid w:val="009202E0"/>
    <w:rsid w:val="009208E4"/>
    <w:rsid w:val="00920C51"/>
    <w:rsid w:val="00920D1F"/>
    <w:rsid w:val="009215EF"/>
    <w:rsid w:val="009216C2"/>
    <w:rsid w:val="00922B85"/>
    <w:rsid w:val="00922D0C"/>
    <w:rsid w:val="00922E9B"/>
    <w:rsid w:val="009230CD"/>
    <w:rsid w:val="009237C7"/>
    <w:rsid w:val="00923DCD"/>
    <w:rsid w:val="009240A2"/>
    <w:rsid w:val="00924172"/>
    <w:rsid w:val="009242CC"/>
    <w:rsid w:val="0092538C"/>
    <w:rsid w:val="00925F12"/>
    <w:rsid w:val="00927021"/>
    <w:rsid w:val="00927A51"/>
    <w:rsid w:val="0093056B"/>
    <w:rsid w:val="00930D39"/>
    <w:rsid w:val="00932AF4"/>
    <w:rsid w:val="00933094"/>
    <w:rsid w:val="0093326F"/>
    <w:rsid w:val="0093416E"/>
    <w:rsid w:val="009350BA"/>
    <w:rsid w:val="00935628"/>
    <w:rsid w:val="0093568E"/>
    <w:rsid w:val="00936B88"/>
    <w:rsid w:val="00936FA6"/>
    <w:rsid w:val="0093779E"/>
    <w:rsid w:val="00940BCA"/>
    <w:rsid w:val="0094161E"/>
    <w:rsid w:val="00941FEC"/>
    <w:rsid w:val="009423E4"/>
    <w:rsid w:val="00942EE8"/>
    <w:rsid w:val="0094382A"/>
    <w:rsid w:val="00944334"/>
    <w:rsid w:val="00944704"/>
    <w:rsid w:val="00944930"/>
    <w:rsid w:val="00945025"/>
    <w:rsid w:val="00945ABC"/>
    <w:rsid w:val="00945E2F"/>
    <w:rsid w:val="00945E5A"/>
    <w:rsid w:val="00946208"/>
    <w:rsid w:val="00947C99"/>
    <w:rsid w:val="00947CAC"/>
    <w:rsid w:val="00947CBD"/>
    <w:rsid w:val="009509E9"/>
    <w:rsid w:val="00950D4F"/>
    <w:rsid w:val="00951BBD"/>
    <w:rsid w:val="00952AFC"/>
    <w:rsid w:val="00952F54"/>
    <w:rsid w:val="009535BA"/>
    <w:rsid w:val="00953DCE"/>
    <w:rsid w:val="009544D0"/>
    <w:rsid w:val="009544E6"/>
    <w:rsid w:val="009565B7"/>
    <w:rsid w:val="00956A15"/>
    <w:rsid w:val="00956D72"/>
    <w:rsid w:val="0095779A"/>
    <w:rsid w:val="00960484"/>
    <w:rsid w:val="009604F5"/>
    <w:rsid w:val="00960586"/>
    <w:rsid w:val="0096262C"/>
    <w:rsid w:val="0096339E"/>
    <w:rsid w:val="00963456"/>
    <w:rsid w:val="00964B55"/>
    <w:rsid w:val="009650C8"/>
    <w:rsid w:val="00965802"/>
    <w:rsid w:val="0096592B"/>
    <w:rsid w:val="00966424"/>
    <w:rsid w:val="00966803"/>
    <w:rsid w:val="0096774B"/>
    <w:rsid w:val="00967F76"/>
    <w:rsid w:val="00970C2E"/>
    <w:rsid w:val="00971A29"/>
    <w:rsid w:val="00972F10"/>
    <w:rsid w:val="009731CC"/>
    <w:rsid w:val="009734ED"/>
    <w:rsid w:val="009756C0"/>
    <w:rsid w:val="009757AF"/>
    <w:rsid w:val="00975992"/>
    <w:rsid w:val="0097649D"/>
    <w:rsid w:val="009764E8"/>
    <w:rsid w:val="0097663A"/>
    <w:rsid w:val="00977C41"/>
    <w:rsid w:val="00981AF6"/>
    <w:rsid w:val="0098230C"/>
    <w:rsid w:val="009828FB"/>
    <w:rsid w:val="009835F3"/>
    <w:rsid w:val="009838E7"/>
    <w:rsid w:val="00983A3D"/>
    <w:rsid w:val="00983B26"/>
    <w:rsid w:val="00983FD3"/>
    <w:rsid w:val="009840E1"/>
    <w:rsid w:val="009841D2"/>
    <w:rsid w:val="00984297"/>
    <w:rsid w:val="00987774"/>
    <w:rsid w:val="0099048D"/>
    <w:rsid w:val="00990645"/>
    <w:rsid w:val="0099077A"/>
    <w:rsid w:val="00990CE2"/>
    <w:rsid w:val="00990FB3"/>
    <w:rsid w:val="00991502"/>
    <w:rsid w:val="00991AB8"/>
    <w:rsid w:val="009927EF"/>
    <w:rsid w:val="00992EDE"/>
    <w:rsid w:val="00993131"/>
    <w:rsid w:val="009934E6"/>
    <w:rsid w:val="00993948"/>
    <w:rsid w:val="00993D97"/>
    <w:rsid w:val="00994D7B"/>
    <w:rsid w:val="00995716"/>
    <w:rsid w:val="00995A8F"/>
    <w:rsid w:val="00995B8B"/>
    <w:rsid w:val="00996D70"/>
    <w:rsid w:val="009971C1"/>
    <w:rsid w:val="00997BAD"/>
    <w:rsid w:val="00997FAC"/>
    <w:rsid w:val="009A0271"/>
    <w:rsid w:val="009A0F54"/>
    <w:rsid w:val="009A1242"/>
    <w:rsid w:val="009A1DA1"/>
    <w:rsid w:val="009A3706"/>
    <w:rsid w:val="009A3909"/>
    <w:rsid w:val="009A4514"/>
    <w:rsid w:val="009A4B24"/>
    <w:rsid w:val="009A540A"/>
    <w:rsid w:val="009A567A"/>
    <w:rsid w:val="009A5E4A"/>
    <w:rsid w:val="009A7DE2"/>
    <w:rsid w:val="009B02F2"/>
    <w:rsid w:val="009B269D"/>
    <w:rsid w:val="009B2892"/>
    <w:rsid w:val="009B30C9"/>
    <w:rsid w:val="009B320E"/>
    <w:rsid w:val="009B3530"/>
    <w:rsid w:val="009B3999"/>
    <w:rsid w:val="009B3BDD"/>
    <w:rsid w:val="009B3D46"/>
    <w:rsid w:val="009B3DD6"/>
    <w:rsid w:val="009B5BBD"/>
    <w:rsid w:val="009B6A45"/>
    <w:rsid w:val="009B6DAF"/>
    <w:rsid w:val="009B6F17"/>
    <w:rsid w:val="009C03D2"/>
    <w:rsid w:val="009C0844"/>
    <w:rsid w:val="009C08B9"/>
    <w:rsid w:val="009C093D"/>
    <w:rsid w:val="009C12F4"/>
    <w:rsid w:val="009C139F"/>
    <w:rsid w:val="009C16E9"/>
    <w:rsid w:val="009C1D62"/>
    <w:rsid w:val="009C2070"/>
    <w:rsid w:val="009C2459"/>
    <w:rsid w:val="009C2C62"/>
    <w:rsid w:val="009C3361"/>
    <w:rsid w:val="009C45F4"/>
    <w:rsid w:val="009C4AFC"/>
    <w:rsid w:val="009C57F1"/>
    <w:rsid w:val="009C660C"/>
    <w:rsid w:val="009C7420"/>
    <w:rsid w:val="009C7AAB"/>
    <w:rsid w:val="009C7B4F"/>
    <w:rsid w:val="009C7C85"/>
    <w:rsid w:val="009D0E7A"/>
    <w:rsid w:val="009D1364"/>
    <w:rsid w:val="009D1DD2"/>
    <w:rsid w:val="009D34B4"/>
    <w:rsid w:val="009D4620"/>
    <w:rsid w:val="009D4DAB"/>
    <w:rsid w:val="009D5308"/>
    <w:rsid w:val="009D56E4"/>
    <w:rsid w:val="009D59B0"/>
    <w:rsid w:val="009D5FED"/>
    <w:rsid w:val="009D68D1"/>
    <w:rsid w:val="009D73C2"/>
    <w:rsid w:val="009D75FE"/>
    <w:rsid w:val="009D7B4B"/>
    <w:rsid w:val="009D7FB0"/>
    <w:rsid w:val="009E163C"/>
    <w:rsid w:val="009E1869"/>
    <w:rsid w:val="009E1880"/>
    <w:rsid w:val="009E199D"/>
    <w:rsid w:val="009E417C"/>
    <w:rsid w:val="009E54A4"/>
    <w:rsid w:val="009E579C"/>
    <w:rsid w:val="009E6C11"/>
    <w:rsid w:val="009E7774"/>
    <w:rsid w:val="009E7C2E"/>
    <w:rsid w:val="009F0446"/>
    <w:rsid w:val="009F0619"/>
    <w:rsid w:val="009F1528"/>
    <w:rsid w:val="009F2F4C"/>
    <w:rsid w:val="009F325B"/>
    <w:rsid w:val="009F3A47"/>
    <w:rsid w:val="009F3D23"/>
    <w:rsid w:val="009F447D"/>
    <w:rsid w:val="009F559F"/>
    <w:rsid w:val="009F5C68"/>
    <w:rsid w:val="009F6578"/>
    <w:rsid w:val="009F68DE"/>
    <w:rsid w:val="009F6D38"/>
    <w:rsid w:val="009F7698"/>
    <w:rsid w:val="009F7966"/>
    <w:rsid w:val="00A0065E"/>
    <w:rsid w:val="00A00D52"/>
    <w:rsid w:val="00A00D8B"/>
    <w:rsid w:val="00A01105"/>
    <w:rsid w:val="00A01C3C"/>
    <w:rsid w:val="00A02232"/>
    <w:rsid w:val="00A023AD"/>
    <w:rsid w:val="00A026EC"/>
    <w:rsid w:val="00A027F6"/>
    <w:rsid w:val="00A028E5"/>
    <w:rsid w:val="00A02AEA"/>
    <w:rsid w:val="00A02B98"/>
    <w:rsid w:val="00A02E1B"/>
    <w:rsid w:val="00A030C5"/>
    <w:rsid w:val="00A03AA1"/>
    <w:rsid w:val="00A04B11"/>
    <w:rsid w:val="00A059EC"/>
    <w:rsid w:val="00A0636C"/>
    <w:rsid w:val="00A06483"/>
    <w:rsid w:val="00A06A39"/>
    <w:rsid w:val="00A07600"/>
    <w:rsid w:val="00A07F6B"/>
    <w:rsid w:val="00A10646"/>
    <w:rsid w:val="00A10650"/>
    <w:rsid w:val="00A1066B"/>
    <w:rsid w:val="00A11769"/>
    <w:rsid w:val="00A12A8B"/>
    <w:rsid w:val="00A133C8"/>
    <w:rsid w:val="00A13585"/>
    <w:rsid w:val="00A13A43"/>
    <w:rsid w:val="00A14AC0"/>
    <w:rsid w:val="00A16F15"/>
    <w:rsid w:val="00A16F70"/>
    <w:rsid w:val="00A17278"/>
    <w:rsid w:val="00A2010E"/>
    <w:rsid w:val="00A20148"/>
    <w:rsid w:val="00A206CF"/>
    <w:rsid w:val="00A2089F"/>
    <w:rsid w:val="00A225EE"/>
    <w:rsid w:val="00A22B9D"/>
    <w:rsid w:val="00A231B4"/>
    <w:rsid w:val="00A23478"/>
    <w:rsid w:val="00A23732"/>
    <w:rsid w:val="00A23A67"/>
    <w:rsid w:val="00A23E65"/>
    <w:rsid w:val="00A24802"/>
    <w:rsid w:val="00A24829"/>
    <w:rsid w:val="00A24EBD"/>
    <w:rsid w:val="00A25FFD"/>
    <w:rsid w:val="00A261EA"/>
    <w:rsid w:val="00A273EC"/>
    <w:rsid w:val="00A309F0"/>
    <w:rsid w:val="00A3221A"/>
    <w:rsid w:val="00A3242F"/>
    <w:rsid w:val="00A32B94"/>
    <w:rsid w:val="00A33A04"/>
    <w:rsid w:val="00A33AA8"/>
    <w:rsid w:val="00A348BE"/>
    <w:rsid w:val="00A34C99"/>
    <w:rsid w:val="00A36B28"/>
    <w:rsid w:val="00A374FE"/>
    <w:rsid w:val="00A40F4D"/>
    <w:rsid w:val="00A415F4"/>
    <w:rsid w:val="00A4227B"/>
    <w:rsid w:val="00A4242C"/>
    <w:rsid w:val="00A4323D"/>
    <w:rsid w:val="00A436CA"/>
    <w:rsid w:val="00A44F3F"/>
    <w:rsid w:val="00A45ECD"/>
    <w:rsid w:val="00A46211"/>
    <w:rsid w:val="00A46D5C"/>
    <w:rsid w:val="00A46DC5"/>
    <w:rsid w:val="00A471E0"/>
    <w:rsid w:val="00A47691"/>
    <w:rsid w:val="00A47C71"/>
    <w:rsid w:val="00A50283"/>
    <w:rsid w:val="00A5041A"/>
    <w:rsid w:val="00A50726"/>
    <w:rsid w:val="00A50FFE"/>
    <w:rsid w:val="00A51D6E"/>
    <w:rsid w:val="00A52107"/>
    <w:rsid w:val="00A522E0"/>
    <w:rsid w:val="00A529FD"/>
    <w:rsid w:val="00A52F88"/>
    <w:rsid w:val="00A53108"/>
    <w:rsid w:val="00A53342"/>
    <w:rsid w:val="00A53923"/>
    <w:rsid w:val="00A53D57"/>
    <w:rsid w:val="00A542F0"/>
    <w:rsid w:val="00A54EF8"/>
    <w:rsid w:val="00A577A0"/>
    <w:rsid w:val="00A57847"/>
    <w:rsid w:val="00A60917"/>
    <w:rsid w:val="00A61361"/>
    <w:rsid w:val="00A61783"/>
    <w:rsid w:val="00A61BAF"/>
    <w:rsid w:val="00A61E67"/>
    <w:rsid w:val="00A63665"/>
    <w:rsid w:val="00A63D77"/>
    <w:rsid w:val="00A64A73"/>
    <w:rsid w:val="00A64DFC"/>
    <w:rsid w:val="00A650FD"/>
    <w:rsid w:val="00A657CB"/>
    <w:rsid w:val="00A65F7D"/>
    <w:rsid w:val="00A66E54"/>
    <w:rsid w:val="00A676A6"/>
    <w:rsid w:val="00A67F3C"/>
    <w:rsid w:val="00A7061E"/>
    <w:rsid w:val="00A72074"/>
    <w:rsid w:val="00A73B0A"/>
    <w:rsid w:val="00A73B84"/>
    <w:rsid w:val="00A73B8A"/>
    <w:rsid w:val="00A73E96"/>
    <w:rsid w:val="00A74C4B"/>
    <w:rsid w:val="00A75B2A"/>
    <w:rsid w:val="00A7625F"/>
    <w:rsid w:val="00A76684"/>
    <w:rsid w:val="00A77257"/>
    <w:rsid w:val="00A77275"/>
    <w:rsid w:val="00A776E2"/>
    <w:rsid w:val="00A8016D"/>
    <w:rsid w:val="00A812DD"/>
    <w:rsid w:val="00A81682"/>
    <w:rsid w:val="00A82193"/>
    <w:rsid w:val="00A828C3"/>
    <w:rsid w:val="00A82F33"/>
    <w:rsid w:val="00A83678"/>
    <w:rsid w:val="00A85F4F"/>
    <w:rsid w:val="00A85F9D"/>
    <w:rsid w:val="00A863D3"/>
    <w:rsid w:val="00A86ACB"/>
    <w:rsid w:val="00A87310"/>
    <w:rsid w:val="00A878EE"/>
    <w:rsid w:val="00A87D73"/>
    <w:rsid w:val="00A903F9"/>
    <w:rsid w:val="00A90E46"/>
    <w:rsid w:val="00A91ED4"/>
    <w:rsid w:val="00A92538"/>
    <w:rsid w:val="00A93428"/>
    <w:rsid w:val="00A94D64"/>
    <w:rsid w:val="00A94F1D"/>
    <w:rsid w:val="00A94F56"/>
    <w:rsid w:val="00A953C3"/>
    <w:rsid w:val="00A95450"/>
    <w:rsid w:val="00A954E9"/>
    <w:rsid w:val="00A966EB"/>
    <w:rsid w:val="00A96FC9"/>
    <w:rsid w:val="00A9727F"/>
    <w:rsid w:val="00A97396"/>
    <w:rsid w:val="00A9783E"/>
    <w:rsid w:val="00A97E85"/>
    <w:rsid w:val="00AA084F"/>
    <w:rsid w:val="00AA0D92"/>
    <w:rsid w:val="00AA1D37"/>
    <w:rsid w:val="00AA27A8"/>
    <w:rsid w:val="00AA287F"/>
    <w:rsid w:val="00AA3A54"/>
    <w:rsid w:val="00AA4B11"/>
    <w:rsid w:val="00AA55DC"/>
    <w:rsid w:val="00AA5CF1"/>
    <w:rsid w:val="00AA5FE6"/>
    <w:rsid w:val="00AA63BD"/>
    <w:rsid w:val="00AA76D5"/>
    <w:rsid w:val="00AA7AC7"/>
    <w:rsid w:val="00AA7BCD"/>
    <w:rsid w:val="00AB0C5C"/>
    <w:rsid w:val="00AB0DB4"/>
    <w:rsid w:val="00AB2230"/>
    <w:rsid w:val="00AB26B4"/>
    <w:rsid w:val="00AB27C9"/>
    <w:rsid w:val="00AB2B20"/>
    <w:rsid w:val="00AB2FEB"/>
    <w:rsid w:val="00AB30D6"/>
    <w:rsid w:val="00AB3443"/>
    <w:rsid w:val="00AB39C2"/>
    <w:rsid w:val="00AB4894"/>
    <w:rsid w:val="00AB52EB"/>
    <w:rsid w:val="00AB548B"/>
    <w:rsid w:val="00AB5B3E"/>
    <w:rsid w:val="00AB6C47"/>
    <w:rsid w:val="00AB7128"/>
    <w:rsid w:val="00AB7367"/>
    <w:rsid w:val="00AB7797"/>
    <w:rsid w:val="00AC03D6"/>
    <w:rsid w:val="00AC1091"/>
    <w:rsid w:val="00AC158E"/>
    <w:rsid w:val="00AC267A"/>
    <w:rsid w:val="00AC2FB9"/>
    <w:rsid w:val="00AC3131"/>
    <w:rsid w:val="00AC331C"/>
    <w:rsid w:val="00AC3EF9"/>
    <w:rsid w:val="00AC43D3"/>
    <w:rsid w:val="00AC5287"/>
    <w:rsid w:val="00AC69DB"/>
    <w:rsid w:val="00AC713E"/>
    <w:rsid w:val="00AD01AA"/>
    <w:rsid w:val="00AD0243"/>
    <w:rsid w:val="00AD0A79"/>
    <w:rsid w:val="00AD15D7"/>
    <w:rsid w:val="00AD1D9C"/>
    <w:rsid w:val="00AD1E29"/>
    <w:rsid w:val="00AD3420"/>
    <w:rsid w:val="00AD35D5"/>
    <w:rsid w:val="00AD4108"/>
    <w:rsid w:val="00AD4455"/>
    <w:rsid w:val="00AD536D"/>
    <w:rsid w:val="00AD7D93"/>
    <w:rsid w:val="00AE0875"/>
    <w:rsid w:val="00AE211A"/>
    <w:rsid w:val="00AE30A8"/>
    <w:rsid w:val="00AE32DD"/>
    <w:rsid w:val="00AE339A"/>
    <w:rsid w:val="00AE3D71"/>
    <w:rsid w:val="00AE44ED"/>
    <w:rsid w:val="00AE4648"/>
    <w:rsid w:val="00AE47F0"/>
    <w:rsid w:val="00AE4C07"/>
    <w:rsid w:val="00AE5BF5"/>
    <w:rsid w:val="00AE61C0"/>
    <w:rsid w:val="00AE766E"/>
    <w:rsid w:val="00AE7840"/>
    <w:rsid w:val="00AF0413"/>
    <w:rsid w:val="00AF0493"/>
    <w:rsid w:val="00AF04B3"/>
    <w:rsid w:val="00AF0552"/>
    <w:rsid w:val="00AF23ED"/>
    <w:rsid w:val="00AF2B5D"/>
    <w:rsid w:val="00AF378E"/>
    <w:rsid w:val="00AF445A"/>
    <w:rsid w:val="00AF469E"/>
    <w:rsid w:val="00AF4986"/>
    <w:rsid w:val="00AF4A86"/>
    <w:rsid w:val="00AF53BE"/>
    <w:rsid w:val="00AF7C62"/>
    <w:rsid w:val="00B00783"/>
    <w:rsid w:val="00B01163"/>
    <w:rsid w:val="00B013EF"/>
    <w:rsid w:val="00B016E8"/>
    <w:rsid w:val="00B02384"/>
    <w:rsid w:val="00B026E3"/>
    <w:rsid w:val="00B02F34"/>
    <w:rsid w:val="00B03581"/>
    <w:rsid w:val="00B04552"/>
    <w:rsid w:val="00B0566C"/>
    <w:rsid w:val="00B0592D"/>
    <w:rsid w:val="00B05E70"/>
    <w:rsid w:val="00B06E1B"/>
    <w:rsid w:val="00B10709"/>
    <w:rsid w:val="00B112EC"/>
    <w:rsid w:val="00B12490"/>
    <w:rsid w:val="00B13BF7"/>
    <w:rsid w:val="00B1484D"/>
    <w:rsid w:val="00B15366"/>
    <w:rsid w:val="00B166A3"/>
    <w:rsid w:val="00B16FF2"/>
    <w:rsid w:val="00B1753B"/>
    <w:rsid w:val="00B17A38"/>
    <w:rsid w:val="00B17E14"/>
    <w:rsid w:val="00B2075D"/>
    <w:rsid w:val="00B217E0"/>
    <w:rsid w:val="00B21D69"/>
    <w:rsid w:val="00B22DBF"/>
    <w:rsid w:val="00B22EFF"/>
    <w:rsid w:val="00B23129"/>
    <w:rsid w:val="00B240E1"/>
    <w:rsid w:val="00B2533A"/>
    <w:rsid w:val="00B25B66"/>
    <w:rsid w:val="00B25C60"/>
    <w:rsid w:val="00B26037"/>
    <w:rsid w:val="00B3072C"/>
    <w:rsid w:val="00B31045"/>
    <w:rsid w:val="00B31F73"/>
    <w:rsid w:val="00B327CC"/>
    <w:rsid w:val="00B32FC8"/>
    <w:rsid w:val="00B33388"/>
    <w:rsid w:val="00B33DB3"/>
    <w:rsid w:val="00B34296"/>
    <w:rsid w:val="00B3445C"/>
    <w:rsid w:val="00B34865"/>
    <w:rsid w:val="00B3534C"/>
    <w:rsid w:val="00B36474"/>
    <w:rsid w:val="00B36C7A"/>
    <w:rsid w:val="00B374F6"/>
    <w:rsid w:val="00B3784A"/>
    <w:rsid w:val="00B4036F"/>
    <w:rsid w:val="00B40960"/>
    <w:rsid w:val="00B41412"/>
    <w:rsid w:val="00B42331"/>
    <w:rsid w:val="00B4287A"/>
    <w:rsid w:val="00B42F8E"/>
    <w:rsid w:val="00B43122"/>
    <w:rsid w:val="00B43B05"/>
    <w:rsid w:val="00B44101"/>
    <w:rsid w:val="00B44D7F"/>
    <w:rsid w:val="00B44E2D"/>
    <w:rsid w:val="00B4505B"/>
    <w:rsid w:val="00B45242"/>
    <w:rsid w:val="00B46950"/>
    <w:rsid w:val="00B469DA"/>
    <w:rsid w:val="00B4733D"/>
    <w:rsid w:val="00B479A4"/>
    <w:rsid w:val="00B50FF5"/>
    <w:rsid w:val="00B525CC"/>
    <w:rsid w:val="00B53377"/>
    <w:rsid w:val="00B5392F"/>
    <w:rsid w:val="00B53B3E"/>
    <w:rsid w:val="00B54AB1"/>
    <w:rsid w:val="00B55252"/>
    <w:rsid w:val="00B55377"/>
    <w:rsid w:val="00B55975"/>
    <w:rsid w:val="00B55D9D"/>
    <w:rsid w:val="00B565E5"/>
    <w:rsid w:val="00B56954"/>
    <w:rsid w:val="00B57120"/>
    <w:rsid w:val="00B572E3"/>
    <w:rsid w:val="00B5770C"/>
    <w:rsid w:val="00B57752"/>
    <w:rsid w:val="00B6102F"/>
    <w:rsid w:val="00B61F3C"/>
    <w:rsid w:val="00B64946"/>
    <w:rsid w:val="00B66193"/>
    <w:rsid w:val="00B66525"/>
    <w:rsid w:val="00B66661"/>
    <w:rsid w:val="00B66F29"/>
    <w:rsid w:val="00B67080"/>
    <w:rsid w:val="00B670F4"/>
    <w:rsid w:val="00B6736F"/>
    <w:rsid w:val="00B67485"/>
    <w:rsid w:val="00B70036"/>
    <w:rsid w:val="00B70E17"/>
    <w:rsid w:val="00B712BF"/>
    <w:rsid w:val="00B72D85"/>
    <w:rsid w:val="00B72E93"/>
    <w:rsid w:val="00B7301A"/>
    <w:rsid w:val="00B73236"/>
    <w:rsid w:val="00B73311"/>
    <w:rsid w:val="00B737DC"/>
    <w:rsid w:val="00B74132"/>
    <w:rsid w:val="00B74CE5"/>
    <w:rsid w:val="00B74D64"/>
    <w:rsid w:val="00B74DE7"/>
    <w:rsid w:val="00B75909"/>
    <w:rsid w:val="00B7595D"/>
    <w:rsid w:val="00B763C3"/>
    <w:rsid w:val="00B801DC"/>
    <w:rsid w:val="00B80C9A"/>
    <w:rsid w:val="00B80F82"/>
    <w:rsid w:val="00B82022"/>
    <w:rsid w:val="00B8220F"/>
    <w:rsid w:val="00B83727"/>
    <w:rsid w:val="00B83BF5"/>
    <w:rsid w:val="00B854E3"/>
    <w:rsid w:val="00B85707"/>
    <w:rsid w:val="00B859AC"/>
    <w:rsid w:val="00B86D18"/>
    <w:rsid w:val="00B8737D"/>
    <w:rsid w:val="00B87B09"/>
    <w:rsid w:val="00B87DB4"/>
    <w:rsid w:val="00B87F58"/>
    <w:rsid w:val="00B90190"/>
    <w:rsid w:val="00B902EB"/>
    <w:rsid w:val="00B907DC"/>
    <w:rsid w:val="00B90868"/>
    <w:rsid w:val="00B92AA6"/>
    <w:rsid w:val="00B93109"/>
    <w:rsid w:val="00B933AE"/>
    <w:rsid w:val="00B95BB2"/>
    <w:rsid w:val="00B96521"/>
    <w:rsid w:val="00B969C9"/>
    <w:rsid w:val="00B97C13"/>
    <w:rsid w:val="00BA0D6D"/>
    <w:rsid w:val="00BA1D0F"/>
    <w:rsid w:val="00BA3844"/>
    <w:rsid w:val="00BA3A29"/>
    <w:rsid w:val="00BA3D0E"/>
    <w:rsid w:val="00BA3FF2"/>
    <w:rsid w:val="00BA4F07"/>
    <w:rsid w:val="00BA50ED"/>
    <w:rsid w:val="00BA5BB7"/>
    <w:rsid w:val="00BA601C"/>
    <w:rsid w:val="00BA7839"/>
    <w:rsid w:val="00BA7B9E"/>
    <w:rsid w:val="00BB0644"/>
    <w:rsid w:val="00BB06F7"/>
    <w:rsid w:val="00BB0B21"/>
    <w:rsid w:val="00BB16FE"/>
    <w:rsid w:val="00BB23B2"/>
    <w:rsid w:val="00BB2D86"/>
    <w:rsid w:val="00BB2EA7"/>
    <w:rsid w:val="00BB3BB7"/>
    <w:rsid w:val="00BB505C"/>
    <w:rsid w:val="00BB51CA"/>
    <w:rsid w:val="00BB5A0D"/>
    <w:rsid w:val="00BB5C76"/>
    <w:rsid w:val="00BB5ED5"/>
    <w:rsid w:val="00BB6E8D"/>
    <w:rsid w:val="00BC0EBE"/>
    <w:rsid w:val="00BC119B"/>
    <w:rsid w:val="00BC2862"/>
    <w:rsid w:val="00BC3417"/>
    <w:rsid w:val="00BC46CC"/>
    <w:rsid w:val="00BC4A3E"/>
    <w:rsid w:val="00BC4C09"/>
    <w:rsid w:val="00BC5398"/>
    <w:rsid w:val="00BC564F"/>
    <w:rsid w:val="00BC5EC7"/>
    <w:rsid w:val="00BC5EF2"/>
    <w:rsid w:val="00BC5FCE"/>
    <w:rsid w:val="00BC66D5"/>
    <w:rsid w:val="00BC67B8"/>
    <w:rsid w:val="00BC67FC"/>
    <w:rsid w:val="00BC7696"/>
    <w:rsid w:val="00BD0125"/>
    <w:rsid w:val="00BD20AC"/>
    <w:rsid w:val="00BD219E"/>
    <w:rsid w:val="00BD21C5"/>
    <w:rsid w:val="00BD2F6C"/>
    <w:rsid w:val="00BD4133"/>
    <w:rsid w:val="00BD4B7B"/>
    <w:rsid w:val="00BD5097"/>
    <w:rsid w:val="00BD569F"/>
    <w:rsid w:val="00BD5923"/>
    <w:rsid w:val="00BD59DA"/>
    <w:rsid w:val="00BD6334"/>
    <w:rsid w:val="00BD70B3"/>
    <w:rsid w:val="00BD7611"/>
    <w:rsid w:val="00BD7B4A"/>
    <w:rsid w:val="00BE0001"/>
    <w:rsid w:val="00BE00D9"/>
    <w:rsid w:val="00BE0495"/>
    <w:rsid w:val="00BE0866"/>
    <w:rsid w:val="00BE09D1"/>
    <w:rsid w:val="00BE0F52"/>
    <w:rsid w:val="00BE1423"/>
    <w:rsid w:val="00BE1477"/>
    <w:rsid w:val="00BE1769"/>
    <w:rsid w:val="00BE2180"/>
    <w:rsid w:val="00BE2293"/>
    <w:rsid w:val="00BE2A78"/>
    <w:rsid w:val="00BE2D36"/>
    <w:rsid w:val="00BE31F9"/>
    <w:rsid w:val="00BE3425"/>
    <w:rsid w:val="00BE377F"/>
    <w:rsid w:val="00BE3B91"/>
    <w:rsid w:val="00BE5327"/>
    <w:rsid w:val="00BE6E91"/>
    <w:rsid w:val="00BE78A4"/>
    <w:rsid w:val="00BF0824"/>
    <w:rsid w:val="00BF0F1F"/>
    <w:rsid w:val="00BF10B7"/>
    <w:rsid w:val="00BF1BBF"/>
    <w:rsid w:val="00BF214A"/>
    <w:rsid w:val="00BF2322"/>
    <w:rsid w:val="00BF2CB8"/>
    <w:rsid w:val="00BF2F63"/>
    <w:rsid w:val="00BF3216"/>
    <w:rsid w:val="00BF3B7E"/>
    <w:rsid w:val="00BF3E20"/>
    <w:rsid w:val="00BF457D"/>
    <w:rsid w:val="00BF499B"/>
    <w:rsid w:val="00BF53CB"/>
    <w:rsid w:val="00BF5E2C"/>
    <w:rsid w:val="00BF666E"/>
    <w:rsid w:val="00BF78D6"/>
    <w:rsid w:val="00BF7934"/>
    <w:rsid w:val="00C001BA"/>
    <w:rsid w:val="00C005A9"/>
    <w:rsid w:val="00C02075"/>
    <w:rsid w:val="00C020D0"/>
    <w:rsid w:val="00C03208"/>
    <w:rsid w:val="00C0376C"/>
    <w:rsid w:val="00C0379A"/>
    <w:rsid w:val="00C0399B"/>
    <w:rsid w:val="00C03DCB"/>
    <w:rsid w:val="00C048DD"/>
    <w:rsid w:val="00C04C25"/>
    <w:rsid w:val="00C04F31"/>
    <w:rsid w:val="00C04FDF"/>
    <w:rsid w:val="00C058AC"/>
    <w:rsid w:val="00C07B3D"/>
    <w:rsid w:val="00C1036D"/>
    <w:rsid w:val="00C1084C"/>
    <w:rsid w:val="00C111F4"/>
    <w:rsid w:val="00C1182B"/>
    <w:rsid w:val="00C11EDB"/>
    <w:rsid w:val="00C12C5C"/>
    <w:rsid w:val="00C13278"/>
    <w:rsid w:val="00C13888"/>
    <w:rsid w:val="00C1450E"/>
    <w:rsid w:val="00C14E33"/>
    <w:rsid w:val="00C154AA"/>
    <w:rsid w:val="00C155FE"/>
    <w:rsid w:val="00C156DB"/>
    <w:rsid w:val="00C16463"/>
    <w:rsid w:val="00C16D19"/>
    <w:rsid w:val="00C16E90"/>
    <w:rsid w:val="00C16F2D"/>
    <w:rsid w:val="00C171C0"/>
    <w:rsid w:val="00C174FA"/>
    <w:rsid w:val="00C20DD9"/>
    <w:rsid w:val="00C2217A"/>
    <w:rsid w:val="00C22896"/>
    <w:rsid w:val="00C2311D"/>
    <w:rsid w:val="00C24689"/>
    <w:rsid w:val="00C24C06"/>
    <w:rsid w:val="00C25330"/>
    <w:rsid w:val="00C2578D"/>
    <w:rsid w:val="00C26176"/>
    <w:rsid w:val="00C26BA7"/>
    <w:rsid w:val="00C26F90"/>
    <w:rsid w:val="00C278FC"/>
    <w:rsid w:val="00C30577"/>
    <w:rsid w:val="00C305C0"/>
    <w:rsid w:val="00C30E32"/>
    <w:rsid w:val="00C31113"/>
    <w:rsid w:val="00C32823"/>
    <w:rsid w:val="00C32991"/>
    <w:rsid w:val="00C332C1"/>
    <w:rsid w:val="00C3333E"/>
    <w:rsid w:val="00C3350E"/>
    <w:rsid w:val="00C34418"/>
    <w:rsid w:val="00C344BF"/>
    <w:rsid w:val="00C36307"/>
    <w:rsid w:val="00C36F46"/>
    <w:rsid w:val="00C37293"/>
    <w:rsid w:val="00C377CA"/>
    <w:rsid w:val="00C40758"/>
    <w:rsid w:val="00C40C3F"/>
    <w:rsid w:val="00C428A3"/>
    <w:rsid w:val="00C42BD6"/>
    <w:rsid w:val="00C42D3A"/>
    <w:rsid w:val="00C43107"/>
    <w:rsid w:val="00C437C0"/>
    <w:rsid w:val="00C43913"/>
    <w:rsid w:val="00C43F8E"/>
    <w:rsid w:val="00C44320"/>
    <w:rsid w:val="00C4476A"/>
    <w:rsid w:val="00C457DE"/>
    <w:rsid w:val="00C45D5D"/>
    <w:rsid w:val="00C46DB0"/>
    <w:rsid w:val="00C475C2"/>
    <w:rsid w:val="00C475FA"/>
    <w:rsid w:val="00C509B2"/>
    <w:rsid w:val="00C50B83"/>
    <w:rsid w:val="00C50E05"/>
    <w:rsid w:val="00C51E3C"/>
    <w:rsid w:val="00C51E89"/>
    <w:rsid w:val="00C51EAB"/>
    <w:rsid w:val="00C51EC5"/>
    <w:rsid w:val="00C52050"/>
    <w:rsid w:val="00C52675"/>
    <w:rsid w:val="00C54201"/>
    <w:rsid w:val="00C549B0"/>
    <w:rsid w:val="00C54CA9"/>
    <w:rsid w:val="00C5567E"/>
    <w:rsid w:val="00C560B9"/>
    <w:rsid w:val="00C5651E"/>
    <w:rsid w:val="00C569C8"/>
    <w:rsid w:val="00C56B61"/>
    <w:rsid w:val="00C57D7F"/>
    <w:rsid w:val="00C600E1"/>
    <w:rsid w:val="00C60415"/>
    <w:rsid w:val="00C60D03"/>
    <w:rsid w:val="00C62248"/>
    <w:rsid w:val="00C62439"/>
    <w:rsid w:val="00C62F11"/>
    <w:rsid w:val="00C63453"/>
    <w:rsid w:val="00C634F5"/>
    <w:rsid w:val="00C64065"/>
    <w:rsid w:val="00C645C7"/>
    <w:rsid w:val="00C65CB1"/>
    <w:rsid w:val="00C66917"/>
    <w:rsid w:val="00C66AA8"/>
    <w:rsid w:val="00C6756B"/>
    <w:rsid w:val="00C675FC"/>
    <w:rsid w:val="00C70976"/>
    <w:rsid w:val="00C7132C"/>
    <w:rsid w:val="00C72F65"/>
    <w:rsid w:val="00C73309"/>
    <w:rsid w:val="00C7337F"/>
    <w:rsid w:val="00C734DF"/>
    <w:rsid w:val="00C73D5F"/>
    <w:rsid w:val="00C7414E"/>
    <w:rsid w:val="00C74633"/>
    <w:rsid w:val="00C746A1"/>
    <w:rsid w:val="00C749D4"/>
    <w:rsid w:val="00C76CD0"/>
    <w:rsid w:val="00C77922"/>
    <w:rsid w:val="00C77AE2"/>
    <w:rsid w:val="00C8024D"/>
    <w:rsid w:val="00C81B55"/>
    <w:rsid w:val="00C821DF"/>
    <w:rsid w:val="00C82836"/>
    <w:rsid w:val="00C855FB"/>
    <w:rsid w:val="00C85F0F"/>
    <w:rsid w:val="00C872B3"/>
    <w:rsid w:val="00C87AD1"/>
    <w:rsid w:val="00C87BD4"/>
    <w:rsid w:val="00C901BD"/>
    <w:rsid w:val="00C9031E"/>
    <w:rsid w:val="00C905D1"/>
    <w:rsid w:val="00C9124C"/>
    <w:rsid w:val="00C913FC"/>
    <w:rsid w:val="00C91602"/>
    <w:rsid w:val="00C917AB"/>
    <w:rsid w:val="00C92C7C"/>
    <w:rsid w:val="00C945D9"/>
    <w:rsid w:val="00C95072"/>
    <w:rsid w:val="00C95676"/>
    <w:rsid w:val="00C962C7"/>
    <w:rsid w:val="00C96714"/>
    <w:rsid w:val="00C97216"/>
    <w:rsid w:val="00C974BD"/>
    <w:rsid w:val="00C97CD3"/>
    <w:rsid w:val="00CA02E6"/>
    <w:rsid w:val="00CA1B03"/>
    <w:rsid w:val="00CA21CB"/>
    <w:rsid w:val="00CA38D3"/>
    <w:rsid w:val="00CA5279"/>
    <w:rsid w:val="00CA585B"/>
    <w:rsid w:val="00CA5ACD"/>
    <w:rsid w:val="00CA5B62"/>
    <w:rsid w:val="00CA6917"/>
    <w:rsid w:val="00CA6B39"/>
    <w:rsid w:val="00CA792E"/>
    <w:rsid w:val="00CA7E7D"/>
    <w:rsid w:val="00CB0055"/>
    <w:rsid w:val="00CB02A7"/>
    <w:rsid w:val="00CB071C"/>
    <w:rsid w:val="00CB0991"/>
    <w:rsid w:val="00CB1718"/>
    <w:rsid w:val="00CB306F"/>
    <w:rsid w:val="00CB3840"/>
    <w:rsid w:val="00CB54BD"/>
    <w:rsid w:val="00CB5B15"/>
    <w:rsid w:val="00CB6BB8"/>
    <w:rsid w:val="00CB731D"/>
    <w:rsid w:val="00CB780C"/>
    <w:rsid w:val="00CB7A9D"/>
    <w:rsid w:val="00CB7AAA"/>
    <w:rsid w:val="00CB7BA5"/>
    <w:rsid w:val="00CB7C3E"/>
    <w:rsid w:val="00CC0148"/>
    <w:rsid w:val="00CC0CAB"/>
    <w:rsid w:val="00CC13FB"/>
    <w:rsid w:val="00CC259E"/>
    <w:rsid w:val="00CC2C99"/>
    <w:rsid w:val="00CC2D22"/>
    <w:rsid w:val="00CC40DC"/>
    <w:rsid w:val="00CC4719"/>
    <w:rsid w:val="00CC47C0"/>
    <w:rsid w:val="00CC52EF"/>
    <w:rsid w:val="00CC57B3"/>
    <w:rsid w:val="00CC6743"/>
    <w:rsid w:val="00CC6B0F"/>
    <w:rsid w:val="00CC6F71"/>
    <w:rsid w:val="00CD1B9C"/>
    <w:rsid w:val="00CD2488"/>
    <w:rsid w:val="00CD2DC0"/>
    <w:rsid w:val="00CD3E08"/>
    <w:rsid w:val="00CD6299"/>
    <w:rsid w:val="00CD723A"/>
    <w:rsid w:val="00CD7E9A"/>
    <w:rsid w:val="00CE059D"/>
    <w:rsid w:val="00CE07CB"/>
    <w:rsid w:val="00CE0F10"/>
    <w:rsid w:val="00CE1564"/>
    <w:rsid w:val="00CE1902"/>
    <w:rsid w:val="00CE1A74"/>
    <w:rsid w:val="00CE1FDA"/>
    <w:rsid w:val="00CE24B3"/>
    <w:rsid w:val="00CE3424"/>
    <w:rsid w:val="00CE4054"/>
    <w:rsid w:val="00CE4DDC"/>
    <w:rsid w:val="00CE5A15"/>
    <w:rsid w:val="00CE5A76"/>
    <w:rsid w:val="00CE5ABA"/>
    <w:rsid w:val="00CE6059"/>
    <w:rsid w:val="00CE64C1"/>
    <w:rsid w:val="00CE6CE3"/>
    <w:rsid w:val="00CE7303"/>
    <w:rsid w:val="00CE77BF"/>
    <w:rsid w:val="00CF0278"/>
    <w:rsid w:val="00CF072D"/>
    <w:rsid w:val="00CF16B7"/>
    <w:rsid w:val="00CF176F"/>
    <w:rsid w:val="00CF27BA"/>
    <w:rsid w:val="00CF386A"/>
    <w:rsid w:val="00CF3EBF"/>
    <w:rsid w:val="00CF3F56"/>
    <w:rsid w:val="00CF475A"/>
    <w:rsid w:val="00CF4AF6"/>
    <w:rsid w:val="00CF51FC"/>
    <w:rsid w:val="00CF565D"/>
    <w:rsid w:val="00CF5A48"/>
    <w:rsid w:val="00CF6981"/>
    <w:rsid w:val="00CF6BA4"/>
    <w:rsid w:val="00CF6F6D"/>
    <w:rsid w:val="00CF7560"/>
    <w:rsid w:val="00CF7C2D"/>
    <w:rsid w:val="00D01289"/>
    <w:rsid w:val="00D014E7"/>
    <w:rsid w:val="00D017A1"/>
    <w:rsid w:val="00D01DC6"/>
    <w:rsid w:val="00D01EC5"/>
    <w:rsid w:val="00D02523"/>
    <w:rsid w:val="00D02BDF"/>
    <w:rsid w:val="00D03037"/>
    <w:rsid w:val="00D033F2"/>
    <w:rsid w:val="00D03FB5"/>
    <w:rsid w:val="00D043F2"/>
    <w:rsid w:val="00D04BA5"/>
    <w:rsid w:val="00D05124"/>
    <w:rsid w:val="00D06F78"/>
    <w:rsid w:val="00D073D6"/>
    <w:rsid w:val="00D0757F"/>
    <w:rsid w:val="00D07884"/>
    <w:rsid w:val="00D079D7"/>
    <w:rsid w:val="00D10142"/>
    <w:rsid w:val="00D108DD"/>
    <w:rsid w:val="00D11A65"/>
    <w:rsid w:val="00D12597"/>
    <w:rsid w:val="00D12CA4"/>
    <w:rsid w:val="00D12F1E"/>
    <w:rsid w:val="00D1358D"/>
    <w:rsid w:val="00D14915"/>
    <w:rsid w:val="00D14A51"/>
    <w:rsid w:val="00D15EE4"/>
    <w:rsid w:val="00D16C6B"/>
    <w:rsid w:val="00D17DB3"/>
    <w:rsid w:val="00D207C3"/>
    <w:rsid w:val="00D2174E"/>
    <w:rsid w:val="00D217F3"/>
    <w:rsid w:val="00D2257B"/>
    <w:rsid w:val="00D22869"/>
    <w:rsid w:val="00D23290"/>
    <w:rsid w:val="00D233EF"/>
    <w:rsid w:val="00D2366F"/>
    <w:rsid w:val="00D23A5B"/>
    <w:rsid w:val="00D24F51"/>
    <w:rsid w:val="00D25A71"/>
    <w:rsid w:val="00D25B70"/>
    <w:rsid w:val="00D25C58"/>
    <w:rsid w:val="00D25CBA"/>
    <w:rsid w:val="00D25EA4"/>
    <w:rsid w:val="00D26187"/>
    <w:rsid w:val="00D27A5F"/>
    <w:rsid w:val="00D27C34"/>
    <w:rsid w:val="00D300C6"/>
    <w:rsid w:val="00D3033C"/>
    <w:rsid w:val="00D306B0"/>
    <w:rsid w:val="00D30AF5"/>
    <w:rsid w:val="00D31498"/>
    <w:rsid w:val="00D31D03"/>
    <w:rsid w:val="00D32672"/>
    <w:rsid w:val="00D32CA0"/>
    <w:rsid w:val="00D33EA9"/>
    <w:rsid w:val="00D34FDA"/>
    <w:rsid w:val="00D35FDC"/>
    <w:rsid w:val="00D371F2"/>
    <w:rsid w:val="00D4012B"/>
    <w:rsid w:val="00D40EAB"/>
    <w:rsid w:val="00D41BA0"/>
    <w:rsid w:val="00D41E0F"/>
    <w:rsid w:val="00D42449"/>
    <w:rsid w:val="00D43765"/>
    <w:rsid w:val="00D43E31"/>
    <w:rsid w:val="00D44FE1"/>
    <w:rsid w:val="00D45C34"/>
    <w:rsid w:val="00D45F42"/>
    <w:rsid w:val="00D463CD"/>
    <w:rsid w:val="00D46ED6"/>
    <w:rsid w:val="00D475B1"/>
    <w:rsid w:val="00D476E0"/>
    <w:rsid w:val="00D50D18"/>
    <w:rsid w:val="00D516F2"/>
    <w:rsid w:val="00D526D1"/>
    <w:rsid w:val="00D52930"/>
    <w:rsid w:val="00D536BC"/>
    <w:rsid w:val="00D53DE7"/>
    <w:rsid w:val="00D54103"/>
    <w:rsid w:val="00D54D4B"/>
    <w:rsid w:val="00D5568F"/>
    <w:rsid w:val="00D56487"/>
    <w:rsid w:val="00D567CE"/>
    <w:rsid w:val="00D56879"/>
    <w:rsid w:val="00D57596"/>
    <w:rsid w:val="00D57771"/>
    <w:rsid w:val="00D57922"/>
    <w:rsid w:val="00D606C7"/>
    <w:rsid w:val="00D6095F"/>
    <w:rsid w:val="00D611C3"/>
    <w:rsid w:val="00D619F1"/>
    <w:rsid w:val="00D624E2"/>
    <w:rsid w:val="00D62834"/>
    <w:rsid w:val="00D631EB"/>
    <w:rsid w:val="00D6328D"/>
    <w:rsid w:val="00D641BD"/>
    <w:rsid w:val="00D645B7"/>
    <w:rsid w:val="00D648CE"/>
    <w:rsid w:val="00D65470"/>
    <w:rsid w:val="00D66E34"/>
    <w:rsid w:val="00D679AE"/>
    <w:rsid w:val="00D67EC2"/>
    <w:rsid w:val="00D700D5"/>
    <w:rsid w:val="00D70A83"/>
    <w:rsid w:val="00D714C4"/>
    <w:rsid w:val="00D71EDB"/>
    <w:rsid w:val="00D74477"/>
    <w:rsid w:val="00D748E2"/>
    <w:rsid w:val="00D75593"/>
    <w:rsid w:val="00D75E79"/>
    <w:rsid w:val="00D76457"/>
    <w:rsid w:val="00D7679F"/>
    <w:rsid w:val="00D76A7A"/>
    <w:rsid w:val="00D7713D"/>
    <w:rsid w:val="00D77711"/>
    <w:rsid w:val="00D80073"/>
    <w:rsid w:val="00D80B1B"/>
    <w:rsid w:val="00D8185B"/>
    <w:rsid w:val="00D81AA8"/>
    <w:rsid w:val="00D8273C"/>
    <w:rsid w:val="00D82AEA"/>
    <w:rsid w:val="00D83753"/>
    <w:rsid w:val="00D84248"/>
    <w:rsid w:val="00D84308"/>
    <w:rsid w:val="00D8443E"/>
    <w:rsid w:val="00D84BDD"/>
    <w:rsid w:val="00D86097"/>
    <w:rsid w:val="00D865A4"/>
    <w:rsid w:val="00D86F16"/>
    <w:rsid w:val="00D909A0"/>
    <w:rsid w:val="00D90FFD"/>
    <w:rsid w:val="00D91120"/>
    <w:rsid w:val="00D91591"/>
    <w:rsid w:val="00D9220B"/>
    <w:rsid w:val="00D92732"/>
    <w:rsid w:val="00D936F7"/>
    <w:rsid w:val="00D93E03"/>
    <w:rsid w:val="00D942DF"/>
    <w:rsid w:val="00D94DE2"/>
    <w:rsid w:val="00D94E77"/>
    <w:rsid w:val="00D94F09"/>
    <w:rsid w:val="00D9567D"/>
    <w:rsid w:val="00D95D19"/>
    <w:rsid w:val="00D962E4"/>
    <w:rsid w:val="00D97263"/>
    <w:rsid w:val="00D97432"/>
    <w:rsid w:val="00DA107C"/>
    <w:rsid w:val="00DA1707"/>
    <w:rsid w:val="00DA1F66"/>
    <w:rsid w:val="00DA362C"/>
    <w:rsid w:val="00DA3924"/>
    <w:rsid w:val="00DA4758"/>
    <w:rsid w:val="00DA5598"/>
    <w:rsid w:val="00DA5704"/>
    <w:rsid w:val="00DA622C"/>
    <w:rsid w:val="00DA7C31"/>
    <w:rsid w:val="00DB093B"/>
    <w:rsid w:val="00DB1760"/>
    <w:rsid w:val="00DB3247"/>
    <w:rsid w:val="00DB33AC"/>
    <w:rsid w:val="00DB342C"/>
    <w:rsid w:val="00DB3472"/>
    <w:rsid w:val="00DB3C4E"/>
    <w:rsid w:val="00DB45C1"/>
    <w:rsid w:val="00DB4A84"/>
    <w:rsid w:val="00DB51AA"/>
    <w:rsid w:val="00DB5CC4"/>
    <w:rsid w:val="00DB65E8"/>
    <w:rsid w:val="00DB6DBD"/>
    <w:rsid w:val="00DB7126"/>
    <w:rsid w:val="00DC03A7"/>
    <w:rsid w:val="00DC05E7"/>
    <w:rsid w:val="00DC0802"/>
    <w:rsid w:val="00DC1594"/>
    <w:rsid w:val="00DC1AE0"/>
    <w:rsid w:val="00DC1FBB"/>
    <w:rsid w:val="00DC2A52"/>
    <w:rsid w:val="00DC2CD6"/>
    <w:rsid w:val="00DC30AE"/>
    <w:rsid w:val="00DC4189"/>
    <w:rsid w:val="00DC4368"/>
    <w:rsid w:val="00DC5850"/>
    <w:rsid w:val="00DC5E67"/>
    <w:rsid w:val="00DC716B"/>
    <w:rsid w:val="00DC79F9"/>
    <w:rsid w:val="00DC7DEA"/>
    <w:rsid w:val="00DD0254"/>
    <w:rsid w:val="00DD05D0"/>
    <w:rsid w:val="00DD0997"/>
    <w:rsid w:val="00DD1AD1"/>
    <w:rsid w:val="00DD1B8A"/>
    <w:rsid w:val="00DD345D"/>
    <w:rsid w:val="00DD3AF7"/>
    <w:rsid w:val="00DD4202"/>
    <w:rsid w:val="00DD4F29"/>
    <w:rsid w:val="00DD5CC5"/>
    <w:rsid w:val="00DE09C1"/>
    <w:rsid w:val="00DE0B20"/>
    <w:rsid w:val="00DE10B1"/>
    <w:rsid w:val="00DE1F4B"/>
    <w:rsid w:val="00DE378F"/>
    <w:rsid w:val="00DE41E4"/>
    <w:rsid w:val="00DE446B"/>
    <w:rsid w:val="00DE684F"/>
    <w:rsid w:val="00DE6ADC"/>
    <w:rsid w:val="00DE6AFD"/>
    <w:rsid w:val="00DE7115"/>
    <w:rsid w:val="00DE75B1"/>
    <w:rsid w:val="00DE7A2C"/>
    <w:rsid w:val="00DE7E52"/>
    <w:rsid w:val="00DE7EE1"/>
    <w:rsid w:val="00DF27A2"/>
    <w:rsid w:val="00DF3407"/>
    <w:rsid w:val="00DF430E"/>
    <w:rsid w:val="00DF4606"/>
    <w:rsid w:val="00DF494E"/>
    <w:rsid w:val="00DF4CE2"/>
    <w:rsid w:val="00DF58B6"/>
    <w:rsid w:val="00DF5983"/>
    <w:rsid w:val="00DF6933"/>
    <w:rsid w:val="00DF6C96"/>
    <w:rsid w:val="00DF6E59"/>
    <w:rsid w:val="00DF6E9C"/>
    <w:rsid w:val="00DF7044"/>
    <w:rsid w:val="00DF72F5"/>
    <w:rsid w:val="00DF7B75"/>
    <w:rsid w:val="00E0018E"/>
    <w:rsid w:val="00E00F27"/>
    <w:rsid w:val="00E01A7E"/>
    <w:rsid w:val="00E01C4E"/>
    <w:rsid w:val="00E01DA5"/>
    <w:rsid w:val="00E02193"/>
    <w:rsid w:val="00E03522"/>
    <w:rsid w:val="00E04A35"/>
    <w:rsid w:val="00E06812"/>
    <w:rsid w:val="00E07952"/>
    <w:rsid w:val="00E1083C"/>
    <w:rsid w:val="00E10BFB"/>
    <w:rsid w:val="00E10F9C"/>
    <w:rsid w:val="00E11CD9"/>
    <w:rsid w:val="00E11E7B"/>
    <w:rsid w:val="00E127CC"/>
    <w:rsid w:val="00E12AD1"/>
    <w:rsid w:val="00E14901"/>
    <w:rsid w:val="00E14A3A"/>
    <w:rsid w:val="00E152D8"/>
    <w:rsid w:val="00E15995"/>
    <w:rsid w:val="00E159EB"/>
    <w:rsid w:val="00E16137"/>
    <w:rsid w:val="00E164E4"/>
    <w:rsid w:val="00E16AFF"/>
    <w:rsid w:val="00E17145"/>
    <w:rsid w:val="00E17198"/>
    <w:rsid w:val="00E176F4"/>
    <w:rsid w:val="00E17828"/>
    <w:rsid w:val="00E17996"/>
    <w:rsid w:val="00E17A86"/>
    <w:rsid w:val="00E17BAD"/>
    <w:rsid w:val="00E17F63"/>
    <w:rsid w:val="00E2022B"/>
    <w:rsid w:val="00E20F62"/>
    <w:rsid w:val="00E21A2A"/>
    <w:rsid w:val="00E22405"/>
    <w:rsid w:val="00E224D5"/>
    <w:rsid w:val="00E2285A"/>
    <w:rsid w:val="00E22F41"/>
    <w:rsid w:val="00E233AD"/>
    <w:rsid w:val="00E24654"/>
    <w:rsid w:val="00E24CAE"/>
    <w:rsid w:val="00E24F63"/>
    <w:rsid w:val="00E24FDE"/>
    <w:rsid w:val="00E25125"/>
    <w:rsid w:val="00E26A2E"/>
    <w:rsid w:val="00E26CBA"/>
    <w:rsid w:val="00E26DA7"/>
    <w:rsid w:val="00E2719F"/>
    <w:rsid w:val="00E30DE7"/>
    <w:rsid w:val="00E316ED"/>
    <w:rsid w:val="00E320DE"/>
    <w:rsid w:val="00E329DA"/>
    <w:rsid w:val="00E33B39"/>
    <w:rsid w:val="00E347A6"/>
    <w:rsid w:val="00E3542C"/>
    <w:rsid w:val="00E35680"/>
    <w:rsid w:val="00E361D6"/>
    <w:rsid w:val="00E366D1"/>
    <w:rsid w:val="00E36F5F"/>
    <w:rsid w:val="00E37319"/>
    <w:rsid w:val="00E37797"/>
    <w:rsid w:val="00E402E3"/>
    <w:rsid w:val="00E40B93"/>
    <w:rsid w:val="00E416D4"/>
    <w:rsid w:val="00E42501"/>
    <w:rsid w:val="00E42728"/>
    <w:rsid w:val="00E43128"/>
    <w:rsid w:val="00E43340"/>
    <w:rsid w:val="00E443DC"/>
    <w:rsid w:val="00E4478B"/>
    <w:rsid w:val="00E45704"/>
    <w:rsid w:val="00E45BBA"/>
    <w:rsid w:val="00E46600"/>
    <w:rsid w:val="00E46AC6"/>
    <w:rsid w:val="00E50153"/>
    <w:rsid w:val="00E50D7A"/>
    <w:rsid w:val="00E50FD3"/>
    <w:rsid w:val="00E5216E"/>
    <w:rsid w:val="00E52591"/>
    <w:rsid w:val="00E5391A"/>
    <w:rsid w:val="00E53B7B"/>
    <w:rsid w:val="00E53DA0"/>
    <w:rsid w:val="00E547F0"/>
    <w:rsid w:val="00E54AC4"/>
    <w:rsid w:val="00E551C7"/>
    <w:rsid w:val="00E55456"/>
    <w:rsid w:val="00E563AD"/>
    <w:rsid w:val="00E565EC"/>
    <w:rsid w:val="00E60624"/>
    <w:rsid w:val="00E60FDC"/>
    <w:rsid w:val="00E61DA4"/>
    <w:rsid w:val="00E62933"/>
    <w:rsid w:val="00E63557"/>
    <w:rsid w:val="00E64772"/>
    <w:rsid w:val="00E64C14"/>
    <w:rsid w:val="00E65966"/>
    <w:rsid w:val="00E659E7"/>
    <w:rsid w:val="00E65C46"/>
    <w:rsid w:val="00E66734"/>
    <w:rsid w:val="00E669AF"/>
    <w:rsid w:val="00E675F3"/>
    <w:rsid w:val="00E679CB"/>
    <w:rsid w:val="00E70C51"/>
    <w:rsid w:val="00E7100E"/>
    <w:rsid w:val="00E71063"/>
    <w:rsid w:val="00E71959"/>
    <w:rsid w:val="00E71DC2"/>
    <w:rsid w:val="00E7238B"/>
    <w:rsid w:val="00E72A79"/>
    <w:rsid w:val="00E72EDB"/>
    <w:rsid w:val="00E73EE4"/>
    <w:rsid w:val="00E74177"/>
    <w:rsid w:val="00E745EE"/>
    <w:rsid w:val="00E7466D"/>
    <w:rsid w:val="00E74E74"/>
    <w:rsid w:val="00E752F1"/>
    <w:rsid w:val="00E75CAC"/>
    <w:rsid w:val="00E76C2C"/>
    <w:rsid w:val="00E773AE"/>
    <w:rsid w:val="00E7766B"/>
    <w:rsid w:val="00E77AC0"/>
    <w:rsid w:val="00E80D70"/>
    <w:rsid w:val="00E81D33"/>
    <w:rsid w:val="00E821BA"/>
    <w:rsid w:val="00E82209"/>
    <w:rsid w:val="00E826AA"/>
    <w:rsid w:val="00E82B31"/>
    <w:rsid w:val="00E84395"/>
    <w:rsid w:val="00E8588F"/>
    <w:rsid w:val="00E85AA4"/>
    <w:rsid w:val="00E86614"/>
    <w:rsid w:val="00E874C2"/>
    <w:rsid w:val="00E90B29"/>
    <w:rsid w:val="00E90CB8"/>
    <w:rsid w:val="00E9101E"/>
    <w:rsid w:val="00E91EF4"/>
    <w:rsid w:val="00E92535"/>
    <w:rsid w:val="00E92DF2"/>
    <w:rsid w:val="00E934DA"/>
    <w:rsid w:val="00E9380F"/>
    <w:rsid w:val="00E938C5"/>
    <w:rsid w:val="00E9410A"/>
    <w:rsid w:val="00E9568F"/>
    <w:rsid w:val="00E95A59"/>
    <w:rsid w:val="00E95C1A"/>
    <w:rsid w:val="00E95EE3"/>
    <w:rsid w:val="00E9684F"/>
    <w:rsid w:val="00E97868"/>
    <w:rsid w:val="00E97D2B"/>
    <w:rsid w:val="00EA0451"/>
    <w:rsid w:val="00EA1AD5"/>
    <w:rsid w:val="00EA3246"/>
    <w:rsid w:val="00EA3B89"/>
    <w:rsid w:val="00EA3EC2"/>
    <w:rsid w:val="00EA4A45"/>
    <w:rsid w:val="00EA4E87"/>
    <w:rsid w:val="00EA625E"/>
    <w:rsid w:val="00EA69A3"/>
    <w:rsid w:val="00EA7446"/>
    <w:rsid w:val="00EA7990"/>
    <w:rsid w:val="00EA7DB9"/>
    <w:rsid w:val="00EB0110"/>
    <w:rsid w:val="00EB023A"/>
    <w:rsid w:val="00EB058D"/>
    <w:rsid w:val="00EB075E"/>
    <w:rsid w:val="00EB0EE8"/>
    <w:rsid w:val="00EB0FBB"/>
    <w:rsid w:val="00EB1752"/>
    <w:rsid w:val="00EB2479"/>
    <w:rsid w:val="00EB47C9"/>
    <w:rsid w:val="00EB4807"/>
    <w:rsid w:val="00EB5251"/>
    <w:rsid w:val="00EB5640"/>
    <w:rsid w:val="00EB5859"/>
    <w:rsid w:val="00EB5ACA"/>
    <w:rsid w:val="00EB5AE1"/>
    <w:rsid w:val="00EB6F04"/>
    <w:rsid w:val="00EB7EFA"/>
    <w:rsid w:val="00EC0186"/>
    <w:rsid w:val="00EC10FF"/>
    <w:rsid w:val="00EC18FA"/>
    <w:rsid w:val="00EC1BCB"/>
    <w:rsid w:val="00EC1BEA"/>
    <w:rsid w:val="00EC2580"/>
    <w:rsid w:val="00EC2B27"/>
    <w:rsid w:val="00EC3238"/>
    <w:rsid w:val="00EC35CD"/>
    <w:rsid w:val="00EC4A58"/>
    <w:rsid w:val="00EC4FAD"/>
    <w:rsid w:val="00EC53E8"/>
    <w:rsid w:val="00EC565B"/>
    <w:rsid w:val="00EC5B11"/>
    <w:rsid w:val="00EC5E27"/>
    <w:rsid w:val="00EC6EB2"/>
    <w:rsid w:val="00EC70B6"/>
    <w:rsid w:val="00EC7EA3"/>
    <w:rsid w:val="00ED0DB9"/>
    <w:rsid w:val="00ED0F2F"/>
    <w:rsid w:val="00ED150B"/>
    <w:rsid w:val="00ED179B"/>
    <w:rsid w:val="00ED2292"/>
    <w:rsid w:val="00ED2303"/>
    <w:rsid w:val="00ED257E"/>
    <w:rsid w:val="00ED2D7D"/>
    <w:rsid w:val="00ED2EFB"/>
    <w:rsid w:val="00ED4670"/>
    <w:rsid w:val="00ED5D17"/>
    <w:rsid w:val="00ED60A0"/>
    <w:rsid w:val="00ED6975"/>
    <w:rsid w:val="00ED6D89"/>
    <w:rsid w:val="00ED6FAA"/>
    <w:rsid w:val="00ED731E"/>
    <w:rsid w:val="00EE0155"/>
    <w:rsid w:val="00EE110A"/>
    <w:rsid w:val="00EE1722"/>
    <w:rsid w:val="00EE179E"/>
    <w:rsid w:val="00EE1842"/>
    <w:rsid w:val="00EE2112"/>
    <w:rsid w:val="00EE2AFB"/>
    <w:rsid w:val="00EE2DCC"/>
    <w:rsid w:val="00EE2F30"/>
    <w:rsid w:val="00EE323C"/>
    <w:rsid w:val="00EE386D"/>
    <w:rsid w:val="00EE39FB"/>
    <w:rsid w:val="00EE3C09"/>
    <w:rsid w:val="00EE3F7E"/>
    <w:rsid w:val="00EE41EA"/>
    <w:rsid w:val="00EE46DF"/>
    <w:rsid w:val="00EE4FD8"/>
    <w:rsid w:val="00EE516D"/>
    <w:rsid w:val="00EE5177"/>
    <w:rsid w:val="00EE6DD9"/>
    <w:rsid w:val="00EE7017"/>
    <w:rsid w:val="00EE7BB9"/>
    <w:rsid w:val="00EF069F"/>
    <w:rsid w:val="00EF076D"/>
    <w:rsid w:val="00EF1A09"/>
    <w:rsid w:val="00EF31D4"/>
    <w:rsid w:val="00EF39F1"/>
    <w:rsid w:val="00EF3D2A"/>
    <w:rsid w:val="00EF4256"/>
    <w:rsid w:val="00EF4393"/>
    <w:rsid w:val="00EF4625"/>
    <w:rsid w:val="00EF52D1"/>
    <w:rsid w:val="00EF5FC8"/>
    <w:rsid w:val="00EF6322"/>
    <w:rsid w:val="00EF699E"/>
    <w:rsid w:val="00EF6B43"/>
    <w:rsid w:val="00EF74C9"/>
    <w:rsid w:val="00F0164A"/>
    <w:rsid w:val="00F018EA"/>
    <w:rsid w:val="00F01D33"/>
    <w:rsid w:val="00F02624"/>
    <w:rsid w:val="00F02936"/>
    <w:rsid w:val="00F03F50"/>
    <w:rsid w:val="00F04A52"/>
    <w:rsid w:val="00F05EFA"/>
    <w:rsid w:val="00F06B67"/>
    <w:rsid w:val="00F07397"/>
    <w:rsid w:val="00F07443"/>
    <w:rsid w:val="00F10604"/>
    <w:rsid w:val="00F10C11"/>
    <w:rsid w:val="00F11179"/>
    <w:rsid w:val="00F11AA3"/>
    <w:rsid w:val="00F11C1F"/>
    <w:rsid w:val="00F1290D"/>
    <w:rsid w:val="00F12BF1"/>
    <w:rsid w:val="00F12C86"/>
    <w:rsid w:val="00F13C18"/>
    <w:rsid w:val="00F13D8A"/>
    <w:rsid w:val="00F1465E"/>
    <w:rsid w:val="00F14C91"/>
    <w:rsid w:val="00F15466"/>
    <w:rsid w:val="00F154BD"/>
    <w:rsid w:val="00F1555D"/>
    <w:rsid w:val="00F163B0"/>
    <w:rsid w:val="00F16656"/>
    <w:rsid w:val="00F16A69"/>
    <w:rsid w:val="00F171C2"/>
    <w:rsid w:val="00F20251"/>
    <w:rsid w:val="00F202AA"/>
    <w:rsid w:val="00F20672"/>
    <w:rsid w:val="00F21A1C"/>
    <w:rsid w:val="00F22292"/>
    <w:rsid w:val="00F22406"/>
    <w:rsid w:val="00F22DEB"/>
    <w:rsid w:val="00F234C9"/>
    <w:rsid w:val="00F2375E"/>
    <w:rsid w:val="00F2381F"/>
    <w:rsid w:val="00F243B5"/>
    <w:rsid w:val="00F245C2"/>
    <w:rsid w:val="00F24B91"/>
    <w:rsid w:val="00F24C92"/>
    <w:rsid w:val="00F25E2F"/>
    <w:rsid w:val="00F26382"/>
    <w:rsid w:val="00F27249"/>
    <w:rsid w:val="00F27819"/>
    <w:rsid w:val="00F2783C"/>
    <w:rsid w:val="00F31A51"/>
    <w:rsid w:val="00F31D63"/>
    <w:rsid w:val="00F335F7"/>
    <w:rsid w:val="00F33A83"/>
    <w:rsid w:val="00F33C44"/>
    <w:rsid w:val="00F33D63"/>
    <w:rsid w:val="00F358A5"/>
    <w:rsid w:val="00F35DC5"/>
    <w:rsid w:val="00F36079"/>
    <w:rsid w:val="00F372B5"/>
    <w:rsid w:val="00F373D1"/>
    <w:rsid w:val="00F3746D"/>
    <w:rsid w:val="00F376F2"/>
    <w:rsid w:val="00F378D0"/>
    <w:rsid w:val="00F37F06"/>
    <w:rsid w:val="00F40316"/>
    <w:rsid w:val="00F403C3"/>
    <w:rsid w:val="00F4097F"/>
    <w:rsid w:val="00F40A0F"/>
    <w:rsid w:val="00F412A9"/>
    <w:rsid w:val="00F41DE5"/>
    <w:rsid w:val="00F4200F"/>
    <w:rsid w:val="00F4252A"/>
    <w:rsid w:val="00F42A27"/>
    <w:rsid w:val="00F42F46"/>
    <w:rsid w:val="00F44087"/>
    <w:rsid w:val="00F44512"/>
    <w:rsid w:val="00F44D9E"/>
    <w:rsid w:val="00F46808"/>
    <w:rsid w:val="00F468BB"/>
    <w:rsid w:val="00F46DED"/>
    <w:rsid w:val="00F46FB2"/>
    <w:rsid w:val="00F46FC4"/>
    <w:rsid w:val="00F471F1"/>
    <w:rsid w:val="00F473B5"/>
    <w:rsid w:val="00F47640"/>
    <w:rsid w:val="00F4772B"/>
    <w:rsid w:val="00F47AEF"/>
    <w:rsid w:val="00F50210"/>
    <w:rsid w:val="00F50F29"/>
    <w:rsid w:val="00F527D2"/>
    <w:rsid w:val="00F52807"/>
    <w:rsid w:val="00F53870"/>
    <w:rsid w:val="00F53B62"/>
    <w:rsid w:val="00F54AE3"/>
    <w:rsid w:val="00F550FB"/>
    <w:rsid w:val="00F5529B"/>
    <w:rsid w:val="00F554C7"/>
    <w:rsid w:val="00F55BB3"/>
    <w:rsid w:val="00F5654A"/>
    <w:rsid w:val="00F567FE"/>
    <w:rsid w:val="00F56E30"/>
    <w:rsid w:val="00F5764C"/>
    <w:rsid w:val="00F577CE"/>
    <w:rsid w:val="00F579EB"/>
    <w:rsid w:val="00F60467"/>
    <w:rsid w:val="00F60DD6"/>
    <w:rsid w:val="00F61045"/>
    <w:rsid w:val="00F61BBE"/>
    <w:rsid w:val="00F62B3F"/>
    <w:rsid w:val="00F62D44"/>
    <w:rsid w:val="00F6312A"/>
    <w:rsid w:val="00F63A55"/>
    <w:rsid w:val="00F64EB4"/>
    <w:rsid w:val="00F6600D"/>
    <w:rsid w:val="00F661FC"/>
    <w:rsid w:val="00F66EE4"/>
    <w:rsid w:val="00F701E4"/>
    <w:rsid w:val="00F71EE6"/>
    <w:rsid w:val="00F71F23"/>
    <w:rsid w:val="00F72994"/>
    <w:rsid w:val="00F72997"/>
    <w:rsid w:val="00F732C0"/>
    <w:rsid w:val="00F7353F"/>
    <w:rsid w:val="00F73585"/>
    <w:rsid w:val="00F749F9"/>
    <w:rsid w:val="00F75B11"/>
    <w:rsid w:val="00F76DAE"/>
    <w:rsid w:val="00F81655"/>
    <w:rsid w:val="00F81D2A"/>
    <w:rsid w:val="00F83072"/>
    <w:rsid w:val="00F83B53"/>
    <w:rsid w:val="00F84E8C"/>
    <w:rsid w:val="00F85B0F"/>
    <w:rsid w:val="00F860FA"/>
    <w:rsid w:val="00F8615A"/>
    <w:rsid w:val="00F8693E"/>
    <w:rsid w:val="00F86AA5"/>
    <w:rsid w:val="00F878A2"/>
    <w:rsid w:val="00F9065D"/>
    <w:rsid w:val="00F90A14"/>
    <w:rsid w:val="00F91623"/>
    <w:rsid w:val="00F92A09"/>
    <w:rsid w:val="00F93237"/>
    <w:rsid w:val="00F94191"/>
    <w:rsid w:val="00F943EB"/>
    <w:rsid w:val="00F9465A"/>
    <w:rsid w:val="00F96438"/>
    <w:rsid w:val="00F9761F"/>
    <w:rsid w:val="00F97BAA"/>
    <w:rsid w:val="00F97E12"/>
    <w:rsid w:val="00FA165A"/>
    <w:rsid w:val="00FA175B"/>
    <w:rsid w:val="00FA1767"/>
    <w:rsid w:val="00FA18E5"/>
    <w:rsid w:val="00FA1954"/>
    <w:rsid w:val="00FA56FD"/>
    <w:rsid w:val="00FA5D67"/>
    <w:rsid w:val="00FA6708"/>
    <w:rsid w:val="00FA7A3C"/>
    <w:rsid w:val="00FA7EF5"/>
    <w:rsid w:val="00FB00D6"/>
    <w:rsid w:val="00FB00DD"/>
    <w:rsid w:val="00FB1994"/>
    <w:rsid w:val="00FB19E5"/>
    <w:rsid w:val="00FB245D"/>
    <w:rsid w:val="00FB25FA"/>
    <w:rsid w:val="00FB2897"/>
    <w:rsid w:val="00FB3402"/>
    <w:rsid w:val="00FB3E51"/>
    <w:rsid w:val="00FB4330"/>
    <w:rsid w:val="00FB446A"/>
    <w:rsid w:val="00FB4789"/>
    <w:rsid w:val="00FB4A3E"/>
    <w:rsid w:val="00FB5306"/>
    <w:rsid w:val="00FB6000"/>
    <w:rsid w:val="00FB79DD"/>
    <w:rsid w:val="00FB7B7B"/>
    <w:rsid w:val="00FB7D1E"/>
    <w:rsid w:val="00FC0613"/>
    <w:rsid w:val="00FC0A30"/>
    <w:rsid w:val="00FC171A"/>
    <w:rsid w:val="00FC1C21"/>
    <w:rsid w:val="00FC25CA"/>
    <w:rsid w:val="00FC275B"/>
    <w:rsid w:val="00FC2784"/>
    <w:rsid w:val="00FC3949"/>
    <w:rsid w:val="00FC42E6"/>
    <w:rsid w:val="00FC4325"/>
    <w:rsid w:val="00FC50DF"/>
    <w:rsid w:val="00FC52FD"/>
    <w:rsid w:val="00FC5B24"/>
    <w:rsid w:val="00FC655A"/>
    <w:rsid w:val="00FC6791"/>
    <w:rsid w:val="00FC6862"/>
    <w:rsid w:val="00FC7306"/>
    <w:rsid w:val="00FC76BF"/>
    <w:rsid w:val="00FC77CB"/>
    <w:rsid w:val="00FC7B4E"/>
    <w:rsid w:val="00FC7E50"/>
    <w:rsid w:val="00FD0305"/>
    <w:rsid w:val="00FD0CEF"/>
    <w:rsid w:val="00FD1419"/>
    <w:rsid w:val="00FD1624"/>
    <w:rsid w:val="00FD1F63"/>
    <w:rsid w:val="00FD257A"/>
    <w:rsid w:val="00FD2BD7"/>
    <w:rsid w:val="00FD345C"/>
    <w:rsid w:val="00FD361F"/>
    <w:rsid w:val="00FD4F87"/>
    <w:rsid w:val="00FD5084"/>
    <w:rsid w:val="00FD6236"/>
    <w:rsid w:val="00FD63CE"/>
    <w:rsid w:val="00FD69D9"/>
    <w:rsid w:val="00FD74E1"/>
    <w:rsid w:val="00FD7E18"/>
    <w:rsid w:val="00FE03B7"/>
    <w:rsid w:val="00FE0C76"/>
    <w:rsid w:val="00FE2693"/>
    <w:rsid w:val="00FE2EF7"/>
    <w:rsid w:val="00FE3AB2"/>
    <w:rsid w:val="00FE4236"/>
    <w:rsid w:val="00FE48D0"/>
    <w:rsid w:val="00FE4AA0"/>
    <w:rsid w:val="00FE531A"/>
    <w:rsid w:val="00FE715A"/>
    <w:rsid w:val="00FE73C0"/>
    <w:rsid w:val="00FF04DE"/>
    <w:rsid w:val="00FF06E0"/>
    <w:rsid w:val="00FF0CC9"/>
    <w:rsid w:val="00FF0E72"/>
    <w:rsid w:val="00FF1334"/>
    <w:rsid w:val="00FF21A5"/>
    <w:rsid w:val="00FF2AAA"/>
    <w:rsid w:val="00FF3BCF"/>
    <w:rsid w:val="00FF45E5"/>
    <w:rsid w:val="00FF49AC"/>
    <w:rsid w:val="00FF49BD"/>
    <w:rsid w:val="00FF4BDA"/>
    <w:rsid w:val="00FF4C0F"/>
    <w:rsid w:val="00FF4D87"/>
    <w:rsid w:val="00FF64E0"/>
    <w:rsid w:val="00FF6713"/>
    <w:rsid w:val="00FF6B3A"/>
    <w:rsid w:val="00FF7880"/>
    <w:rsid w:val="00FF7D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56F1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6E"/>
    <w:rPr>
      <w:rFonts w:ascii="Arial" w:eastAsia="Times New Roman" w:hAnsi="Arial" w:cs="Times New Roman"/>
      <w:sz w:val="24"/>
      <w:szCs w:val="24"/>
    </w:rPr>
  </w:style>
  <w:style w:type="paragraph" w:styleId="Heading1">
    <w:name w:val="heading 1"/>
    <w:basedOn w:val="Normal"/>
    <w:next w:val="Normal"/>
    <w:link w:val="Heading1Char"/>
    <w:qFormat/>
    <w:rsid w:val="007307A3"/>
    <w:pPr>
      <w:keepNext/>
      <w:numPr>
        <w:numId w:val="1"/>
      </w:numPr>
      <w:outlineLvl w:val="0"/>
    </w:pPr>
    <w:rPr>
      <w:rFonts w:cs="Arial"/>
      <w:b/>
      <w:bCs/>
      <w:sz w:val="22"/>
    </w:rPr>
  </w:style>
  <w:style w:type="paragraph" w:styleId="Heading2">
    <w:name w:val="heading 2"/>
    <w:basedOn w:val="Normal"/>
    <w:next w:val="Normal"/>
    <w:link w:val="Heading2Char"/>
    <w:qFormat/>
    <w:rsid w:val="007307A3"/>
    <w:pPr>
      <w:keepNext/>
      <w:numPr>
        <w:ilvl w:val="1"/>
        <w:numId w:val="1"/>
      </w:numPr>
      <w:outlineLvl w:val="1"/>
    </w:pPr>
    <w:rPr>
      <w:rFonts w:cs="Arial"/>
      <w:sz w:val="22"/>
    </w:rPr>
  </w:style>
  <w:style w:type="paragraph" w:styleId="Heading4">
    <w:name w:val="heading 4"/>
    <w:basedOn w:val="Normal"/>
    <w:next w:val="Normal"/>
    <w:link w:val="Heading4Char"/>
    <w:uiPriority w:val="9"/>
    <w:qFormat/>
    <w:rsid w:val="00A51D6E"/>
    <w:pPr>
      <w:keepNext/>
      <w:jc w:val="both"/>
      <w:outlineLvl w:val="3"/>
    </w:pPr>
    <w:rPr>
      <w:b/>
      <w:bCs/>
    </w:rPr>
  </w:style>
  <w:style w:type="paragraph" w:styleId="Heading7">
    <w:name w:val="heading 7"/>
    <w:basedOn w:val="Normal"/>
    <w:next w:val="Normal"/>
    <w:link w:val="Heading7Char"/>
    <w:uiPriority w:val="9"/>
    <w:qFormat/>
    <w:rsid w:val="00A51D6E"/>
    <w:pPr>
      <w:keepNext/>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1D6E"/>
    <w:pPr>
      <w:jc w:val="center"/>
    </w:pPr>
    <w:rPr>
      <w:rFonts w:cs="Arial"/>
      <w:b/>
      <w:bCs/>
    </w:rPr>
  </w:style>
  <w:style w:type="character" w:customStyle="1" w:styleId="TitleChar">
    <w:name w:val="Title Char"/>
    <w:basedOn w:val="DefaultParagraphFont"/>
    <w:link w:val="Title"/>
    <w:rsid w:val="00A51D6E"/>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A51D6E"/>
    <w:rPr>
      <w:rFonts w:ascii="Arial" w:eastAsia="Times New Roman" w:hAnsi="Arial" w:cs="Times New Roman"/>
      <w:b/>
      <w:bCs/>
      <w:sz w:val="24"/>
      <w:szCs w:val="24"/>
    </w:rPr>
  </w:style>
  <w:style w:type="character" w:customStyle="1" w:styleId="Heading7Char">
    <w:name w:val="Heading 7 Char"/>
    <w:basedOn w:val="DefaultParagraphFont"/>
    <w:link w:val="Heading7"/>
    <w:uiPriority w:val="9"/>
    <w:rsid w:val="00A51D6E"/>
    <w:rPr>
      <w:rFonts w:ascii="Arial" w:eastAsia="Times New Roman" w:hAnsi="Arial" w:cs="Times New Roman"/>
      <w:b/>
      <w:bCs/>
      <w:sz w:val="24"/>
      <w:szCs w:val="24"/>
      <w:u w:val="single"/>
    </w:rPr>
  </w:style>
  <w:style w:type="paragraph" w:styleId="BodyText">
    <w:name w:val="Body Text"/>
    <w:basedOn w:val="Normal"/>
    <w:link w:val="BodyTextChar"/>
    <w:rsid w:val="00A51D6E"/>
    <w:pPr>
      <w:jc w:val="both"/>
    </w:pPr>
  </w:style>
  <w:style w:type="character" w:customStyle="1" w:styleId="BodyTextChar">
    <w:name w:val="Body Text Char"/>
    <w:basedOn w:val="DefaultParagraphFont"/>
    <w:link w:val="BodyText"/>
    <w:rsid w:val="00A51D6E"/>
    <w:rPr>
      <w:rFonts w:ascii="Arial" w:eastAsia="Times New Roman" w:hAnsi="Arial" w:cs="Times New Roman"/>
      <w:sz w:val="24"/>
      <w:szCs w:val="24"/>
    </w:rPr>
  </w:style>
  <w:style w:type="paragraph" w:styleId="PlainText">
    <w:name w:val="Plain Text"/>
    <w:basedOn w:val="Normal"/>
    <w:link w:val="PlainTextChar"/>
    <w:unhideWhenUsed/>
    <w:rsid w:val="00A51D6E"/>
    <w:rPr>
      <w:rFonts w:ascii="Calibri" w:eastAsia="Calibri" w:hAnsi="Calibri"/>
      <w:sz w:val="20"/>
      <w:szCs w:val="20"/>
    </w:rPr>
  </w:style>
  <w:style w:type="character" w:customStyle="1" w:styleId="PlainTextChar">
    <w:name w:val="Plain Text Char"/>
    <w:basedOn w:val="DefaultParagraphFont"/>
    <w:link w:val="PlainText"/>
    <w:rsid w:val="00A51D6E"/>
    <w:rPr>
      <w:rFonts w:ascii="Calibri" w:eastAsia="Calibri" w:hAnsi="Calibri" w:cs="Times New Roman"/>
      <w:sz w:val="20"/>
      <w:szCs w:val="20"/>
    </w:rPr>
  </w:style>
  <w:style w:type="paragraph" w:styleId="Header">
    <w:name w:val="header"/>
    <w:basedOn w:val="Normal"/>
    <w:link w:val="HeaderChar"/>
    <w:rsid w:val="00A51D6E"/>
    <w:pPr>
      <w:tabs>
        <w:tab w:val="center" w:pos="4153"/>
        <w:tab w:val="right" w:pos="8306"/>
      </w:tabs>
    </w:pPr>
  </w:style>
  <w:style w:type="character" w:customStyle="1" w:styleId="HeaderChar">
    <w:name w:val="Header Char"/>
    <w:basedOn w:val="DefaultParagraphFont"/>
    <w:link w:val="Header"/>
    <w:rsid w:val="00A51D6E"/>
    <w:rPr>
      <w:rFonts w:ascii="Arial" w:eastAsia="Times New Roman" w:hAnsi="Arial" w:cs="Times New Roman"/>
      <w:sz w:val="24"/>
      <w:szCs w:val="24"/>
    </w:rPr>
  </w:style>
  <w:style w:type="paragraph" w:styleId="Footer">
    <w:name w:val="footer"/>
    <w:basedOn w:val="Normal"/>
    <w:link w:val="FooterChar"/>
    <w:uiPriority w:val="99"/>
    <w:unhideWhenUsed/>
    <w:rsid w:val="00F61045"/>
    <w:pPr>
      <w:tabs>
        <w:tab w:val="center" w:pos="4513"/>
        <w:tab w:val="right" w:pos="9026"/>
      </w:tabs>
    </w:pPr>
  </w:style>
  <w:style w:type="character" w:customStyle="1" w:styleId="FooterChar">
    <w:name w:val="Footer Char"/>
    <w:basedOn w:val="DefaultParagraphFont"/>
    <w:link w:val="Footer"/>
    <w:uiPriority w:val="99"/>
    <w:rsid w:val="00F61045"/>
    <w:rPr>
      <w:rFonts w:ascii="Arial" w:eastAsia="Times New Roman" w:hAnsi="Arial" w:cs="Times New Roman"/>
      <w:sz w:val="24"/>
      <w:szCs w:val="24"/>
    </w:rPr>
  </w:style>
  <w:style w:type="paragraph" w:styleId="ListParagraph">
    <w:name w:val="List Paragraph"/>
    <w:basedOn w:val="Normal"/>
    <w:link w:val="ListParagraphChar"/>
    <w:uiPriority w:val="34"/>
    <w:qFormat/>
    <w:rsid w:val="003C5048"/>
    <w:pPr>
      <w:ind w:left="720"/>
      <w:contextualSpacing/>
    </w:pPr>
  </w:style>
  <w:style w:type="paragraph" w:styleId="BalloonText">
    <w:name w:val="Balloon Text"/>
    <w:basedOn w:val="Normal"/>
    <w:link w:val="BalloonTextChar"/>
    <w:semiHidden/>
    <w:rsid w:val="000B26E3"/>
    <w:rPr>
      <w:rFonts w:ascii="Tahoma" w:hAnsi="Tahoma" w:cs="Tahoma"/>
      <w:sz w:val="16"/>
      <w:szCs w:val="16"/>
    </w:rPr>
  </w:style>
  <w:style w:type="character" w:customStyle="1" w:styleId="BalloonTextChar">
    <w:name w:val="Balloon Text Char"/>
    <w:basedOn w:val="DefaultParagraphFont"/>
    <w:link w:val="BalloonText"/>
    <w:semiHidden/>
    <w:rsid w:val="000B26E3"/>
    <w:rPr>
      <w:rFonts w:ascii="Tahoma" w:eastAsia="Times New Roman" w:hAnsi="Tahoma" w:cs="Tahoma"/>
      <w:sz w:val="16"/>
      <w:szCs w:val="16"/>
    </w:rPr>
  </w:style>
  <w:style w:type="character" w:customStyle="1" w:styleId="Heading1Char">
    <w:name w:val="Heading 1 Char"/>
    <w:basedOn w:val="DefaultParagraphFont"/>
    <w:link w:val="Heading1"/>
    <w:rsid w:val="007307A3"/>
    <w:rPr>
      <w:rFonts w:ascii="Arial" w:eastAsia="Times New Roman" w:hAnsi="Arial" w:cs="Arial"/>
      <w:b/>
      <w:bCs/>
      <w:szCs w:val="24"/>
    </w:rPr>
  </w:style>
  <w:style w:type="character" w:customStyle="1" w:styleId="Heading2Char">
    <w:name w:val="Heading 2 Char"/>
    <w:basedOn w:val="DefaultParagraphFont"/>
    <w:link w:val="Heading2"/>
    <w:rsid w:val="007307A3"/>
    <w:rPr>
      <w:rFonts w:ascii="Arial" w:eastAsia="Times New Roman" w:hAnsi="Arial" w:cs="Arial"/>
      <w:szCs w:val="24"/>
    </w:rPr>
  </w:style>
  <w:style w:type="paragraph" w:styleId="BodyTextIndent3">
    <w:name w:val="Body Text Indent 3"/>
    <w:basedOn w:val="Normal"/>
    <w:link w:val="BodyTextIndent3Char"/>
    <w:uiPriority w:val="99"/>
    <w:semiHidden/>
    <w:unhideWhenUsed/>
    <w:rsid w:val="008C78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C789E"/>
    <w:rPr>
      <w:rFonts w:ascii="Arial" w:eastAsia="Times New Roman" w:hAnsi="Arial" w:cs="Times New Roman"/>
      <w:sz w:val="16"/>
      <w:szCs w:val="16"/>
    </w:rPr>
  </w:style>
  <w:style w:type="character" w:customStyle="1" w:styleId="ListParagraphChar">
    <w:name w:val="List Paragraph Char"/>
    <w:link w:val="ListParagraph"/>
    <w:uiPriority w:val="34"/>
    <w:locked/>
    <w:rsid w:val="00E9410A"/>
    <w:rPr>
      <w:rFonts w:ascii="Arial" w:eastAsia="Times New Roman" w:hAnsi="Arial" w:cs="Times New Roman"/>
      <w:sz w:val="24"/>
      <w:szCs w:val="24"/>
    </w:rPr>
  </w:style>
  <w:style w:type="paragraph" w:customStyle="1" w:styleId="Body">
    <w:name w:val="Body"/>
    <w:rsid w:val="002548AA"/>
    <w:pPr>
      <w:pBdr>
        <w:top w:val="nil"/>
        <w:left w:val="nil"/>
        <w:bottom w:val="nil"/>
        <w:right w:val="nil"/>
        <w:between w:val="nil"/>
        <w:bar w:val="nil"/>
      </w:pBdr>
    </w:pPr>
    <w:rPr>
      <w:rFonts w:ascii="Helvetica" w:eastAsia="Arial Unicode MS" w:hAnsi="Arial Unicode MS" w:cs="Arial Unicode MS"/>
      <w:color w:val="000000"/>
      <w:bdr w:val="nil"/>
      <w:lang w:eastAsia="en-GB"/>
    </w:rPr>
  </w:style>
  <w:style w:type="table" w:styleId="TableGrid">
    <w:name w:val="Table Grid"/>
    <w:basedOn w:val="TableNormal"/>
    <w:uiPriority w:val="59"/>
    <w:rsid w:val="002A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4D195F"/>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6E"/>
    <w:rPr>
      <w:rFonts w:ascii="Arial" w:eastAsia="Times New Roman" w:hAnsi="Arial" w:cs="Times New Roman"/>
      <w:sz w:val="24"/>
      <w:szCs w:val="24"/>
    </w:rPr>
  </w:style>
  <w:style w:type="paragraph" w:styleId="Heading1">
    <w:name w:val="heading 1"/>
    <w:basedOn w:val="Normal"/>
    <w:next w:val="Normal"/>
    <w:link w:val="Heading1Char"/>
    <w:qFormat/>
    <w:rsid w:val="007307A3"/>
    <w:pPr>
      <w:keepNext/>
      <w:numPr>
        <w:numId w:val="1"/>
      </w:numPr>
      <w:outlineLvl w:val="0"/>
    </w:pPr>
    <w:rPr>
      <w:rFonts w:cs="Arial"/>
      <w:b/>
      <w:bCs/>
      <w:sz w:val="22"/>
    </w:rPr>
  </w:style>
  <w:style w:type="paragraph" w:styleId="Heading2">
    <w:name w:val="heading 2"/>
    <w:basedOn w:val="Normal"/>
    <w:next w:val="Normal"/>
    <w:link w:val="Heading2Char"/>
    <w:qFormat/>
    <w:rsid w:val="007307A3"/>
    <w:pPr>
      <w:keepNext/>
      <w:numPr>
        <w:ilvl w:val="1"/>
        <w:numId w:val="1"/>
      </w:numPr>
      <w:outlineLvl w:val="1"/>
    </w:pPr>
    <w:rPr>
      <w:rFonts w:cs="Arial"/>
      <w:sz w:val="22"/>
    </w:rPr>
  </w:style>
  <w:style w:type="paragraph" w:styleId="Heading4">
    <w:name w:val="heading 4"/>
    <w:basedOn w:val="Normal"/>
    <w:next w:val="Normal"/>
    <w:link w:val="Heading4Char"/>
    <w:uiPriority w:val="9"/>
    <w:qFormat/>
    <w:rsid w:val="00A51D6E"/>
    <w:pPr>
      <w:keepNext/>
      <w:jc w:val="both"/>
      <w:outlineLvl w:val="3"/>
    </w:pPr>
    <w:rPr>
      <w:b/>
      <w:bCs/>
    </w:rPr>
  </w:style>
  <w:style w:type="paragraph" w:styleId="Heading7">
    <w:name w:val="heading 7"/>
    <w:basedOn w:val="Normal"/>
    <w:next w:val="Normal"/>
    <w:link w:val="Heading7Char"/>
    <w:uiPriority w:val="9"/>
    <w:qFormat/>
    <w:rsid w:val="00A51D6E"/>
    <w:pPr>
      <w:keepNext/>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1D6E"/>
    <w:pPr>
      <w:jc w:val="center"/>
    </w:pPr>
    <w:rPr>
      <w:rFonts w:cs="Arial"/>
      <w:b/>
      <w:bCs/>
    </w:rPr>
  </w:style>
  <w:style w:type="character" w:customStyle="1" w:styleId="TitleChar">
    <w:name w:val="Title Char"/>
    <w:basedOn w:val="DefaultParagraphFont"/>
    <w:link w:val="Title"/>
    <w:rsid w:val="00A51D6E"/>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A51D6E"/>
    <w:rPr>
      <w:rFonts w:ascii="Arial" w:eastAsia="Times New Roman" w:hAnsi="Arial" w:cs="Times New Roman"/>
      <w:b/>
      <w:bCs/>
      <w:sz w:val="24"/>
      <w:szCs w:val="24"/>
    </w:rPr>
  </w:style>
  <w:style w:type="character" w:customStyle="1" w:styleId="Heading7Char">
    <w:name w:val="Heading 7 Char"/>
    <w:basedOn w:val="DefaultParagraphFont"/>
    <w:link w:val="Heading7"/>
    <w:uiPriority w:val="9"/>
    <w:rsid w:val="00A51D6E"/>
    <w:rPr>
      <w:rFonts w:ascii="Arial" w:eastAsia="Times New Roman" w:hAnsi="Arial" w:cs="Times New Roman"/>
      <w:b/>
      <w:bCs/>
      <w:sz w:val="24"/>
      <w:szCs w:val="24"/>
      <w:u w:val="single"/>
    </w:rPr>
  </w:style>
  <w:style w:type="paragraph" w:styleId="BodyText">
    <w:name w:val="Body Text"/>
    <w:basedOn w:val="Normal"/>
    <w:link w:val="BodyTextChar"/>
    <w:rsid w:val="00A51D6E"/>
    <w:pPr>
      <w:jc w:val="both"/>
    </w:pPr>
  </w:style>
  <w:style w:type="character" w:customStyle="1" w:styleId="BodyTextChar">
    <w:name w:val="Body Text Char"/>
    <w:basedOn w:val="DefaultParagraphFont"/>
    <w:link w:val="BodyText"/>
    <w:rsid w:val="00A51D6E"/>
    <w:rPr>
      <w:rFonts w:ascii="Arial" w:eastAsia="Times New Roman" w:hAnsi="Arial" w:cs="Times New Roman"/>
      <w:sz w:val="24"/>
      <w:szCs w:val="24"/>
    </w:rPr>
  </w:style>
  <w:style w:type="paragraph" w:styleId="PlainText">
    <w:name w:val="Plain Text"/>
    <w:basedOn w:val="Normal"/>
    <w:link w:val="PlainTextChar"/>
    <w:unhideWhenUsed/>
    <w:rsid w:val="00A51D6E"/>
    <w:rPr>
      <w:rFonts w:ascii="Calibri" w:eastAsia="Calibri" w:hAnsi="Calibri"/>
      <w:sz w:val="20"/>
      <w:szCs w:val="20"/>
    </w:rPr>
  </w:style>
  <w:style w:type="character" w:customStyle="1" w:styleId="PlainTextChar">
    <w:name w:val="Plain Text Char"/>
    <w:basedOn w:val="DefaultParagraphFont"/>
    <w:link w:val="PlainText"/>
    <w:rsid w:val="00A51D6E"/>
    <w:rPr>
      <w:rFonts w:ascii="Calibri" w:eastAsia="Calibri" w:hAnsi="Calibri" w:cs="Times New Roman"/>
      <w:sz w:val="20"/>
      <w:szCs w:val="20"/>
    </w:rPr>
  </w:style>
  <w:style w:type="paragraph" w:styleId="Header">
    <w:name w:val="header"/>
    <w:basedOn w:val="Normal"/>
    <w:link w:val="HeaderChar"/>
    <w:rsid w:val="00A51D6E"/>
    <w:pPr>
      <w:tabs>
        <w:tab w:val="center" w:pos="4153"/>
        <w:tab w:val="right" w:pos="8306"/>
      </w:tabs>
    </w:pPr>
  </w:style>
  <w:style w:type="character" w:customStyle="1" w:styleId="HeaderChar">
    <w:name w:val="Header Char"/>
    <w:basedOn w:val="DefaultParagraphFont"/>
    <w:link w:val="Header"/>
    <w:rsid w:val="00A51D6E"/>
    <w:rPr>
      <w:rFonts w:ascii="Arial" w:eastAsia="Times New Roman" w:hAnsi="Arial" w:cs="Times New Roman"/>
      <w:sz w:val="24"/>
      <w:szCs w:val="24"/>
    </w:rPr>
  </w:style>
  <w:style w:type="paragraph" w:styleId="Footer">
    <w:name w:val="footer"/>
    <w:basedOn w:val="Normal"/>
    <w:link w:val="FooterChar"/>
    <w:uiPriority w:val="99"/>
    <w:unhideWhenUsed/>
    <w:rsid w:val="00F61045"/>
    <w:pPr>
      <w:tabs>
        <w:tab w:val="center" w:pos="4513"/>
        <w:tab w:val="right" w:pos="9026"/>
      </w:tabs>
    </w:pPr>
  </w:style>
  <w:style w:type="character" w:customStyle="1" w:styleId="FooterChar">
    <w:name w:val="Footer Char"/>
    <w:basedOn w:val="DefaultParagraphFont"/>
    <w:link w:val="Footer"/>
    <w:uiPriority w:val="99"/>
    <w:rsid w:val="00F61045"/>
    <w:rPr>
      <w:rFonts w:ascii="Arial" w:eastAsia="Times New Roman" w:hAnsi="Arial" w:cs="Times New Roman"/>
      <w:sz w:val="24"/>
      <w:szCs w:val="24"/>
    </w:rPr>
  </w:style>
  <w:style w:type="paragraph" w:styleId="ListParagraph">
    <w:name w:val="List Paragraph"/>
    <w:basedOn w:val="Normal"/>
    <w:link w:val="ListParagraphChar"/>
    <w:uiPriority w:val="34"/>
    <w:qFormat/>
    <w:rsid w:val="003C5048"/>
    <w:pPr>
      <w:ind w:left="720"/>
      <w:contextualSpacing/>
    </w:pPr>
  </w:style>
  <w:style w:type="paragraph" w:styleId="BalloonText">
    <w:name w:val="Balloon Text"/>
    <w:basedOn w:val="Normal"/>
    <w:link w:val="BalloonTextChar"/>
    <w:semiHidden/>
    <w:rsid w:val="000B26E3"/>
    <w:rPr>
      <w:rFonts w:ascii="Tahoma" w:hAnsi="Tahoma" w:cs="Tahoma"/>
      <w:sz w:val="16"/>
      <w:szCs w:val="16"/>
    </w:rPr>
  </w:style>
  <w:style w:type="character" w:customStyle="1" w:styleId="BalloonTextChar">
    <w:name w:val="Balloon Text Char"/>
    <w:basedOn w:val="DefaultParagraphFont"/>
    <w:link w:val="BalloonText"/>
    <w:semiHidden/>
    <w:rsid w:val="000B26E3"/>
    <w:rPr>
      <w:rFonts w:ascii="Tahoma" w:eastAsia="Times New Roman" w:hAnsi="Tahoma" w:cs="Tahoma"/>
      <w:sz w:val="16"/>
      <w:szCs w:val="16"/>
    </w:rPr>
  </w:style>
  <w:style w:type="character" w:customStyle="1" w:styleId="Heading1Char">
    <w:name w:val="Heading 1 Char"/>
    <w:basedOn w:val="DefaultParagraphFont"/>
    <w:link w:val="Heading1"/>
    <w:rsid w:val="007307A3"/>
    <w:rPr>
      <w:rFonts w:ascii="Arial" w:eastAsia="Times New Roman" w:hAnsi="Arial" w:cs="Arial"/>
      <w:b/>
      <w:bCs/>
      <w:szCs w:val="24"/>
    </w:rPr>
  </w:style>
  <w:style w:type="character" w:customStyle="1" w:styleId="Heading2Char">
    <w:name w:val="Heading 2 Char"/>
    <w:basedOn w:val="DefaultParagraphFont"/>
    <w:link w:val="Heading2"/>
    <w:rsid w:val="007307A3"/>
    <w:rPr>
      <w:rFonts w:ascii="Arial" w:eastAsia="Times New Roman" w:hAnsi="Arial" w:cs="Arial"/>
      <w:szCs w:val="24"/>
    </w:rPr>
  </w:style>
  <w:style w:type="paragraph" w:styleId="BodyTextIndent3">
    <w:name w:val="Body Text Indent 3"/>
    <w:basedOn w:val="Normal"/>
    <w:link w:val="BodyTextIndent3Char"/>
    <w:uiPriority w:val="99"/>
    <w:semiHidden/>
    <w:unhideWhenUsed/>
    <w:rsid w:val="008C78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C789E"/>
    <w:rPr>
      <w:rFonts w:ascii="Arial" w:eastAsia="Times New Roman" w:hAnsi="Arial" w:cs="Times New Roman"/>
      <w:sz w:val="16"/>
      <w:szCs w:val="16"/>
    </w:rPr>
  </w:style>
  <w:style w:type="character" w:customStyle="1" w:styleId="ListParagraphChar">
    <w:name w:val="List Paragraph Char"/>
    <w:link w:val="ListParagraph"/>
    <w:uiPriority w:val="34"/>
    <w:locked/>
    <w:rsid w:val="00E9410A"/>
    <w:rPr>
      <w:rFonts w:ascii="Arial" w:eastAsia="Times New Roman" w:hAnsi="Arial" w:cs="Times New Roman"/>
      <w:sz w:val="24"/>
      <w:szCs w:val="24"/>
    </w:rPr>
  </w:style>
  <w:style w:type="paragraph" w:customStyle="1" w:styleId="Body">
    <w:name w:val="Body"/>
    <w:rsid w:val="002548AA"/>
    <w:pPr>
      <w:pBdr>
        <w:top w:val="nil"/>
        <w:left w:val="nil"/>
        <w:bottom w:val="nil"/>
        <w:right w:val="nil"/>
        <w:between w:val="nil"/>
        <w:bar w:val="nil"/>
      </w:pBdr>
    </w:pPr>
    <w:rPr>
      <w:rFonts w:ascii="Helvetica" w:eastAsia="Arial Unicode MS" w:hAnsi="Arial Unicode MS" w:cs="Arial Unicode MS"/>
      <w:color w:val="000000"/>
      <w:bdr w:val="nil"/>
      <w:lang w:eastAsia="en-GB"/>
    </w:rPr>
  </w:style>
  <w:style w:type="table" w:styleId="TableGrid">
    <w:name w:val="Table Grid"/>
    <w:basedOn w:val="TableNormal"/>
    <w:uiPriority w:val="59"/>
    <w:rsid w:val="002A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4D195F"/>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9367">
      <w:bodyDiv w:val="1"/>
      <w:marLeft w:val="0"/>
      <w:marRight w:val="0"/>
      <w:marTop w:val="0"/>
      <w:marBottom w:val="0"/>
      <w:divBdr>
        <w:top w:val="none" w:sz="0" w:space="0" w:color="auto"/>
        <w:left w:val="none" w:sz="0" w:space="0" w:color="auto"/>
        <w:bottom w:val="none" w:sz="0" w:space="0" w:color="auto"/>
        <w:right w:val="none" w:sz="0" w:space="0" w:color="auto"/>
      </w:divBdr>
    </w:div>
    <w:div w:id="180289981">
      <w:bodyDiv w:val="1"/>
      <w:marLeft w:val="0"/>
      <w:marRight w:val="0"/>
      <w:marTop w:val="0"/>
      <w:marBottom w:val="0"/>
      <w:divBdr>
        <w:top w:val="none" w:sz="0" w:space="0" w:color="auto"/>
        <w:left w:val="none" w:sz="0" w:space="0" w:color="auto"/>
        <w:bottom w:val="none" w:sz="0" w:space="0" w:color="auto"/>
        <w:right w:val="none" w:sz="0" w:space="0" w:color="auto"/>
      </w:divBdr>
    </w:div>
    <w:div w:id="207180266">
      <w:bodyDiv w:val="1"/>
      <w:marLeft w:val="0"/>
      <w:marRight w:val="0"/>
      <w:marTop w:val="0"/>
      <w:marBottom w:val="0"/>
      <w:divBdr>
        <w:top w:val="none" w:sz="0" w:space="0" w:color="auto"/>
        <w:left w:val="none" w:sz="0" w:space="0" w:color="auto"/>
        <w:bottom w:val="none" w:sz="0" w:space="0" w:color="auto"/>
        <w:right w:val="none" w:sz="0" w:space="0" w:color="auto"/>
      </w:divBdr>
    </w:div>
    <w:div w:id="222714382">
      <w:bodyDiv w:val="1"/>
      <w:marLeft w:val="0"/>
      <w:marRight w:val="0"/>
      <w:marTop w:val="0"/>
      <w:marBottom w:val="0"/>
      <w:divBdr>
        <w:top w:val="none" w:sz="0" w:space="0" w:color="auto"/>
        <w:left w:val="none" w:sz="0" w:space="0" w:color="auto"/>
        <w:bottom w:val="none" w:sz="0" w:space="0" w:color="auto"/>
        <w:right w:val="none" w:sz="0" w:space="0" w:color="auto"/>
      </w:divBdr>
    </w:div>
    <w:div w:id="238713275">
      <w:bodyDiv w:val="1"/>
      <w:marLeft w:val="0"/>
      <w:marRight w:val="0"/>
      <w:marTop w:val="0"/>
      <w:marBottom w:val="0"/>
      <w:divBdr>
        <w:top w:val="none" w:sz="0" w:space="0" w:color="auto"/>
        <w:left w:val="none" w:sz="0" w:space="0" w:color="auto"/>
        <w:bottom w:val="none" w:sz="0" w:space="0" w:color="auto"/>
        <w:right w:val="none" w:sz="0" w:space="0" w:color="auto"/>
      </w:divBdr>
    </w:div>
    <w:div w:id="327561164">
      <w:bodyDiv w:val="1"/>
      <w:marLeft w:val="0"/>
      <w:marRight w:val="0"/>
      <w:marTop w:val="0"/>
      <w:marBottom w:val="0"/>
      <w:divBdr>
        <w:top w:val="none" w:sz="0" w:space="0" w:color="auto"/>
        <w:left w:val="none" w:sz="0" w:space="0" w:color="auto"/>
        <w:bottom w:val="none" w:sz="0" w:space="0" w:color="auto"/>
        <w:right w:val="none" w:sz="0" w:space="0" w:color="auto"/>
      </w:divBdr>
    </w:div>
    <w:div w:id="451826257">
      <w:bodyDiv w:val="1"/>
      <w:marLeft w:val="0"/>
      <w:marRight w:val="0"/>
      <w:marTop w:val="0"/>
      <w:marBottom w:val="0"/>
      <w:divBdr>
        <w:top w:val="none" w:sz="0" w:space="0" w:color="auto"/>
        <w:left w:val="none" w:sz="0" w:space="0" w:color="auto"/>
        <w:bottom w:val="none" w:sz="0" w:space="0" w:color="auto"/>
        <w:right w:val="none" w:sz="0" w:space="0" w:color="auto"/>
      </w:divBdr>
    </w:div>
    <w:div w:id="509028610">
      <w:bodyDiv w:val="1"/>
      <w:marLeft w:val="0"/>
      <w:marRight w:val="0"/>
      <w:marTop w:val="0"/>
      <w:marBottom w:val="0"/>
      <w:divBdr>
        <w:top w:val="none" w:sz="0" w:space="0" w:color="auto"/>
        <w:left w:val="none" w:sz="0" w:space="0" w:color="auto"/>
        <w:bottom w:val="none" w:sz="0" w:space="0" w:color="auto"/>
        <w:right w:val="none" w:sz="0" w:space="0" w:color="auto"/>
      </w:divBdr>
    </w:div>
    <w:div w:id="562299199">
      <w:bodyDiv w:val="1"/>
      <w:marLeft w:val="0"/>
      <w:marRight w:val="0"/>
      <w:marTop w:val="0"/>
      <w:marBottom w:val="0"/>
      <w:divBdr>
        <w:top w:val="none" w:sz="0" w:space="0" w:color="auto"/>
        <w:left w:val="none" w:sz="0" w:space="0" w:color="auto"/>
        <w:bottom w:val="none" w:sz="0" w:space="0" w:color="auto"/>
        <w:right w:val="none" w:sz="0" w:space="0" w:color="auto"/>
      </w:divBdr>
    </w:div>
    <w:div w:id="775252855">
      <w:bodyDiv w:val="1"/>
      <w:marLeft w:val="0"/>
      <w:marRight w:val="0"/>
      <w:marTop w:val="0"/>
      <w:marBottom w:val="0"/>
      <w:divBdr>
        <w:top w:val="none" w:sz="0" w:space="0" w:color="auto"/>
        <w:left w:val="none" w:sz="0" w:space="0" w:color="auto"/>
        <w:bottom w:val="none" w:sz="0" w:space="0" w:color="auto"/>
        <w:right w:val="none" w:sz="0" w:space="0" w:color="auto"/>
      </w:divBdr>
    </w:div>
    <w:div w:id="869338854">
      <w:bodyDiv w:val="1"/>
      <w:marLeft w:val="0"/>
      <w:marRight w:val="0"/>
      <w:marTop w:val="0"/>
      <w:marBottom w:val="0"/>
      <w:divBdr>
        <w:top w:val="none" w:sz="0" w:space="0" w:color="auto"/>
        <w:left w:val="none" w:sz="0" w:space="0" w:color="auto"/>
        <w:bottom w:val="none" w:sz="0" w:space="0" w:color="auto"/>
        <w:right w:val="none" w:sz="0" w:space="0" w:color="auto"/>
      </w:divBdr>
    </w:div>
    <w:div w:id="905722506">
      <w:bodyDiv w:val="1"/>
      <w:marLeft w:val="0"/>
      <w:marRight w:val="0"/>
      <w:marTop w:val="0"/>
      <w:marBottom w:val="0"/>
      <w:divBdr>
        <w:top w:val="none" w:sz="0" w:space="0" w:color="auto"/>
        <w:left w:val="none" w:sz="0" w:space="0" w:color="auto"/>
        <w:bottom w:val="none" w:sz="0" w:space="0" w:color="auto"/>
        <w:right w:val="none" w:sz="0" w:space="0" w:color="auto"/>
      </w:divBdr>
      <w:divsChild>
        <w:div w:id="1892494969">
          <w:marLeft w:val="0"/>
          <w:marRight w:val="0"/>
          <w:marTop w:val="0"/>
          <w:marBottom w:val="0"/>
          <w:divBdr>
            <w:top w:val="none" w:sz="0" w:space="0" w:color="auto"/>
            <w:left w:val="none" w:sz="0" w:space="0" w:color="auto"/>
            <w:bottom w:val="none" w:sz="0" w:space="0" w:color="auto"/>
            <w:right w:val="none" w:sz="0" w:space="0" w:color="auto"/>
          </w:divBdr>
        </w:div>
        <w:div w:id="2053536911">
          <w:marLeft w:val="0"/>
          <w:marRight w:val="0"/>
          <w:marTop w:val="0"/>
          <w:marBottom w:val="0"/>
          <w:divBdr>
            <w:top w:val="none" w:sz="0" w:space="0" w:color="auto"/>
            <w:left w:val="none" w:sz="0" w:space="0" w:color="auto"/>
            <w:bottom w:val="none" w:sz="0" w:space="0" w:color="auto"/>
            <w:right w:val="none" w:sz="0" w:space="0" w:color="auto"/>
          </w:divBdr>
        </w:div>
      </w:divsChild>
    </w:div>
    <w:div w:id="1068989863">
      <w:bodyDiv w:val="1"/>
      <w:marLeft w:val="0"/>
      <w:marRight w:val="0"/>
      <w:marTop w:val="0"/>
      <w:marBottom w:val="0"/>
      <w:divBdr>
        <w:top w:val="none" w:sz="0" w:space="0" w:color="auto"/>
        <w:left w:val="none" w:sz="0" w:space="0" w:color="auto"/>
        <w:bottom w:val="none" w:sz="0" w:space="0" w:color="auto"/>
        <w:right w:val="none" w:sz="0" w:space="0" w:color="auto"/>
      </w:divBdr>
    </w:div>
    <w:div w:id="1072583761">
      <w:bodyDiv w:val="1"/>
      <w:marLeft w:val="0"/>
      <w:marRight w:val="0"/>
      <w:marTop w:val="0"/>
      <w:marBottom w:val="0"/>
      <w:divBdr>
        <w:top w:val="none" w:sz="0" w:space="0" w:color="auto"/>
        <w:left w:val="none" w:sz="0" w:space="0" w:color="auto"/>
        <w:bottom w:val="none" w:sz="0" w:space="0" w:color="auto"/>
        <w:right w:val="none" w:sz="0" w:space="0" w:color="auto"/>
      </w:divBdr>
    </w:div>
    <w:div w:id="1295067132">
      <w:bodyDiv w:val="1"/>
      <w:marLeft w:val="0"/>
      <w:marRight w:val="0"/>
      <w:marTop w:val="0"/>
      <w:marBottom w:val="0"/>
      <w:divBdr>
        <w:top w:val="none" w:sz="0" w:space="0" w:color="auto"/>
        <w:left w:val="none" w:sz="0" w:space="0" w:color="auto"/>
        <w:bottom w:val="none" w:sz="0" w:space="0" w:color="auto"/>
        <w:right w:val="none" w:sz="0" w:space="0" w:color="auto"/>
      </w:divBdr>
    </w:div>
    <w:div w:id="1436558103">
      <w:bodyDiv w:val="1"/>
      <w:marLeft w:val="0"/>
      <w:marRight w:val="0"/>
      <w:marTop w:val="0"/>
      <w:marBottom w:val="0"/>
      <w:divBdr>
        <w:top w:val="none" w:sz="0" w:space="0" w:color="auto"/>
        <w:left w:val="none" w:sz="0" w:space="0" w:color="auto"/>
        <w:bottom w:val="none" w:sz="0" w:space="0" w:color="auto"/>
        <w:right w:val="none" w:sz="0" w:space="0" w:color="auto"/>
      </w:divBdr>
    </w:div>
    <w:div w:id="1661691899">
      <w:bodyDiv w:val="1"/>
      <w:marLeft w:val="0"/>
      <w:marRight w:val="0"/>
      <w:marTop w:val="0"/>
      <w:marBottom w:val="0"/>
      <w:divBdr>
        <w:top w:val="none" w:sz="0" w:space="0" w:color="auto"/>
        <w:left w:val="none" w:sz="0" w:space="0" w:color="auto"/>
        <w:bottom w:val="none" w:sz="0" w:space="0" w:color="auto"/>
        <w:right w:val="none" w:sz="0" w:space="0" w:color="auto"/>
      </w:divBdr>
    </w:div>
    <w:div w:id="191720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5A65A-5FD5-4B53-BD8B-E3AF6FCE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3892</Words>
  <Characters>22189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26029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brandc</dc:creator>
  <cp:lastModifiedBy>Catherine Hill</cp:lastModifiedBy>
  <cp:revision>4</cp:revision>
  <cp:lastPrinted>2020-03-04T08:42:00Z</cp:lastPrinted>
  <dcterms:created xsi:type="dcterms:W3CDTF">2020-04-02T13:14:00Z</dcterms:created>
  <dcterms:modified xsi:type="dcterms:W3CDTF">2020-04-24T09:15:00Z</dcterms:modified>
</cp:coreProperties>
</file>